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- Giving Instructions to CPU to perform tasks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CPUs combine an ALU, control unit, memory, and clock to perform tasks based on instructions.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are sequences of opcodes and addresses/registers that control CPU operations.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are stored in memory, allowing for easy program modification and control by software.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instructions include LOAD, STORE, ADD, and SUBTRACT, enabling simple arithmetic operations.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 and JUMP_NEGATIVE instructions allow for program flow control and conditional execution.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HALT instruction signifies the end of a program and prevents infinite loops.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 CPUs use larger instruction lengths (32-64 bits) and variable-length instructions, increasing instruction capacity and flexibility.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