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D01402" w14:textId="04FBB566" w:rsidR="00EF69F1" w:rsidRPr="007377C2" w:rsidRDefault="000C2439" w:rsidP="00C16BA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C2439">
        <w:rPr>
          <w:rFonts w:ascii="Times New Roman" w:hAnsi="Times New Roman" w:cs="Times New Roman"/>
          <w:b/>
          <w:bCs/>
          <w:sz w:val="28"/>
          <w:szCs w:val="28"/>
          <w:u w:val="single"/>
        </w:rPr>
        <w:t>Vrinda Store Data Analysis</w:t>
      </w:r>
    </w:p>
    <w:p w14:paraId="20B4117C" w14:textId="77777777" w:rsidR="007377C2" w:rsidRPr="007377C2" w:rsidRDefault="007377C2" w:rsidP="006753AD">
      <w:pPr>
        <w:spacing w:after="40" w:line="276" w:lineRule="auto"/>
        <w:rPr>
          <w:rFonts w:ascii="Times New Roman" w:hAnsi="Times New Roman" w:cs="Times New Roman"/>
          <w:b/>
          <w:bCs/>
          <w:u w:val="single"/>
        </w:rPr>
      </w:pPr>
      <w:r w:rsidRPr="007377C2">
        <w:rPr>
          <w:rFonts w:ascii="Times New Roman" w:hAnsi="Times New Roman" w:cs="Times New Roman"/>
          <w:b/>
          <w:bCs/>
          <w:u w:val="single"/>
        </w:rPr>
        <w:t>Introduction</w:t>
      </w:r>
    </w:p>
    <w:p w14:paraId="63BED58F" w14:textId="2B13BF45" w:rsidR="000C2439" w:rsidRPr="000C2439" w:rsidRDefault="007377C2" w:rsidP="0003094F">
      <w:pPr>
        <w:spacing w:after="120" w:line="276" w:lineRule="auto"/>
        <w:ind w:right="-11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This project focuses on transforming raw customer-submitted data into meaningful insights. By utilizing a systematic approach, the data underwent cleaning, enhancement, and visualization. The final outputs include actionable dashboards that highlight revenue sources, geographical trends, and product performance, enabling data-driven business decisions.</w:t>
      </w:r>
    </w:p>
    <w:p w14:paraId="66815C0A" w14:textId="77777777" w:rsidR="007377C2" w:rsidRPr="007377C2" w:rsidRDefault="007377C2" w:rsidP="006753AD">
      <w:pPr>
        <w:spacing w:after="40" w:line="276" w:lineRule="auto"/>
        <w:rPr>
          <w:rFonts w:ascii="Times New Roman" w:hAnsi="Times New Roman" w:cs="Times New Roman"/>
          <w:b/>
          <w:bCs/>
          <w:u w:val="single"/>
        </w:rPr>
      </w:pPr>
      <w:r w:rsidRPr="007377C2">
        <w:rPr>
          <w:rFonts w:ascii="Times New Roman" w:hAnsi="Times New Roman" w:cs="Times New Roman"/>
          <w:b/>
          <w:bCs/>
          <w:u w:val="single"/>
        </w:rPr>
        <w:t>Purpose</w:t>
      </w:r>
    </w:p>
    <w:p w14:paraId="0BB4E23F" w14:textId="77777777" w:rsidR="007377C2" w:rsidRPr="007377C2" w:rsidRDefault="007377C2" w:rsidP="00C16BA1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The goal of the project is to:</w:t>
      </w:r>
    </w:p>
    <w:p w14:paraId="355852F8" w14:textId="77777777" w:rsidR="007377C2" w:rsidRPr="007377C2" w:rsidRDefault="007377C2" w:rsidP="00C16BA1">
      <w:pPr>
        <w:numPr>
          <w:ilvl w:val="0"/>
          <w:numId w:val="11"/>
        </w:numPr>
        <w:spacing w:after="0" w:line="276" w:lineRule="auto"/>
        <w:ind w:left="417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Transform raw data into a structured format for analysis.</w:t>
      </w:r>
    </w:p>
    <w:p w14:paraId="1873C3E5" w14:textId="52741BDC" w:rsidR="007377C2" w:rsidRPr="007377C2" w:rsidRDefault="007377C2" w:rsidP="00C16BA1">
      <w:pPr>
        <w:numPr>
          <w:ilvl w:val="0"/>
          <w:numId w:val="11"/>
        </w:numPr>
        <w:spacing w:after="0" w:line="276" w:lineRule="auto"/>
        <w:ind w:left="417" w:right="-283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Provide actionable insights into customer demographics, sales trends, and regional</w:t>
      </w:r>
      <w:r w:rsidR="000C2439">
        <w:rPr>
          <w:rFonts w:ascii="Times New Roman" w:hAnsi="Times New Roman" w:cs="Times New Roman"/>
          <w:sz w:val="22"/>
          <w:szCs w:val="22"/>
        </w:rPr>
        <w:t xml:space="preserve"> </w:t>
      </w:r>
      <w:r w:rsidRPr="007377C2">
        <w:rPr>
          <w:rFonts w:ascii="Times New Roman" w:hAnsi="Times New Roman" w:cs="Times New Roman"/>
          <w:sz w:val="22"/>
          <w:szCs w:val="22"/>
        </w:rPr>
        <w:t>performance.</w:t>
      </w:r>
    </w:p>
    <w:p w14:paraId="688976ED" w14:textId="278BA40F" w:rsidR="007377C2" w:rsidRPr="000C2439" w:rsidRDefault="007377C2" w:rsidP="0003094F">
      <w:pPr>
        <w:pStyle w:val="ListParagraph"/>
        <w:numPr>
          <w:ilvl w:val="0"/>
          <w:numId w:val="11"/>
        </w:numPr>
        <w:spacing w:after="120" w:line="276" w:lineRule="auto"/>
        <w:ind w:left="417"/>
        <w:rPr>
          <w:rFonts w:ascii="Times New Roman" w:hAnsi="Times New Roman" w:cs="Times New Roman"/>
          <w:sz w:val="22"/>
          <w:szCs w:val="22"/>
        </w:rPr>
      </w:pPr>
      <w:r w:rsidRPr="000C2439">
        <w:rPr>
          <w:rFonts w:ascii="Times New Roman" w:hAnsi="Times New Roman" w:cs="Times New Roman"/>
          <w:sz w:val="22"/>
          <w:szCs w:val="22"/>
        </w:rPr>
        <w:t>Deliver visual dashboards to aid in decision-making.</w:t>
      </w:r>
    </w:p>
    <w:p w14:paraId="7CA44932" w14:textId="77777777" w:rsidR="007377C2" w:rsidRPr="007377C2" w:rsidRDefault="007377C2" w:rsidP="006753AD">
      <w:pPr>
        <w:spacing w:after="40" w:line="276" w:lineRule="auto"/>
        <w:rPr>
          <w:rFonts w:ascii="Times New Roman" w:hAnsi="Times New Roman" w:cs="Times New Roman"/>
          <w:b/>
          <w:bCs/>
          <w:u w:val="single"/>
        </w:rPr>
      </w:pPr>
      <w:r w:rsidRPr="007377C2">
        <w:rPr>
          <w:rFonts w:ascii="Times New Roman" w:hAnsi="Times New Roman" w:cs="Times New Roman"/>
          <w:b/>
          <w:bCs/>
          <w:u w:val="single"/>
        </w:rPr>
        <w:t>Scope</w:t>
      </w:r>
    </w:p>
    <w:p w14:paraId="459900F8" w14:textId="77777777" w:rsidR="007377C2" w:rsidRPr="007377C2" w:rsidRDefault="007377C2" w:rsidP="00C16BA1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The scope of the project includes:</w:t>
      </w:r>
    </w:p>
    <w:p w14:paraId="19C70309" w14:textId="77777777" w:rsidR="007377C2" w:rsidRPr="007377C2" w:rsidRDefault="007377C2" w:rsidP="00C16BA1">
      <w:pPr>
        <w:numPr>
          <w:ilvl w:val="0"/>
          <w:numId w:val="10"/>
        </w:numPr>
        <w:spacing w:after="0" w:line="276" w:lineRule="auto"/>
        <w:ind w:left="360" w:right="-11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t>Data Cleaning:</w:t>
      </w:r>
      <w:r w:rsidRPr="007377C2">
        <w:rPr>
          <w:rFonts w:ascii="Times New Roman" w:hAnsi="Times New Roman" w:cs="Times New Roman"/>
          <w:sz w:val="22"/>
          <w:szCs w:val="22"/>
        </w:rPr>
        <w:t xml:space="preserve"> Ensuring data accuracy and consistency by handling duplicates and formatting errors.</w:t>
      </w:r>
    </w:p>
    <w:p w14:paraId="02CC3B0D" w14:textId="77777777" w:rsidR="007377C2" w:rsidRPr="007377C2" w:rsidRDefault="007377C2" w:rsidP="00C16BA1">
      <w:pPr>
        <w:numPr>
          <w:ilvl w:val="0"/>
          <w:numId w:val="10"/>
        </w:numPr>
        <w:spacing w:after="0" w:line="276" w:lineRule="auto"/>
        <w:ind w:left="360" w:right="-11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t>Data Enhancement:</w:t>
      </w:r>
      <w:r w:rsidRPr="007377C2">
        <w:rPr>
          <w:rFonts w:ascii="Times New Roman" w:hAnsi="Times New Roman" w:cs="Times New Roman"/>
          <w:sz w:val="22"/>
          <w:szCs w:val="22"/>
        </w:rPr>
        <w:t xml:space="preserve"> Adding derived fields like age categories and regional classifications for more insightful analysis.</w:t>
      </w:r>
    </w:p>
    <w:p w14:paraId="30E111DB" w14:textId="16BDB163" w:rsidR="007377C2" w:rsidRPr="007377C2" w:rsidRDefault="007377C2" w:rsidP="0003094F">
      <w:pPr>
        <w:numPr>
          <w:ilvl w:val="0"/>
          <w:numId w:val="10"/>
        </w:numPr>
        <w:spacing w:after="120" w:line="276" w:lineRule="auto"/>
        <w:ind w:left="360" w:right="-11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t>Visualization:</w:t>
      </w:r>
      <w:r w:rsidRPr="007377C2">
        <w:rPr>
          <w:rFonts w:ascii="Times New Roman" w:hAnsi="Times New Roman" w:cs="Times New Roman"/>
          <w:sz w:val="22"/>
          <w:szCs w:val="22"/>
        </w:rPr>
        <w:t xml:space="preserve"> Creating dashboards to summarize key business metrics such as revenue, regional performance, and product trends.</w:t>
      </w:r>
    </w:p>
    <w:p w14:paraId="4576C85D" w14:textId="77777777" w:rsidR="007377C2" w:rsidRPr="007377C2" w:rsidRDefault="007377C2" w:rsidP="006753AD">
      <w:pPr>
        <w:spacing w:after="40" w:line="276" w:lineRule="auto"/>
        <w:rPr>
          <w:rFonts w:ascii="Times New Roman" w:hAnsi="Times New Roman" w:cs="Times New Roman"/>
          <w:b/>
          <w:bCs/>
          <w:u w:val="single"/>
        </w:rPr>
      </w:pPr>
      <w:r w:rsidRPr="007377C2">
        <w:rPr>
          <w:rFonts w:ascii="Times New Roman" w:hAnsi="Times New Roman" w:cs="Times New Roman"/>
          <w:b/>
          <w:bCs/>
          <w:u w:val="single"/>
        </w:rPr>
        <w:t>Data Cleaning</w:t>
      </w:r>
    </w:p>
    <w:p w14:paraId="78F16E66" w14:textId="77777777" w:rsidR="007377C2" w:rsidRPr="007377C2" w:rsidRDefault="007377C2" w:rsidP="00C16BA1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The raw data in the "Vrinda Store" sheet was cleaned with the following steps:</w:t>
      </w:r>
    </w:p>
    <w:p w14:paraId="61253E5B" w14:textId="77777777" w:rsidR="007377C2" w:rsidRPr="007377C2" w:rsidRDefault="007377C2" w:rsidP="00C16BA1">
      <w:pPr>
        <w:numPr>
          <w:ilvl w:val="0"/>
          <w:numId w:val="12"/>
        </w:numPr>
        <w:spacing w:after="0" w:line="276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t>Handling Multi-Line Orders:</w:t>
      </w:r>
    </w:p>
    <w:p w14:paraId="6CD61A46" w14:textId="7438B978" w:rsidR="007377C2" w:rsidRPr="007377C2" w:rsidRDefault="007377C2" w:rsidP="00C16BA1">
      <w:pPr>
        <w:numPr>
          <w:ilvl w:val="1"/>
          <w:numId w:val="12"/>
        </w:numPr>
        <w:spacing w:after="40" w:line="276" w:lineRule="auto"/>
        <w:ind w:left="643" w:right="-11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Duplicate Order IDs indicated multi-line orders where a single order had multiple products</w:t>
      </w:r>
      <w:r w:rsidR="003E0373">
        <w:rPr>
          <w:rFonts w:ascii="Times New Roman" w:hAnsi="Times New Roman" w:cs="Times New Roman"/>
          <w:sz w:val="22"/>
          <w:szCs w:val="22"/>
        </w:rPr>
        <w:t xml:space="preserve"> </w:t>
      </w:r>
      <w:r w:rsidRPr="007377C2">
        <w:rPr>
          <w:rFonts w:ascii="Times New Roman" w:hAnsi="Times New Roman" w:cs="Times New Roman"/>
          <w:sz w:val="22"/>
          <w:szCs w:val="22"/>
        </w:rPr>
        <w:t>(SKUs). All rows were retained, ensuring accurate product-level insights.</w:t>
      </w:r>
    </w:p>
    <w:p w14:paraId="6CBADAE0" w14:textId="77777777" w:rsidR="007377C2" w:rsidRPr="007377C2" w:rsidRDefault="007377C2" w:rsidP="00C16BA1">
      <w:pPr>
        <w:numPr>
          <w:ilvl w:val="0"/>
          <w:numId w:val="12"/>
        </w:numPr>
        <w:spacing w:after="0" w:line="276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t>Validation:</w:t>
      </w:r>
    </w:p>
    <w:p w14:paraId="576BAF7F" w14:textId="77777777" w:rsidR="007377C2" w:rsidRPr="007377C2" w:rsidRDefault="007377C2" w:rsidP="00C16BA1">
      <w:pPr>
        <w:numPr>
          <w:ilvl w:val="1"/>
          <w:numId w:val="12"/>
        </w:numPr>
        <w:spacing w:after="0" w:line="276" w:lineRule="auto"/>
        <w:ind w:left="643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Checked numeric fields (Amount, Qty) to confirm no invalid or negative values.</w:t>
      </w:r>
    </w:p>
    <w:p w14:paraId="5938792C" w14:textId="77777777" w:rsidR="007377C2" w:rsidRPr="007377C2" w:rsidRDefault="007377C2" w:rsidP="00C16BA1">
      <w:pPr>
        <w:numPr>
          <w:ilvl w:val="1"/>
          <w:numId w:val="12"/>
        </w:numPr>
        <w:spacing w:after="40" w:line="276" w:lineRule="auto"/>
        <w:ind w:left="643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Ensured no null values in any column.</w:t>
      </w:r>
    </w:p>
    <w:p w14:paraId="668D653F" w14:textId="77777777" w:rsidR="007377C2" w:rsidRPr="007377C2" w:rsidRDefault="007377C2" w:rsidP="00C16BA1">
      <w:pPr>
        <w:numPr>
          <w:ilvl w:val="0"/>
          <w:numId w:val="12"/>
        </w:numPr>
        <w:spacing w:after="0" w:line="276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t>Standardization:</w:t>
      </w:r>
    </w:p>
    <w:p w14:paraId="5972210A" w14:textId="3618165D" w:rsidR="007377C2" w:rsidRPr="007377C2" w:rsidRDefault="007377C2" w:rsidP="00C16BA1">
      <w:pPr>
        <w:numPr>
          <w:ilvl w:val="1"/>
          <w:numId w:val="12"/>
        </w:numPr>
        <w:spacing w:after="40" w:line="276" w:lineRule="auto"/>
        <w:ind w:left="643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Unified formats for dates (YYYY-MM-DD)</w:t>
      </w:r>
      <w:r w:rsidRPr="000C2439">
        <w:rPr>
          <w:rFonts w:ascii="Times New Roman" w:hAnsi="Times New Roman" w:cs="Times New Roman"/>
          <w:sz w:val="22"/>
          <w:szCs w:val="22"/>
        </w:rPr>
        <w:t xml:space="preserve"> </w:t>
      </w:r>
      <w:r w:rsidRPr="007377C2">
        <w:rPr>
          <w:rFonts w:ascii="Times New Roman" w:hAnsi="Times New Roman" w:cs="Times New Roman"/>
          <w:sz w:val="22"/>
          <w:szCs w:val="22"/>
        </w:rPr>
        <w:t>and categorical fields (e.g., Kurta, Set).</w:t>
      </w:r>
    </w:p>
    <w:p w14:paraId="47A71CCC" w14:textId="77777777" w:rsidR="004F15B8" w:rsidRPr="00C16BA1" w:rsidRDefault="007377C2" w:rsidP="00C16BA1">
      <w:pPr>
        <w:numPr>
          <w:ilvl w:val="0"/>
          <w:numId w:val="12"/>
        </w:numPr>
        <w:spacing w:after="0" w:line="276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t>Derived Fields:</w:t>
      </w:r>
    </w:p>
    <w:p w14:paraId="222CD3CA" w14:textId="77777777" w:rsidR="003E0373" w:rsidRPr="003E0373" w:rsidRDefault="0093784F" w:rsidP="00C16BA1">
      <w:pPr>
        <w:pStyle w:val="ListParagraph"/>
        <w:numPr>
          <w:ilvl w:val="0"/>
          <w:numId w:val="24"/>
        </w:numPr>
        <w:spacing w:after="0" w:line="276" w:lineRule="auto"/>
        <w:ind w:left="643"/>
        <w:rPr>
          <w:rFonts w:ascii="Times New Roman" w:hAnsi="Times New Roman" w:cs="Times New Roman"/>
          <w:sz w:val="22"/>
          <w:szCs w:val="22"/>
        </w:rPr>
      </w:pPr>
      <w:r w:rsidRPr="003E0373">
        <w:rPr>
          <w:rFonts w:ascii="Times New Roman" w:hAnsi="Times New Roman" w:cs="Times New Roman"/>
          <w:sz w:val="22"/>
          <w:szCs w:val="22"/>
        </w:rPr>
        <w:t>Age Group Categorization</w:t>
      </w:r>
    </w:p>
    <w:p w14:paraId="58F38953" w14:textId="77777777" w:rsidR="003E0373" w:rsidRPr="003E0373" w:rsidRDefault="0093784F" w:rsidP="00C16BA1">
      <w:pPr>
        <w:pStyle w:val="ListParagraph"/>
        <w:spacing w:after="0" w:line="276" w:lineRule="auto"/>
        <w:ind w:left="340"/>
        <w:rPr>
          <w:rFonts w:ascii="Times New Roman" w:hAnsi="Times New Roman" w:cs="Times New Roman"/>
          <w:sz w:val="22"/>
          <w:szCs w:val="22"/>
        </w:rPr>
      </w:pPr>
      <w:r w:rsidRPr="003E0373">
        <w:rPr>
          <w:rFonts w:ascii="Times New Roman" w:hAnsi="Times New Roman" w:cs="Times New Roman"/>
          <w:sz w:val="22"/>
          <w:szCs w:val="22"/>
        </w:rPr>
        <w:t>Customers are segmented into the following age groups:</w:t>
      </w:r>
    </w:p>
    <w:p w14:paraId="5000BDF6" w14:textId="77777777" w:rsidR="000377F4" w:rsidRDefault="0093784F" w:rsidP="00C16BA1">
      <w:pPr>
        <w:pStyle w:val="ListParagraph"/>
        <w:numPr>
          <w:ilvl w:val="1"/>
          <w:numId w:val="26"/>
        </w:numPr>
        <w:spacing w:after="0" w:line="276" w:lineRule="auto"/>
        <w:ind w:left="927"/>
        <w:rPr>
          <w:rFonts w:ascii="Times New Roman" w:hAnsi="Times New Roman" w:cs="Times New Roman"/>
          <w:sz w:val="22"/>
          <w:szCs w:val="22"/>
        </w:rPr>
      </w:pPr>
      <w:r w:rsidRPr="003E0373">
        <w:rPr>
          <w:rFonts w:ascii="Times New Roman" w:hAnsi="Times New Roman" w:cs="Times New Roman"/>
          <w:sz w:val="22"/>
          <w:szCs w:val="22"/>
        </w:rPr>
        <w:t>Young Adults: Ages 18 to 24</w:t>
      </w:r>
    </w:p>
    <w:p w14:paraId="6428AF54" w14:textId="77777777" w:rsidR="000377F4" w:rsidRDefault="0093784F" w:rsidP="00C16BA1">
      <w:pPr>
        <w:pStyle w:val="ListParagraph"/>
        <w:numPr>
          <w:ilvl w:val="1"/>
          <w:numId w:val="26"/>
        </w:numPr>
        <w:spacing w:after="0" w:line="276" w:lineRule="auto"/>
        <w:ind w:left="927"/>
        <w:rPr>
          <w:rFonts w:ascii="Times New Roman" w:hAnsi="Times New Roman" w:cs="Times New Roman"/>
          <w:sz w:val="22"/>
          <w:szCs w:val="22"/>
        </w:rPr>
      </w:pPr>
      <w:r w:rsidRPr="000377F4">
        <w:rPr>
          <w:rFonts w:ascii="Times New Roman" w:hAnsi="Times New Roman" w:cs="Times New Roman"/>
          <w:sz w:val="22"/>
          <w:szCs w:val="22"/>
        </w:rPr>
        <w:t>Adults: Ages 25 to 64</w:t>
      </w:r>
    </w:p>
    <w:p w14:paraId="04E8BE83" w14:textId="138EB0FE" w:rsidR="004F15B8" w:rsidRPr="000377F4" w:rsidRDefault="0093784F" w:rsidP="00C16BA1">
      <w:pPr>
        <w:pStyle w:val="ListParagraph"/>
        <w:numPr>
          <w:ilvl w:val="1"/>
          <w:numId w:val="26"/>
        </w:numPr>
        <w:spacing w:after="0" w:line="276" w:lineRule="auto"/>
        <w:ind w:left="927"/>
        <w:rPr>
          <w:rFonts w:ascii="Times New Roman" w:hAnsi="Times New Roman" w:cs="Times New Roman"/>
          <w:sz w:val="22"/>
          <w:szCs w:val="22"/>
        </w:rPr>
      </w:pPr>
      <w:r w:rsidRPr="000377F4">
        <w:rPr>
          <w:rFonts w:ascii="Times New Roman" w:hAnsi="Times New Roman" w:cs="Times New Roman"/>
          <w:sz w:val="22"/>
          <w:szCs w:val="22"/>
        </w:rPr>
        <w:t>Elderly: Ages 65 and abov</w:t>
      </w:r>
      <w:r w:rsidR="004F15B8" w:rsidRPr="000377F4">
        <w:rPr>
          <w:rFonts w:ascii="Times New Roman" w:hAnsi="Times New Roman" w:cs="Times New Roman"/>
          <w:sz w:val="22"/>
          <w:szCs w:val="22"/>
        </w:rPr>
        <w:t>e</w:t>
      </w:r>
    </w:p>
    <w:p w14:paraId="24EE9493" w14:textId="77777777" w:rsidR="003E0373" w:rsidRDefault="0093784F" w:rsidP="00C16BA1">
      <w:pPr>
        <w:spacing w:after="0" w:line="276" w:lineRule="auto"/>
        <w:ind w:left="340"/>
        <w:rPr>
          <w:rFonts w:ascii="Times New Roman" w:hAnsi="Times New Roman" w:cs="Times New Roman"/>
          <w:sz w:val="22"/>
          <w:szCs w:val="22"/>
        </w:rPr>
      </w:pPr>
      <w:r w:rsidRPr="004F15B8">
        <w:rPr>
          <w:rFonts w:ascii="Times New Roman" w:hAnsi="Times New Roman" w:cs="Times New Roman"/>
          <w:sz w:val="22"/>
          <w:szCs w:val="22"/>
        </w:rPr>
        <w:t>This classification aligns with common demographic groupings, where:</w:t>
      </w:r>
    </w:p>
    <w:p w14:paraId="00E5B90F" w14:textId="77777777" w:rsidR="000377F4" w:rsidRDefault="0093784F" w:rsidP="00C16BA1">
      <w:pPr>
        <w:pStyle w:val="ListParagraph"/>
        <w:numPr>
          <w:ilvl w:val="1"/>
          <w:numId w:val="26"/>
        </w:numPr>
        <w:spacing w:after="0" w:line="276" w:lineRule="auto"/>
        <w:ind w:left="927"/>
        <w:rPr>
          <w:rFonts w:ascii="Times New Roman" w:hAnsi="Times New Roman" w:cs="Times New Roman"/>
          <w:sz w:val="22"/>
          <w:szCs w:val="22"/>
        </w:rPr>
      </w:pPr>
      <w:r w:rsidRPr="000377F4">
        <w:rPr>
          <w:rFonts w:ascii="Times New Roman" w:hAnsi="Times New Roman" w:cs="Times New Roman"/>
          <w:sz w:val="22"/>
          <w:szCs w:val="22"/>
        </w:rPr>
        <w:t>Young Adults represent individuals in the early stages of adulthood</w:t>
      </w:r>
      <w:r w:rsidR="00EF69F1" w:rsidRPr="000377F4">
        <w:rPr>
          <w:rFonts w:ascii="Times New Roman" w:hAnsi="Times New Roman" w:cs="Times New Roman"/>
          <w:sz w:val="22"/>
          <w:szCs w:val="22"/>
        </w:rPr>
        <w:t>.</w:t>
      </w:r>
    </w:p>
    <w:p w14:paraId="1C32A123" w14:textId="77777777" w:rsidR="000377F4" w:rsidRDefault="0093784F" w:rsidP="00C16BA1">
      <w:pPr>
        <w:pStyle w:val="ListParagraph"/>
        <w:numPr>
          <w:ilvl w:val="1"/>
          <w:numId w:val="26"/>
        </w:numPr>
        <w:spacing w:after="0" w:line="276" w:lineRule="auto"/>
        <w:ind w:left="927"/>
        <w:rPr>
          <w:rFonts w:ascii="Times New Roman" w:hAnsi="Times New Roman" w:cs="Times New Roman"/>
          <w:sz w:val="22"/>
          <w:szCs w:val="22"/>
        </w:rPr>
      </w:pPr>
      <w:r w:rsidRPr="000377F4">
        <w:rPr>
          <w:rFonts w:ascii="Times New Roman" w:hAnsi="Times New Roman" w:cs="Times New Roman"/>
          <w:sz w:val="22"/>
          <w:szCs w:val="22"/>
        </w:rPr>
        <w:t>Adults encompass the prime working-age population.</w:t>
      </w:r>
      <w:r w:rsidR="00EF69F1" w:rsidRPr="000377F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8F3084D" w14:textId="6955D0A8" w:rsidR="0093784F" w:rsidRPr="000377F4" w:rsidRDefault="0093784F" w:rsidP="00C16BA1">
      <w:pPr>
        <w:pStyle w:val="ListParagraph"/>
        <w:numPr>
          <w:ilvl w:val="1"/>
          <w:numId w:val="26"/>
        </w:numPr>
        <w:spacing w:after="0" w:line="276" w:lineRule="auto"/>
        <w:ind w:left="927"/>
        <w:rPr>
          <w:rFonts w:ascii="Times New Roman" w:hAnsi="Times New Roman" w:cs="Times New Roman"/>
          <w:sz w:val="22"/>
          <w:szCs w:val="22"/>
        </w:rPr>
      </w:pPr>
      <w:r w:rsidRPr="000377F4">
        <w:rPr>
          <w:rFonts w:ascii="Times New Roman" w:hAnsi="Times New Roman" w:cs="Times New Roman"/>
          <w:sz w:val="22"/>
          <w:szCs w:val="22"/>
        </w:rPr>
        <w:t>Elderly includes senior citizens.</w:t>
      </w:r>
    </w:p>
    <w:p w14:paraId="1A55F98D" w14:textId="2A4FB9F1" w:rsidR="00EF69F1" w:rsidRPr="0093784F" w:rsidRDefault="0093784F" w:rsidP="0003094F">
      <w:pPr>
        <w:spacing w:after="0" w:line="276" w:lineRule="auto"/>
        <w:ind w:left="340"/>
        <w:jc w:val="both"/>
        <w:rPr>
          <w:rFonts w:ascii="Times New Roman" w:hAnsi="Times New Roman" w:cs="Times New Roman"/>
          <w:sz w:val="22"/>
          <w:szCs w:val="22"/>
        </w:rPr>
      </w:pPr>
      <w:r w:rsidRPr="0093784F">
        <w:rPr>
          <w:rFonts w:ascii="Times New Roman" w:hAnsi="Times New Roman" w:cs="Times New Roman"/>
          <w:sz w:val="22"/>
          <w:szCs w:val="22"/>
        </w:rPr>
        <w:t xml:space="preserve">Such segmentation aids in tailoring marketing strategies and understanding purchasing </w:t>
      </w:r>
      <w:r w:rsidR="00EF69F1" w:rsidRPr="0093784F">
        <w:rPr>
          <w:rFonts w:ascii="Times New Roman" w:hAnsi="Times New Roman" w:cs="Times New Roman"/>
          <w:sz w:val="22"/>
          <w:szCs w:val="22"/>
        </w:rPr>
        <w:t>behaviours</w:t>
      </w:r>
      <w:r w:rsidRPr="0093784F">
        <w:rPr>
          <w:rFonts w:ascii="Times New Roman" w:hAnsi="Times New Roman" w:cs="Times New Roman"/>
          <w:sz w:val="22"/>
          <w:szCs w:val="22"/>
        </w:rPr>
        <w:t xml:space="preserve"> across different life stages.</w:t>
      </w:r>
    </w:p>
    <w:p w14:paraId="5FFC4D34" w14:textId="77777777" w:rsidR="00EF69F1" w:rsidRDefault="0093784F" w:rsidP="00C16BA1">
      <w:pPr>
        <w:pStyle w:val="ListParagraph"/>
        <w:numPr>
          <w:ilvl w:val="0"/>
          <w:numId w:val="24"/>
        </w:numPr>
        <w:spacing w:line="276" w:lineRule="auto"/>
        <w:ind w:left="643"/>
        <w:rPr>
          <w:rFonts w:ascii="Times New Roman" w:hAnsi="Times New Roman" w:cs="Times New Roman"/>
          <w:sz w:val="22"/>
          <w:szCs w:val="22"/>
        </w:rPr>
      </w:pPr>
      <w:r w:rsidRPr="00EF69F1">
        <w:rPr>
          <w:rFonts w:ascii="Times New Roman" w:hAnsi="Times New Roman" w:cs="Times New Roman"/>
          <w:sz w:val="22"/>
          <w:szCs w:val="22"/>
        </w:rPr>
        <w:t>Regional Categorization</w:t>
      </w:r>
      <w:r w:rsidR="00EF69F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F3A3F44" w14:textId="0F61BA12" w:rsidR="000377F4" w:rsidRPr="0003094F" w:rsidRDefault="00EF69F1" w:rsidP="0003094F">
      <w:pPr>
        <w:pStyle w:val="ListParagraph"/>
        <w:spacing w:after="0" w:line="276" w:lineRule="auto"/>
        <w:ind w:left="340"/>
        <w:jc w:val="both"/>
        <w:rPr>
          <w:rFonts w:ascii="Times New Roman" w:hAnsi="Times New Roman" w:cs="Times New Roman"/>
          <w:sz w:val="22"/>
          <w:szCs w:val="22"/>
        </w:rPr>
      </w:pPr>
      <w:r w:rsidRPr="00EF69F1">
        <w:rPr>
          <w:rFonts w:ascii="Times New Roman" w:hAnsi="Times New Roman" w:cs="Times New Roman"/>
          <w:sz w:val="22"/>
          <w:szCs w:val="22"/>
        </w:rPr>
        <w:t xml:space="preserve">This regional grouping is based on India's administrative divisions and is commonly used for analytical purposes. </w:t>
      </w:r>
      <w:r w:rsidR="0093784F" w:rsidRPr="0003094F">
        <w:rPr>
          <w:rFonts w:ascii="Times New Roman" w:hAnsi="Times New Roman" w:cs="Times New Roman"/>
          <w:sz w:val="22"/>
          <w:szCs w:val="22"/>
        </w:rPr>
        <w:t xml:space="preserve">Shipping states are grouped into zones to facilitate geographical analysis. </w:t>
      </w:r>
    </w:p>
    <w:p w14:paraId="6918DD66" w14:textId="0C41B144" w:rsidR="0093784F" w:rsidRPr="00EF69F1" w:rsidRDefault="0093784F" w:rsidP="00C16BA1">
      <w:pPr>
        <w:pStyle w:val="ListParagraph"/>
        <w:spacing w:after="0" w:line="276" w:lineRule="auto"/>
        <w:ind w:left="340"/>
        <w:jc w:val="both"/>
        <w:rPr>
          <w:rFonts w:ascii="Times New Roman" w:hAnsi="Times New Roman" w:cs="Times New Roman"/>
          <w:sz w:val="22"/>
          <w:szCs w:val="22"/>
        </w:rPr>
      </w:pPr>
      <w:r w:rsidRPr="00EF69F1">
        <w:rPr>
          <w:rFonts w:ascii="Times New Roman" w:hAnsi="Times New Roman" w:cs="Times New Roman"/>
          <w:sz w:val="22"/>
          <w:szCs w:val="22"/>
        </w:rPr>
        <w:lastRenderedPageBreak/>
        <w:t>The regions and their corresponding states are:</w:t>
      </w:r>
    </w:p>
    <w:p w14:paraId="0E542BA9" w14:textId="77777777" w:rsidR="00EF69F1" w:rsidRDefault="0093784F" w:rsidP="00C16BA1">
      <w:pPr>
        <w:numPr>
          <w:ilvl w:val="0"/>
          <w:numId w:val="20"/>
        </w:numPr>
        <w:spacing w:after="0" w:line="276" w:lineRule="auto"/>
        <w:ind w:left="927" w:right="-113"/>
        <w:rPr>
          <w:rFonts w:ascii="Times New Roman" w:hAnsi="Times New Roman" w:cs="Times New Roman"/>
          <w:sz w:val="22"/>
          <w:szCs w:val="22"/>
        </w:rPr>
      </w:pPr>
      <w:r w:rsidRPr="0093784F">
        <w:rPr>
          <w:rFonts w:ascii="Times New Roman" w:hAnsi="Times New Roman" w:cs="Times New Roman"/>
          <w:b/>
          <w:bCs/>
          <w:sz w:val="22"/>
          <w:szCs w:val="22"/>
        </w:rPr>
        <w:t>North Zone</w:t>
      </w:r>
      <w:r w:rsidRPr="0093784F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3784F">
        <w:rPr>
          <w:rFonts w:ascii="Times New Roman" w:hAnsi="Times New Roman" w:cs="Times New Roman"/>
          <w:sz w:val="22"/>
          <w:szCs w:val="22"/>
        </w:rPr>
        <w:t>Chandigarh</w:t>
      </w:r>
      <w:r w:rsidRPr="0093784F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Delhi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Haryana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Himachal Pradesh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Jammu and Kashmir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Punjab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Uttarakhand</w:t>
      </w:r>
      <w:r>
        <w:rPr>
          <w:rFonts w:ascii="Times New Roman" w:hAnsi="Times New Roman" w:cs="Times New Roman"/>
          <w:sz w:val="22"/>
          <w:szCs w:val="22"/>
        </w:rPr>
        <w:t xml:space="preserve">, and </w:t>
      </w:r>
      <w:r w:rsidRPr="0093784F">
        <w:rPr>
          <w:rFonts w:ascii="Times New Roman" w:hAnsi="Times New Roman" w:cs="Times New Roman"/>
          <w:sz w:val="22"/>
          <w:szCs w:val="22"/>
        </w:rPr>
        <w:t>Uttar Pradesh</w:t>
      </w:r>
    </w:p>
    <w:p w14:paraId="3C1633D9" w14:textId="7CB030FC" w:rsidR="0093784F" w:rsidRPr="0093784F" w:rsidRDefault="0093784F" w:rsidP="00C16BA1">
      <w:pPr>
        <w:numPr>
          <w:ilvl w:val="0"/>
          <w:numId w:val="20"/>
        </w:numPr>
        <w:spacing w:after="0" w:line="276" w:lineRule="auto"/>
        <w:ind w:left="927" w:right="-113"/>
        <w:rPr>
          <w:rFonts w:ascii="Times New Roman" w:hAnsi="Times New Roman" w:cs="Times New Roman"/>
          <w:sz w:val="22"/>
          <w:szCs w:val="22"/>
        </w:rPr>
      </w:pPr>
      <w:r w:rsidRPr="0093784F">
        <w:rPr>
          <w:rFonts w:ascii="Times New Roman" w:hAnsi="Times New Roman" w:cs="Times New Roman"/>
          <w:b/>
          <w:bCs/>
          <w:sz w:val="22"/>
          <w:szCs w:val="22"/>
        </w:rPr>
        <w:t>East Zone</w:t>
      </w:r>
      <w:r w:rsidRPr="0093784F">
        <w:rPr>
          <w:rFonts w:ascii="Times New Roman" w:hAnsi="Times New Roman" w:cs="Times New Roman"/>
          <w:sz w:val="22"/>
          <w:szCs w:val="22"/>
        </w:rPr>
        <w:t>:</w:t>
      </w:r>
      <w:r w:rsidR="00EF69F1" w:rsidRPr="00EF69F1">
        <w:rPr>
          <w:rFonts w:ascii="Times New Roman" w:hAnsi="Times New Roman" w:cs="Times New Roman"/>
          <w:sz w:val="22"/>
          <w:szCs w:val="22"/>
        </w:rPr>
        <w:t xml:space="preserve"> </w:t>
      </w:r>
      <w:r w:rsidRPr="0093784F">
        <w:rPr>
          <w:rFonts w:ascii="Times New Roman" w:hAnsi="Times New Roman" w:cs="Times New Roman"/>
          <w:sz w:val="22"/>
          <w:szCs w:val="22"/>
        </w:rPr>
        <w:t>Bihar</w:t>
      </w:r>
      <w:r w:rsidR="00EF69F1" w:rsidRP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Jharkhand</w:t>
      </w:r>
      <w:r w:rsidR="00EF69F1" w:rsidRP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Odisha</w:t>
      </w:r>
      <w:r w:rsidR="00EF69F1" w:rsidRP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West Bengal</w:t>
      </w:r>
    </w:p>
    <w:p w14:paraId="50EA24D5" w14:textId="384654F8" w:rsidR="0093784F" w:rsidRPr="0093784F" w:rsidRDefault="0093784F" w:rsidP="00C16BA1">
      <w:pPr>
        <w:numPr>
          <w:ilvl w:val="0"/>
          <w:numId w:val="20"/>
        </w:numPr>
        <w:spacing w:after="0" w:line="276" w:lineRule="auto"/>
        <w:ind w:left="927" w:right="-113"/>
        <w:rPr>
          <w:rFonts w:ascii="Times New Roman" w:hAnsi="Times New Roman" w:cs="Times New Roman"/>
          <w:sz w:val="22"/>
          <w:szCs w:val="22"/>
        </w:rPr>
      </w:pPr>
      <w:r w:rsidRPr="0093784F">
        <w:rPr>
          <w:rFonts w:ascii="Times New Roman" w:hAnsi="Times New Roman" w:cs="Times New Roman"/>
          <w:b/>
          <w:bCs/>
          <w:sz w:val="22"/>
          <w:szCs w:val="22"/>
        </w:rPr>
        <w:t>South Zone</w:t>
      </w:r>
      <w:r w:rsidRPr="0093784F">
        <w:rPr>
          <w:rFonts w:ascii="Times New Roman" w:hAnsi="Times New Roman" w:cs="Times New Roman"/>
          <w:sz w:val="22"/>
          <w:szCs w:val="22"/>
        </w:rPr>
        <w:t>:</w:t>
      </w:r>
      <w:r w:rsidR="00EF69F1">
        <w:rPr>
          <w:rFonts w:ascii="Times New Roman" w:hAnsi="Times New Roman" w:cs="Times New Roman"/>
          <w:sz w:val="22"/>
          <w:szCs w:val="22"/>
        </w:rPr>
        <w:t xml:space="preserve"> </w:t>
      </w:r>
      <w:r w:rsidRPr="0093784F">
        <w:rPr>
          <w:rFonts w:ascii="Times New Roman" w:hAnsi="Times New Roman" w:cs="Times New Roman"/>
          <w:sz w:val="22"/>
          <w:szCs w:val="22"/>
        </w:rPr>
        <w:t>Andhra Pradesh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Karnataka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Kerala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Tamil Nadu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Telangana</w:t>
      </w:r>
    </w:p>
    <w:p w14:paraId="39EE4D54" w14:textId="6973C93C" w:rsidR="0093784F" w:rsidRPr="0093784F" w:rsidRDefault="0093784F" w:rsidP="00C16BA1">
      <w:pPr>
        <w:numPr>
          <w:ilvl w:val="0"/>
          <w:numId w:val="20"/>
        </w:numPr>
        <w:spacing w:after="0" w:line="276" w:lineRule="auto"/>
        <w:ind w:left="927" w:right="-113"/>
        <w:rPr>
          <w:rFonts w:ascii="Times New Roman" w:hAnsi="Times New Roman" w:cs="Times New Roman"/>
          <w:sz w:val="22"/>
          <w:szCs w:val="22"/>
        </w:rPr>
      </w:pPr>
      <w:r w:rsidRPr="0093784F">
        <w:rPr>
          <w:rFonts w:ascii="Times New Roman" w:hAnsi="Times New Roman" w:cs="Times New Roman"/>
          <w:b/>
          <w:bCs/>
          <w:sz w:val="22"/>
          <w:szCs w:val="22"/>
        </w:rPr>
        <w:t>West Zone</w:t>
      </w:r>
      <w:r w:rsidRPr="0093784F">
        <w:rPr>
          <w:rFonts w:ascii="Times New Roman" w:hAnsi="Times New Roman" w:cs="Times New Roman"/>
          <w:sz w:val="22"/>
          <w:szCs w:val="22"/>
        </w:rPr>
        <w:t>:</w:t>
      </w:r>
      <w:r w:rsidR="00EF69F1">
        <w:rPr>
          <w:rFonts w:ascii="Times New Roman" w:hAnsi="Times New Roman" w:cs="Times New Roman"/>
          <w:sz w:val="22"/>
          <w:szCs w:val="22"/>
        </w:rPr>
        <w:t xml:space="preserve"> </w:t>
      </w:r>
      <w:r w:rsidRPr="0093784F">
        <w:rPr>
          <w:rFonts w:ascii="Times New Roman" w:hAnsi="Times New Roman" w:cs="Times New Roman"/>
          <w:sz w:val="22"/>
          <w:szCs w:val="22"/>
        </w:rPr>
        <w:t>Goa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Gujarat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Maharashtra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Rajasthan</w:t>
      </w:r>
    </w:p>
    <w:p w14:paraId="5DCA9AB0" w14:textId="7337D8AB" w:rsidR="0093784F" w:rsidRPr="0093784F" w:rsidRDefault="0093784F" w:rsidP="00C16BA1">
      <w:pPr>
        <w:numPr>
          <w:ilvl w:val="0"/>
          <w:numId w:val="20"/>
        </w:numPr>
        <w:spacing w:after="0" w:line="276" w:lineRule="auto"/>
        <w:ind w:left="927" w:right="-113"/>
        <w:rPr>
          <w:rFonts w:ascii="Times New Roman" w:hAnsi="Times New Roman" w:cs="Times New Roman"/>
          <w:sz w:val="22"/>
          <w:szCs w:val="22"/>
        </w:rPr>
      </w:pPr>
      <w:r w:rsidRPr="0093784F">
        <w:rPr>
          <w:rFonts w:ascii="Times New Roman" w:hAnsi="Times New Roman" w:cs="Times New Roman"/>
          <w:b/>
          <w:bCs/>
          <w:sz w:val="22"/>
          <w:szCs w:val="22"/>
        </w:rPr>
        <w:t>Central Zone</w:t>
      </w:r>
      <w:r w:rsidRPr="0093784F">
        <w:rPr>
          <w:rFonts w:ascii="Times New Roman" w:hAnsi="Times New Roman" w:cs="Times New Roman"/>
          <w:sz w:val="22"/>
          <w:szCs w:val="22"/>
        </w:rPr>
        <w:t>:</w:t>
      </w:r>
      <w:r w:rsidR="00EF69F1">
        <w:rPr>
          <w:rFonts w:ascii="Times New Roman" w:hAnsi="Times New Roman" w:cs="Times New Roman"/>
          <w:sz w:val="22"/>
          <w:szCs w:val="22"/>
        </w:rPr>
        <w:t xml:space="preserve"> </w:t>
      </w:r>
      <w:r w:rsidRPr="0093784F">
        <w:rPr>
          <w:rFonts w:ascii="Times New Roman" w:hAnsi="Times New Roman" w:cs="Times New Roman"/>
          <w:sz w:val="22"/>
          <w:szCs w:val="22"/>
        </w:rPr>
        <w:t>Chhattisgarh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Madhya Pradesh</w:t>
      </w:r>
    </w:p>
    <w:p w14:paraId="13BF5AD2" w14:textId="5180D92E" w:rsidR="0093784F" w:rsidRPr="0093784F" w:rsidRDefault="0093784F" w:rsidP="0003094F">
      <w:pPr>
        <w:numPr>
          <w:ilvl w:val="0"/>
          <w:numId w:val="20"/>
        </w:numPr>
        <w:spacing w:after="120" w:line="276" w:lineRule="auto"/>
        <w:ind w:left="927" w:right="-113"/>
        <w:rPr>
          <w:rFonts w:ascii="Times New Roman" w:hAnsi="Times New Roman" w:cs="Times New Roman"/>
          <w:sz w:val="22"/>
          <w:szCs w:val="22"/>
        </w:rPr>
      </w:pPr>
      <w:r w:rsidRPr="0093784F">
        <w:rPr>
          <w:rFonts w:ascii="Times New Roman" w:hAnsi="Times New Roman" w:cs="Times New Roman"/>
          <w:b/>
          <w:bCs/>
          <w:sz w:val="22"/>
          <w:szCs w:val="22"/>
        </w:rPr>
        <w:t>North-East Zone</w:t>
      </w:r>
      <w:r w:rsidRPr="0093784F">
        <w:rPr>
          <w:rFonts w:ascii="Times New Roman" w:hAnsi="Times New Roman" w:cs="Times New Roman"/>
          <w:sz w:val="22"/>
          <w:szCs w:val="22"/>
        </w:rPr>
        <w:t>:</w:t>
      </w:r>
      <w:r w:rsidR="00EF69F1">
        <w:rPr>
          <w:rFonts w:ascii="Times New Roman" w:hAnsi="Times New Roman" w:cs="Times New Roman"/>
          <w:sz w:val="22"/>
          <w:szCs w:val="22"/>
        </w:rPr>
        <w:t xml:space="preserve"> </w:t>
      </w:r>
      <w:r w:rsidRPr="0093784F">
        <w:rPr>
          <w:rFonts w:ascii="Times New Roman" w:hAnsi="Times New Roman" w:cs="Times New Roman"/>
          <w:sz w:val="22"/>
          <w:szCs w:val="22"/>
        </w:rPr>
        <w:t>Arunachal Pradesh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Assam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Manipur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Meghalaya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Mizoram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Nagaland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Sikkim</w:t>
      </w:r>
      <w:r w:rsidR="00EF69F1"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Tripura</w:t>
      </w:r>
    </w:p>
    <w:p w14:paraId="505432FE" w14:textId="254BEB4E" w:rsidR="007377C2" w:rsidRPr="00C16BA1" w:rsidRDefault="007377C2" w:rsidP="006753AD">
      <w:pPr>
        <w:spacing w:after="40" w:line="276" w:lineRule="auto"/>
        <w:rPr>
          <w:rFonts w:ascii="Times New Roman" w:hAnsi="Times New Roman" w:cs="Times New Roman"/>
          <w:b/>
          <w:bCs/>
          <w:u w:val="single"/>
        </w:rPr>
      </w:pPr>
      <w:r w:rsidRPr="00C16BA1">
        <w:rPr>
          <w:rFonts w:ascii="Times New Roman" w:hAnsi="Times New Roman" w:cs="Times New Roman"/>
          <w:b/>
          <w:bCs/>
          <w:u w:val="single"/>
        </w:rPr>
        <w:t>Data Formatting and Manipulation</w:t>
      </w:r>
    </w:p>
    <w:p w14:paraId="493510F7" w14:textId="77777777" w:rsidR="007377C2" w:rsidRPr="007377C2" w:rsidRDefault="007377C2" w:rsidP="00C16BA1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In the "Processed Data" sheet, the data was further enhanced:</w:t>
      </w:r>
    </w:p>
    <w:p w14:paraId="13D8B3A4" w14:textId="36EC386D" w:rsidR="007377C2" w:rsidRPr="00C16BA1" w:rsidRDefault="007377C2" w:rsidP="00C16BA1">
      <w:pPr>
        <w:pStyle w:val="ListParagraph"/>
        <w:numPr>
          <w:ilvl w:val="0"/>
          <w:numId w:val="13"/>
        </w:numPr>
        <w:spacing w:after="0" w:line="276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16BA1">
        <w:rPr>
          <w:rFonts w:ascii="Times New Roman" w:hAnsi="Times New Roman" w:cs="Times New Roman"/>
          <w:b/>
          <w:bCs/>
          <w:sz w:val="22"/>
          <w:szCs w:val="22"/>
        </w:rPr>
        <w:t>Additional Columns:</w:t>
      </w:r>
    </w:p>
    <w:p w14:paraId="7B70613B" w14:textId="444C4CB1" w:rsidR="007377C2" w:rsidRPr="007377C2" w:rsidRDefault="007377C2" w:rsidP="00C16BA1">
      <w:pPr>
        <w:numPr>
          <w:ilvl w:val="1"/>
          <w:numId w:val="13"/>
        </w:numPr>
        <w:spacing w:after="0" w:line="276" w:lineRule="auto"/>
        <w:ind w:left="64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 xml:space="preserve">Age Category: Added to </w:t>
      </w:r>
      <w:r w:rsidR="000377F4" w:rsidRPr="007377C2">
        <w:rPr>
          <w:rFonts w:ascii="Times New Roman" w:hAnsi="Times New Roman" w:cs="Times New Roman"/>
          <w:sz w:val="22"/>
          <w:szCs w:val="22"/>
        </w:rPr>
        <w:t>analyse</w:t>
      </w:r>
      <w:r w:rsidRPr="007377C2">
        <w:rPr>
          <w:rFonts w:ascii="Times New Roman" w:hAnsi="Times New Roman" w:cs="Times New Roman"/>
          <w:sz w:val="22"/>
          <w:szCs w:val="22"/>
        </w:rPr>
        <w:t xml:space="preserve"> customer segments.</w:t>
      </w:r>
    </w:p>
    <w:p w14:paraId="214F1FA7" w14:textId="77777777" w:rsidR="007377C2" w:rsidRPr="007377C2" w:rsidRDefault="007377C2" w:rsidP="00C16BA1">
      <w:pPr>
        <w:numPr>
          <w:ilvl w:val="1"/>
          <w:numId w:val="13"/>
        </w:numPr>
        <w:spacing w:after="0" w:line="276" w:lineRule="auto"/>
        <w:ind w:left="64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Region: Derived from ship-state for location-based trends.</w:t>
      </w:r>
    </w:p>
    <w:p w14:paraId="737E1006" w14:textId="77777777" w:rsidR="007377C2" w:rsidRPr="007377C2" w:rsidRDefault="007377C2" w:rsidP="00C16BA1">
      <w:pPr>
        <w:numPr>
          <w:ilvl w:val="1"/>
          <w:numId w:val="13"/>
        </w:numPr>
        <w:spacing w:after="0" w:line="276" w:lineRule="auto"/>
        <w:ind w:left="64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Order-Level Aggregates: Calculated total revenue and quantities for multi-line orders.</w:t>
      </w:r>
    </w:p>
    <w:p w14:paraId="4639A586" w14:textId="77777777" w:rsidR="007377C2" w:rsidRPr="007377C2" w:rsidRDefault="007377C2" w:rsidP="00C16BA1">
      <w:pPr>
        <w:numPr>
          <w:ilvl w:val="0"/>
          <w:numId w:val="13"/>
        </w:numPr>
        <w:spacing w:after="0" w:line="276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t>Structure for Pivot Tables:</w:t>
      </w:r>
    </w:p>
    <w:p w14:paraId="260BC82A" w14:textId="1888E92B" w:rsidR="007377C2" w:rsidRPr="007377C2" w:rsidRDefault="007377C2" w:rsidP="0003094F">
      <w:pPr>
        <w:numPr>
          <w:ilvl w:val="1"/>
          <w:numId w:val="13"/>
        </w:numPr>
        <w:spacing w:after="120" w:line="276" w:lineRule="auto"/>
        <w:ind w:left="64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Organized data for easy generation of pivot tables to summarize key metrics.</w:t>
      </w:r>
    </w:p>
    <w:p w14:paraId="2D0AB1AD" w14:textId="497B148B" w:rsidR="007377C2" w:rsidRPr="0003094F" w:rsidRDefault="007377C2" w:rsidP="006753AD">
      <w:pPr>
        <w:spacing w:after="40" w:line="276" w:lineRule="auto"/>
        <w:rPr>
          <w:rFonts w:ascii="Times New Roman" w:hAnsi="Times New Roman" w:cs="Times New Roman"/>
          <w:b/>
          <w:bCs/>
          <w:u w:val="single"/>
        </w:rPr>
      </w:pPr>
      <w:r w:rsidRPr="0003094F">
        <w:rPr>
          <w:rFonts w:ascii="Times New Roman" w:hAnsi="Times New Roman" w:cs="Times New Roman"/>
          <w:b/>
          <w:bCs/>
          <w:u w:val="single"/>
        </w:rPr>
        <w:t>Key Insights</w:t>
      </w:r>
    </w:p>
    <w:p w14:paraId="0E4EF917" w14:textId="77777777" w:rsidR="007377C2" w:rsidRPr="007377C2" w:rsidRDefault="007377C2" w:rsidP="00C16BA1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Pivot Table Analysis (From "Pivot Tables" Sheet):</w:t>
      </w:r>
    </w:p>
    <w:p w14:paraId="06B6A686" w14:textId="77777777" w:rsidR="007377C2" w:rsidRPr="007377C2" w:rsidRDefault="007377C2" w:rsidP="00C16BA1">
      <w:pPr>
        <w:numPr>
          <w:ilvl w:val="0"/>
          <w:numId w:val="14"/>
        </w:numPr>
        <w:spacing w:after="0" w:line="276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t>Revenue</w:t>
      </w:r>
      <w:r w:rsidRPr="007377C2">
        <w:rPr>
          <w:rFonts w:ascii="Times New Roman" w:hAnsi="Times New Roman" w:cs="Times New Roman"/>
          <w:sz w:val="22"/>
          <w:szCs w:val="22"/>
        </w:rPr>
        <w:t>:</w:t>
      </w:r>
    </w:p>
    <w:p w14:paraId="281F1AE1" w14:textId="77777777" w:rsidR="007377C2" w:rsidRPr="007377C2" w:rsidRDefault="007377C2" w:rsidP="00C16BA1">
      <w:pPr>
        <w:numPr>
          <w:ilvl w:val="1"/>
          <w:numId w:val="14"/>
        </w:numPr>
        <w:spacing w:after="0" w:line="276" w:lineRule="auto"/>
        <w:ind w:left="643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Total Revenue: ₹21,176,377.</w:t>
      </w:r>
    </w:p>
    <w:p w14:paraId="4C56E60E" w14:textId="77777777" w:rsidR="007377C2" w:rsidRPr="007377C2" w:rsidRDefault="007377C2" w:rsidP="00C16BA1">
      <w:pPr>
        <w:numPr>
          <w:ilvl w:val="1"/>
          <w:numId w:val="14"/>
        </w:numPr>
        <w:spacing w:after="0" w:line="276" w:lineRule="auto"/>
        <w:ind w:left="643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Over 31,047 orders processed, selling 31,205 units across all categories.</w:t>
      </w:r>
    </w:p>
    <w:p w14:paraId="3CC48964" w14:textId="77777777" w:rsidR="007377C2" w:rsidRPr="007377C2" w:rsidRDefault="007377C2" w:rsidP="00C16BA1">
      <w:pPr>
        <w:numPr>
          <w:ilvl w:val="0"/>
          <w:numId w:val="14"/>
        </w:numPr>
        <w:spacing w:after="0" w:line="276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t>Category Performance:</w:t>
      </w:r>
    </w:p>
    <w:p w14:paraId="5AD7A728" w14:textId="77777777" w:rsidR="007377C2" w:rsidRPr="007377C2" w:rsidRDefault="007377C2" w:rsidP="00C16BA1">
      <w:pPr>
        <w:numPr>
          <w:ilvl w:val="1"/>
          <w:numId w:val="14"/>
        </w:numPr>
        <w:spacing w:after="0" w:line="276" w:lineRule="auto"/>
        <w:ind w:left="643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Set and Kurta emerged as top-performing product categories.</w:t>
      </w:r>
    </w:p>
    <w:p w14:paraId="1E347D9A" w14:textId="77777777" w:rsidR="007377C2" w:rsidRPr="007377C2" w:rsidRDefault="007377C2" w:rsidP="00C16BA1">
      <w:pPr>
        <w:numPr>
          <w:ilvl w:val="0"/>
          <w:numId w:val="14"/>
        </w:numPr>
        <w:spacing w:after="0" w:line="276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t>Order Channels:</w:t>
      </w:r>
    </w:p>
    <w:p w14:paraId="05BFFBE3" w14:textId="01CAF226" w:rsidR="007377C2" w:rsidRPr="007377C2" w:rsidRDefault="007377C2" w:rsidP="0003094F">
      <w:pPr>
        <w:numPr>
          <w:ilvl w:val="1"/>
          <w:numId w:val="14"/>
        </w:numPr>
        <w:spacing w:after="120" w:line="276" w:lineRule="auto"/>
        <w:ind w:left="643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Myntra, Amazon, and Ajio contributed significantly to the sales.</w:t>
      </w:r>
    </w:p>
    <w:p w14:paraId="312EE4D8" w14:textId="217C5354" w:rsidR="007377C2" w:rsidRPr="0003094F" w:rsidRDefault="007377C2" w:rsidP="006753AD">
      <w:pPr>
        <w:spacing w:after="40" w:line="276" w:lineRule="auto"/>
        <w:rPr>
          <w:rFonts w:ascii="Times New Roman" w:hAnsi="Times New Roman" w:cs="Times New Roman"/>
          <w:b/>
          <w:bCs/>
          <w:u w:val="single"/>
        </w:rPr>
      </w:pPr>
      <w:r w:rsidRPr="0003094F">
        <w:rPr>
          <w:rFonts w:ascii="Times New Roman" w:hAnsi="Times New Roman" w:cs="Times New Roman"/>
          <w:b/>
          <w:bCs/>
          <w:u w:val="single"/>
        </w:rPr>
        <w:t>Dashboards and Findings</w:t>
      </w:r>
    </w:p>
    <w:p w14:paraId="6F0E00D7" w14:textId="77777777" w:rsidR="007377C2" w:rsidRPr="007377C2" w:rsidRDefault="007377C2" w:rsidP="00C16BA1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Three dashboards were created for detailed visualization:</w:t>
      </w:r>
    </w:p>
    <w:p w14:paraId="07433829" w14:textId="77777777" w:rsidR="007377C2" w:rsidRPr="007377C2" w:rsidRDefault="007377C2" w:rsidP="00C16BA1">
      <w:pPr>
        <w:numPr>
          <w:ilvl w:val="0"/>
          <w:numId w:val="15"/>
        </w:numPr>
        <w:spacing w:after="0" w:line="276" w:lineRule="auto"/>
        <w:ind w:left="360" w:right="-113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t>Revenue Sources:</w:t>
      </w:r>
    </w:p>
    <w:p w14:paraId="38CE40B5" w14:textId="77777777" w:rsidR="007377C2" w:rsidRPr="007377C2" w:rsidRDefault="007377C2" w:rsidP="00C16BA1">
      <w:pPr>
        <w:numPr>
          <w:ilvl w:val="1"/>
          <w:numId w:val="15"/>
        </w:numPr>
        <w:spacing w:after="0" w:line="276" w:lineRule="auto"/>
        <w:ind w:left="643" w:right="-11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Displays contribution by product categories and sales channels.</w:t>
      </w:r>
    </w:p>
    <w:p w14:paraId="1559E506" w14:textId="4CB5D393" w:rsidR="000D4D3B" w:rsidRDefault="007377C2" w:rsidP="000D4D3B">
      <w:pPr>
        <w:numPr>
          <w:ilvl w:val="1"/>
          <w:numId w:val="15"/>
        </w:numPr>
        <w:spacing w:after="0" w:line="276" w:lineRule="auto"/>
        <w:ind w:left="643" w:right="-11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Identifies top revenue generators for strategic focus.</w:t>
      </w:r>
    </w:p>
    <w:p w14:paraId="4E16B30C" w14:textId="261C52B3" w:rsidR="000D4D3B" w:rsidRPr="007377C2" w:rsidRDefault="000D4D3B" w:rsidP="0003094F">
      <w:pPr>
        <w:spacing w:after="0" w:line="276" w:lineRule="auto"/>
        <w:ind w:right="-113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A97A76D" wp14:editId="5CDCEC3F">
            <wp:extent cx="5651715" cy="2520000"/>
            <wp:effectExtent l="19050" t="19050" r="6350" b="0"/>
            <wp:docPr id="172221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17974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62" r="3861" b="13392"/>
                    <a:stretch/>
                  </pic:blipFill>
                  <pic:spPr bwMode="auto">
                    <a:xfrm>
                      <a:off x="0" y="0"/>
                      <a:ext cx="5651715" cy="25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5D6A2" w14:textId="77777777" w:rsidR="007377C2" w:rsidRPr="007377C2" w:rsidRDefault="007377C2" w:rsidP="0048539D">
      <w:pPr>
        <w:numPr>
          <w:ilvl w:val="0"/>
          <w:numId w:val="15"/>
        </w:numPr>
        <w:spacing w:after="40" w:line="276" w:lineRule="auto"/>
        <w:ind w:left="360" w:right="-113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lastRenderedPageBreak/>
        <w:t>Geographical Trends:</w:t>
      </w:r>
    </w:p>
    <w:p w14:paraId="2947B1A9" w14:textId="44717BCE" w:rsidR="007377C2" w:rsidRPr="007377C2" w:rsidRDefault="000377F4" w:rsidP="00C16BA1">
      <w:pPr>
        <w:numPr>
          <w:ilvl w:val="1"/>
          <w:numId w:val="15"/>
        </w:numPr>
        <w:spacing w:after="0" w:line="276" w:lineRule="auto"/>
        <w:ind w:left="643" w:right="-113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South Zone (</w:t>
      </w:r>
      <w:r w:rsidRPr="0093784F">
        <w:rPr>
          <w:rFonts w:ascii="Times New Roman" w:hAnsi="Times New Roman" w:cs="Times New Roman"/>
          <w:sz w:val="22"/>
          <w:szCs w:val="22"/>
        </w:rPr>
        <w:t>Andhra Pradesh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Karnataka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Kerala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93784F">
        <w:rPr>
          <w:rFonts w:ascii="Times New Roman" w:hAnsi="Times New Roman" w:cs="Times New Roman"/>
          <w:sz w:val="22"/>
          <w:szCs w:val="22"/>
        </w:rPr>
        <w:t>Tamil Nadu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93784F">
        <w:rPr>
          <w:rFonts w:ascii="Times New Roman" w:hAnsi="Times New Roman" w:cs="Times New Roman"/>
          <w:sz w:val="22"/>
          <w:szCs w:val="22"/>
        </w:rPr>
        <w:t>Telangana</w:t>
      </w:r>
      <w:r w:rsidRPr="007377C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)</w:t>
      </w:r>
      <w:r w:rsidR="007377C2" w:rsidRPr="007377C2">
        <w:rPr>
          <w:rFonts w:ascii="Times New Roman" w:hAnsi="Times New Roman" w:cs="Times New Roman"/>
          <w:sz w:val="22"/>
          <w:szCs w:val="22"/>
        </w:rPr>
        <w:t>showed</w:t>
      </w:r>
      <w:proofErr w:type="gramEnd"/>
      <w:r w:rsidR="007377C2" w:rsidRPr="007377C2">
        <w:rPr>
          <w:rFonts w:ascii="Times New Roman" w:hAnsi="Times New Roman" w:cs="Times New Roman"/>
          <w:sz w:val="22"/>
          <w:szCs w:val="22"/>
        </w:rPr>
        <w:t xml:space="preserve"> the highest sales.</w:t>
      </w:r>
    </w:p>
    <w:p w14:paraId="4B3A8D5D" w14:textId="5A3B8C27" w:rsidR="000D4D3B" w:rsidRDefault="007377C2" w:rsidP="000D4D3B">
      <w:pPr>
        <w:numPr>
          <w:ilvl w:val="1"/>
          <w:numId w:val="15"/>
        </w:numPr>
        <w:spacing w:after="0" w:line="276" w:lineRule="auto"/>
        <w:ind w:left="643" w:right="-11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Opportunities exist for expanding in underperforming regions like the North-East.</w:t>
      </w:r>
    </w:p>
    <w:p w14:paraId="7A88F296" w14:textId="663C7980" w:rsidR="000D4D3B" w:rsidRDefault="000D4D3B" w:rsidP="000D4D3B">
      <w:pPr>
        <w:spacing w:after="0" w:line="276" w:lineRule="auto"/>
        <w:ind w:right="-113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390E15EB" wp14:editId="16D5EAB0">
            <wp:extent cx="5694833" cy="2520000"/>
            <wp:effectExtent l="19050" t="19050" r="1270" b="0"/>
            <wp:docPr id="15479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86341" name=""/>
                    <pic:cNvPicPr/>
                  </pic:nvPicPr>
                  <pic:blipFill rotWithShape="1">
                    <a:blip r:embed="rId9"/>
                    <a:srcRect l="1803" t="12090" r="1918" b="12139"/>
                    <a:stretch/>
                  </pic:blipFill>
                  <pic:spPr bwMode="auto">
                    <a:xfrm>
                      <a:off x="0" y="0"/>
                      <a:ext cx="5694833" cy="25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BEC4C" w14:textId="77777777" w:rsidR="000D4D3B" w:rsidRPr="007377C2" w:rsidRDefault="000D4D3B" w:rsidP="000D4D3B">
      <w:pPr>
        <w:spacing w:after="0" w:line="276" w:lineRule="auto"/>
        <w:ind w:right="-113"/>
        <w:jc w:val="center"/>
        <w:rPr>
          <w:rFonts w:ascii="Times New Roman" w:hAnsi="Times New Roman" w:cs="Times New Roman"/>
          <w:sz w:val="22"/>
          <w:szCs w:val="22"/>
        </w:rPr>
      </w:pPr>
    </w:p>
    <w:p w14:paraId="066B9191" w14:textId="77777777" w:rsidR="007377C2" w:rsidRPr="007377C2" w:rsidRDefault="007377C2" w:rsidP="00C16BA1">
      <w:pPr>
        <w:numPr>
          <w:ilvl w:val="0"/>
          <w:numId w:val="15"/>
        </w:numPr>
        <w:spacing w:after="0" w:line="276" w:lineRule="auto"/>
        <w:ind w:left="360" w:right="-113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77C2">
        <w:rPr>
          <w:rFonts w:ascii="Times New Roman" w:hAnsi="Times New Roman" w:cs="Times New Roman"/>
          <w:b/>
          <w:bCs/>
          <w:sz w:val="22"/>
          <w:szCs w:val="22"/>
        </w:rPr>
        <w:t>Quantity Analysis:</w:t>
      </w:r>
    </w:p>
    <w:p w14:paraId="67BC0B7D" w14:textId="77777777" w:rsidR="007377C2" w:rsidRPr="007377C2" w:rsidRDefault="007377C2" w:rsidP="00C16BA1">
      <w:pPr>
        <w:numPr>
          <w:ilvl w:val="1"/>
          <w:numId w:val="15"/>
        </w:numPr>
        <w:spacing w:after="0" w:line="276" w:lineRule="auto"/>
        <w:ind w:left="643" w:right="-11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Highlights top-selling sizes and SKUs.</w:t>
      </w:r>
    </w:p>
    <w:p w14:paraId="262E3659" w14:textId="28E9E683" w:rsidR="007377C2" w:rsidRDefault="007377C2" w:rsidP="00C16BA1">
      <w:pPr>
        <w:numPr>
          <w:ilvl w:val="1"/>
          <w:numId w:val="15"/>
        </w:numPr>
        <w:spacing w:after="140" w:line="276" w:lineRule="auto"/>
        <w:ind w:left="643" w:right="-113"/>
        <w:jc w:val="both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Helps optimize inventory management and reduce stockouts.</w:t>
      </w:r>
    </w:p>
    <w:p w14:paraId="3BDA7587" w14:textId="2DBAEF75" w:rsidR="000D4D3B" w:rsidRDefault="00BF524C" w:rsidP="00BF524C">
      <w:pPr>
        <w:spacing w:after="140" w:line="276" w:lineRule="auto"/>
        <w:ind w:right="-113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78137BD" wp14:editId="79C29122">
            <wp:extent cx="5561655" cy="2520000"/>
            <wp:effectExtent l="19050" t="19050" r="1270" b="0"/>
            <wp:docPr id="166903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38366" name=""/>
                    <pic:cNvPicPr/>
                  </pic:nvPicPr>
                  <pic:blipFill rotWithShape="1">
                    <a:blip r:embed="rId10"/>
                    <a:srcRect t="10115" r="3847" b="12400"/>
                    <a:stretch/>
                  </pic:blipFill>
                  <pic:spPr bwMode="auto">
                    <a:xfrm>
                      <a:off x="0" y="0"/>
                      <a:ext cx="5561655" cy="25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C00AD" w14:textId="77777777" w:rsidR="0003094F" w:rsidRPr="007377C2" w:rsidRDefault="0003094F" w:rsidP="00BF524C">
      <w:pPr>
        <w:spacing w:after="140" w:line="276" w:lineRule="auto"/>
        <w:ind w:right="-113"/>
        <w:jc w:val="center"/>
        <w:rPr>
          <w:rFonts w:ascii="Times New Roman" w:hAnsi="Times New Roman" w:cs="Times New Roman"/>
          <w:sz w:val="22"/>
          <w:szCs w:val="22"/>
        </w:rPr>
      </w:pPr>
    </w:p>
    <w:p w14:paraId="275E8E29" w14:textId="77777777" w:rsidR="00782912" w:rsidRPr="0003094F" w:rsidRDefault="007377C2" w:rsidP="0048539D">
      <w:pPr>
        <w:spacing w:after="40" w:line="276" w:lineRule="auto"/>
        <w:ind w:left="360" w:right="-113" w:hanging="360"/>
        <w:jc w:val="both"/>
        <w:rPr>
          <w:rFonts w:ascii="Times New Roman" w:hAnsi="Times New Roman" w:cs="Times New Roman"/>
          <w:b/>
          <w:bCs/>
          <w:u w:val="single"/>
        </w:rPr>
      </w:pPr>
      <w:r w:rsidRPr="0003094F">
        <w:rPr>
          <w:rFonts w:ascii="Times New Roman" w:hAnsi="Times New Roman" w:cs="Times New Roman"/>
          <w:b/>
          <w:bCs/>
          <w:u w:val="single"/>
        </w:rPr>
        <w:t>Summary and Recommendations</w:t>
      </w:r>
    </w:p>
    <w:p w14:paraId="36E3566B" w14:textId="573DB059" w:rsidR="007377C2" w:rsidRPr="000D4D3B" w:rsidRDefault="007377C2" w:rsidP="00C16BA1">
      <w:pPr>
        <w:pStyle w:val="ListParagraph"/>
        <w:numPr>
          <w:ilvl w:val="0"/>
          <w:numId w:val="27"/>
        </w:numPr>
        <w:spacing w:after="0" w:line="276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0D4D3B">
        <w:rPr>
          <w:rFonts w:ascii="Times New Roman" w:hAnsi="Times New Roman" w:cs="Times New Roman"/>
          <w:b/>
          <w:bCs/>
          <w:sz w:val="22"/>
          <w:szCs w:val="22"/>
        </w:rPr>
        <w:t>Summary:</w:t>
      </w:r>
    </w:p>
    <w:p w14:paraId="4A771CAA" w14:textId="77777777" w:rsidR="007377C2" w:rsidRPr="007377C2" w:rsidRDefault="007377C2" w:rsidP="00C16BA1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The project successfully cleaned, structured, and visualized raw data.</w:t>
      </w:r>
    </w:p>
    <w:p w14:paraId="56937EC6" w14:textId="77777777" w:rsidR="007377C2" w:rsidRPr="007377C2" w:rsidRDefault="007377C2" w:rsidP="00C16BA1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Multi-line orders were preserved for both order-level and product-level insights.</w:t>
      </w:r>
    </w:p>
    <w:p w14:paraId="737343AC" w14:textId="77777777" w:rsidR="007377C2" w:rsidRPr="007377C2" w:rsidRDefault="007377C2" w:rsidP="00C16BA1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Key metrics like total revenue, order count, and regional performance were highlighted.</w:t>
      </w:r>
    </w:p>
    <w:p w14:paraId="27F82435" w14:textId="6222C33A" w:rsidR="007377C2" w:rsidRPr="000D4D3B" w:rsidRDefault="007377C2" w:rsidP="00C16BA1">
      <w:pPr>
        <w:pStyle w:val="ListParagraph"/>
        <w:numPr>
          <w:ilvl w:val="0"/>
          <w:numId w:val="27"/>
        </w:numPr>
        <w:spacing w:after="0" w:line="276" w:lineRule="auto"/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0D4D3B">
        <w:rPr>
          <w:rFonts w:ascii="Times New Roman" w:hAnsi="Times New Roman" w:cs="Times New Roman"/>
          <w:b/>
          <w:bCs/>
          <w:sz w:val="22"/>
          <w:szCs w:val="22"/>
        </w:rPr>
        <w:t>Recommendations:</w:t>
      </w:r>
    </w:p>
    <w:p w14:paraId="7591CF81" w14:textId="77777777" w:rsidR="007377C2" w:rsidRPr="007377C2" w:rsidRDefault="007377C2" w:rsidP="000D4D3B">
      <w:pPr>
        <w:numPr>
          <w:ilvl w:val="0"/>
          <w:numId w:val="17"/>
        </w:numPr>
        <w:spacing w:after="0" w:line="276" w:lineRule="auto"/>
        <w:ind w:left="643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Target Marketing:</w:t>
      </w:r>
    </w:p>
    <w:p w14:paraId="75D2884A" w14:textId="77777777" w:rsidR="007377C2" w:rsidRPr="007377C2" w:rsidRDefault="007377C2" w:rsidP="000D4D3B">
      <w:pPr>
        <w:numPr>
          <w:ilvl w:val="1"/>
          <w:numId w:val="17"/>
        </w:numPr>
        <w:spacing w:after="0" w:line="276" w:lineRule="auto"/>
        <w:ind w:left="927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 xml:space="preserve">Focus on "Women" in the "Adults" age category, who form </w:t>
      </w:r>
      <w:proofErr w:type="gramStart"/>
      <w:r w:rsidRPr="007377C2">
        <w:rPr>
          <w:rFonts w:ascii="Times New Roman" w:hAnsi="Times New Roman" w:cs="Times New Roman"/>
          <w:sz w:val="22"/>
          <w:szCs w:val="22"/>
        </w:rPr>
        <w:t>the majority of</w:t>
      </w:r>
      <w:proofErr w:type="gramEnd"/>
      <w:r w:rsidRPr="007377C2">
        <w:rPr>
          <w:rFonts w:ascii="Times New Roman" w:hAnsi="Times New Roman" w:cs="Times New Roman"/>
          <w:sz w:val="22"/>
          <w:szCs w:val="22"/>
        </w:rPr>
        <w:t xml:space="preserve"> customers.</w:t>
      </w:r>
    </w:p>
    <w:p w14:paraId="28C3659C" w14:textId="77777777" w:rsidR="007377C2" w:rsidRPr="007377C2" w:rsidRDefault="007377C2" w:rsidP="000D4D3B">
      <w:pPr>
        <w:numPr>
          <w:ilvl w:val="1"/>
          <w:numId w:val="17"/>
        </w:numPr>
        <w:spacing w:after="0" w:line="276" w:lineRule="auto"/>
        <w:ind w:left="927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Allocate more resources to high-performing channels like Myntra and Ajio.</w:t>
      </w:r>
    </w:p>
    <w:p w14:paraId="6B1DECB5" w14:textId="77777777" w:rsidR="007377C2" w:rsidRPr="007377C2" w:rsidRDefault="007377C2" w:rsidP="000D4D3B">
      <w:pPr>
        <w:numPr>
          <w:ilvl w:val="0"/>
          <w:numId w:val="17"/>
        </w:numPr>
        <w:spacing w:after="0" w:line="276" w:lineRule="auto"/>
        <w:ind w:left="643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lastRenderedPageBreak/>
        <w:t>Regional Expansion:</w:t>
      </w:r>
    </w:p>
    <w:p w14:paraId="760ED031" w14:textId="77777777" w:rsidR="007377C2" w:rsidRPr="007377C2" w:rsidRDefault="007377C2" w:rsidP="000D4D3B">
      <w:pPr>
        <w:numPr>
          <w:ilvl w:val="1"/>
          <w:numId w:val="17"/>
        </w:numPr>
        <w:spacing w:after="0" w:line="276" w:lineRule="auto"/>
        <w:ind w:left="927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Increase presence in the North-East and South Zones, which show potential for growth.</w:t>
      </w:r>
    </w:p>
    <w:p w14:paraId="3155CC22" w14:textId="77777777" w:rsidR="007377C2" w:rsidRPr="007377C2" w:rsidRDefault="007377C2" w:rsidP="000D4D3B">
      <w:pPr>
        <w:numPr>
          <w:ilvl w:val="0"/>
          <w:numId w:val="17"/>
        </w:numPr>
        <w:spacing w:after="0" w:line="276" w:lineRule="auto"/>
        <w:ind w:left="643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Inventory Optimization:</w:t>
      </w:r>
    </w:p>
    <w:p w14:paraId="4384F038" w14:textId="77777777" w:rsidR="007377C2" w:rsidRPr="007377C2" w:rsidRDefault="007377C2" w:rsidP="000D4D3B">
      <w:pPr>
        <w:numPr>
          <w:ilvl w:val="1"/>
          <w:numId w:val="17"/>
        </w:numPr>
        <w:spacing w:after="0" w:line="276" w:lineRule="auto"/>
        <w:ind w:left="927"/>
        <w:rPr>
          <w:rFonts w:ascii="Times New Roman" w:hAnsi="Times New Roman" w:cs="Times New Roman"/>
          <w:sz w:val="22"/>
          <w:szCs w:val="22"/>
        </w:rPr>
      </w:pPr>
      <w:r w:rsidRPr="007377C2">
        <w:rPr>
          <w:rFonts w:ascii="Times New Roman" w:hAnsi="Times New Roman" w:cs="Times New Roman"/>
          <w:sz w:val="22"/>
          <w:szCs w:val="22"/>
        </w:rPr>
        <w:t>Prioritize restocking high-demand SKUs based on historical quantity trends.</w:t>
      </w:r>
    </w:p>
    <w:p w14:paraId="53E73C8B" w14:textId="77777777" w:rsidR="0082355B" w:rsidRPr="000C2439" w:rsidRDefault="0082355B" w:rsidP="00C16BA1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</w:p>
    <w:sectPr w:rsidR="0082355B" w:rsidRPr="000C243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3A9190" w14:textId="77777777" w:rsidR="00867A84" w:rsidRDefault="00867A84" w:rsidP="00867A84">
      <w:pPr>
        <w:spacing w:after="0" w:line="240" w:lineRule="auto"/>
      </w:pPr>
      <w:r>
        <w:separator/>
      </w:r>
    </w:p>
  </w:endnote>
  <w:endnote w:type="continuationSeparator" w:id="0">
    <w:p w14:paraId="1353B57A" w14:textId="77777777" w:rsidR="00867A84" w:rsidRDefault="00867A84" w:rsidP="00867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78A8C" w14:textId="77777777" w:rsidR="00867A84" w:rsidRDefault="00867A84"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E9F760" w14:textId="77777777" w:rsidR="00867A84" w:rsidRDefault="00867A84">
    <w:pP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A95A61" w14:textId="77777777" w:rsidR="00867A84" w:rsidRDefault="00867A84"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78F273" w14:textId="77777777" w:rsidR="00867A84" w:rsidRDefault="00867A84" w:rsidP="00867A84">
      <w:pPr>
        <w:spacing w:after="0" w:line="240" w:lineRule="auto"/>
      </w:pPr>
      <w:r>
        <w:separator/>
      </w:r>
    </w:p>
  </w:footnote>
  <w:footnote w:type="continuationSeparator" w:id="0">
    <w:p w14:paraId="6C18357F" w14:textId="77777777" w:rsidR="00867A84" w:rsidRDefault="00867A84" w:rsidP="00867A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C07BFF" w14:textId="77777777" w:rsidR="00867A84" w:rsidRDefault="00867A84">
    <w:pP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93A9C" w14:textId="77777777" w:rsidR="00867A84" w:rsidRDefault="00867A84">
    <w:pP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05D906" w14:textId="77777777" w:rsidR="00867A84" w:rsidRDefault="00867A84"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456D8"/>
    <w:multiLevelType w:val="multilevel"/>
    <w:tmpl w:val="4120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C778B"/>
    <w:multiLevelType w:val="hybridMultilevel"/>
    <w:tmpl w:val="D076B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D4FFE"/>
    <w:multiLevelType w:val="hybridMultilevel"/>
    <w:tmpl w:val="13D4F1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A30528"/>
    <w:multiLevelType w:val="multilevel"/>
    <w:tmpl w:val="F5AA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E4986"/>
    <w:multiLevelType w:val="multilevel"/>
    <w:tmpl w:val="C4DA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C3047"/>
    <w:multiLevelType w:val="hybridMultilevel"/>
    <w:tmpl w:val="9A82F3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C2421"/>
    <w:multiLevelType w:val="multilevel"/>
    <w:tmpl w:val="CA64D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687576"/>
    <w:multiLevelType w:val="multilevel"/>
    <w:tmpl w:val="F876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594DE4"/>
    <w:multiLevelType w:val="multilevel"/>
    <w:tmpl w:val="EBB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D1D30"/>
    <w:multiLevelType w:val="multilevel"/>
    <w:tmpl w:val="D95AE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70AA9"/>
    <w:multiLevelType w:val="multilevel"/>
    <w:tmpl w:val="6F70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731E4"/>
    <w:multiLevelType w:val="multilevel"/>
    <w:tmpl w:val="84F2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4A7F23"/>
    <w:multiLevelType w:val="multilevel"/>
    <w:tmpl w:val="59C4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6E3218"/>
    <w:multiLevelType w:val="multilevel"/>
    <w:tmpl w:val="A1BA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1748F6"/>
    <w:multiLevelType w:val="multilevel"/>
    <w:tmpl w:val="BACEE4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726767"/>
    <w:multiLevelType w:val="multilevel"/>
    <w:tmpl w:val="4A68D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5638C1"/>
    <w:multiLevelType w:val="multilevel"/>
    <w:tmpl w:val="199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73B74"/>
    <w:multiLevelType w:val="multilevel"/>
    <w:tmpl w:val="40E6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1D7CB8"/>
    <w:multiLevelType w:val="hybridMultilevel"/>
    <w:tmpl w:val="EE388454"/>
    <w:lvl w:ilvl="0" w:tplc="40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9" w15:restartNumberingAfterBreak="0">
    <w:nsid w:val="62B05084"/>
    <w:multiLevelType w:val="multilevel"/>
    <w:tmpl w:val="35F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CE5D11"/>
    <w:multiLevelType w:val="multilevel"/>
    <w:tmpl w:val="884E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830348"/>
    <w:multiLevelType w:val="multilevel"/>
    <w:tmpl w:val="201E8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6A717B"/>
    <w:multiLevelType w:val="multilevel"/>
    <w:tmpl w:val="7E64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ED7090"/>
    <w:multiLevelType w:val="hybridMultilevel"/>
    <w:tmpl w:val="C40462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F47DBC"/>
    <w:multiLevelType w:val="hybridMultilevel"/>
    <w:tmpl w:val="AC944E4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9836C71"/>
    <w:multiLevelType w:val="multilevel"/>
    <w:tmpl w:val="FE6043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E22D4"/>
    <w:multiLevelType w:val="multilevel"/>
    <w:tmpl w:val="F3AA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133739">
    <w:abstractNumId w:val="12"/>
  </w:num>
  <w:num w:numId="2" w16cid:durableId="41562719">
    <w:abstractNumId w:val="10"/>
  </w:num>
  <w:num w:numId="3" w16cid:durableId="1056902619">
    <w:abstractNumId w:val="3"/>
  </w:num>
  <w:num w:numId="4" w16cid:durableId="209191903">
    <w:abstractNumId w:val="9"/>
  </w:num>
  <w:num w:numId="5" w16cid:durableId="1348406845">
    <w:abstractNumId w:val="11"/>
  </w:num>
  <w:num w:numId="6" w16cid:durableId="39205452">
    <w:abstractNumId w:val="21"/>
  </w:num>
  <w:num w:numId="7" w16cid:durableId="1759522623">
    <w:abstractNumId w:val="7"/>
  </w:num>
  <w:num w:numId="8" w16cid:durableId="1175994898">
    <w:abstractNumId w:val="15"/>
  </w:num>
  <w:num w:numId="9" w16cid:durableId="1953710666">
    <w:abstractNumId w:val="22"/>
  </w:num>
  <w:num w:numId="10" w16cid:durableId="75247242">
    <w:abstractNumId w:val="17"/>
  </w:num>
  <w:num w:numId="11" w16cid:durableId="1502042914">
    <w:abstractNumId w:val="6"/>
  </w:num>
  <w:num w:numId="12" w16cid:durableId="1548834769">
    <w:abstractNumId w:val="0"/>
  </w:num>
  <w:num w:numId="13" w16cid:durableId="1732734118">
    <w:abstractNumId w:val="13"/>
  </w:num>
  <w:num w:numId="14" w16cid:durableId="502941410">
    <w:abstractNumId w:val="20"/>
  </w:num>
  <w:num w:numId="15" w16cid:durableId="506217994">
    <w:abstractNumId w:val="26"/>
  </w:num>
  <w:num w:numId="16" w16cid:durableId="114107526">
    <w:abstractNumId w:val="4"/>
  </w:num>
  <w:num w:numId="17" w16cid:durableId="645865611">
    <w:abstractNumId w:val="19"/>
  </w:num>
  <w:num w:numId="18" w16cid:durableId="1839299310">
    <w:abstractNumId w:val="8"/>
  </w:num>
  <w:num w:numId="19" w16cid:durableId="1304848760">
    <w:abstractNumId w:val="16"/>
  </w:num>
  <w:num w:numId="20" w16cid:durableId="847405370">
    <w:abstractNumId w:val="25"/>
  </w:num>
  <w:num w:numId="21" w16cid:durableId="803502497">
    <w:abstractNumId w:val="24"/>
  </w:num>
  <w:num w:numId="22" w16cid:durableId="1305424085">
    <w:abstractNumId w:val="2"/>
  </w:num>
  <w:num w:numId="23" w16cid:durableId="1182282867">
    <w:abstractNumId w:val="18"/>
  </w:num>
  <w:num w:numId="24" w16cid:durableId="107940477">
    <w:abstractNumId w:val="1"/>
  </w:num>
  <w:num w:numId="25" w16cid:durableId="39018275">
    <w:abstractNumId w:val="5"/>
  </w:num>
  <w:num w:numId="26" w16cid:durableId="1033725777">
    <w:abstractNumId w:val="14"/>
  </w:num>
  <w:num w:numId="27" w16cid:durableId="10725809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1A80"/>
    <w:rsid w:val="000233AE"/>
    <w:rsid w:val="0003094F"/>
    <w:rsid w:val="000377F4"/>
    <w:rsid w:val="000C2439"/>
    <w:rsid w:val="000D4D3B"/>
    <w:rsid w:val="003E0373"/>
    <w:rsid w:val="0048539D"/>
    <w:rsid w:val="004F15B8"/>
    <w:rsid w:val="006753AD"/>
    <w:rsid w:val="00723D69"/>
    <w:rsid w:val="00725339"/>
    <w:rsid w:val="007377C2"/>
    <w:rsid w:val="00782912"/>
    <w:rsid w:val="0082355B"/>
    <w:rsid w:val="00867A84"/>
    <w:rsid w:val="0093784F"/>
    <w:rsid w:val="00BF524C"/>
    <w:rsid w:val="00C16BA1"/>
    <w:rsid w:val="00CF7706"/>
    <w:rsid w:val="00E31A80"/>
    <w:rsid w:val="00EF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61B315"/>
  <w15:chartTrackingRefBased/>
  <w15:docId w15:val="{924E2D9D-0092-4936-A2A7-104AE927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6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3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1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9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2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2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0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1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0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60235-1EE2-4CFD-950A-7C387807A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4</Pages>
  <Words>641</Words>
  <Characters>4084</Characters>
  <Application>Microsoft Office Word</Application>
  <DocSecurity>0</DocSecurity>
  <Lines>97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Rithesh L</dc:creator>
  <cp:keywords/>
  <dc:description/>
  <cp:lastModifiedBy>Rithesh L</cp:lastModifiedBy>
  <cp:revision>4</cp:revision>
  <dcterms:created xsi:type="dcterms:W3CDTF">2024-11-24T09:24:00Z</dcterms:created>
  <dcterms:modified xsi:type="dcterms:W3CDTF">2024-11-24T17:02:00Z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a6befa9e-b32c-47bb-a29f-5943f8d7e585</vt:lpwstr>
  </property>
</Properties>
</file>