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37EBA959" w:rsidR="000B5FD8" w:rsidRDefault="190B1876" w:rsidP="000B5FD8">
      <w:pPr>
        <w:pStyle w:val="Heading1"/>
      </w:pPr>
      <w:r>
        <w:t>Rithik Subhash</w:t>
      </w:r>
      <w:r w:rsidR="000B5FD8">
        <w:t xml:space="preserve"> &amp; </w:t>
      </w:r>
      <w:r w:rsidR="5E3ACB25">
        <w:t>20486047</w:t>
      </w:r>
    </w:p>
    <w:p w14:paraId="458B32EE" w14:textId="6B46BEEC" w:rsidR="000B5FD8" w:rsidRPr="000B5FD8" w:rsidRDefault="000B5FD8" w:rsidP="000B5FD8">
      <w:pPr>
        <w:pStyle w:val="Heading1"/>
      </w:pPr>
      <w:r>
        <w:t>Title</w:t>
      </w:r>
    </w:p>
    <w:p w14:paraId="02131E3F" w14:textId="5BF4AD8B" w:rsidR="00791CBA" w:rsidRPr="006A2D86" w:rsidRDefault="006C7475" w:rsidP="003C2EA4">
      <w:pPr>
        <w:pStyle w:val="Heading1"/>
      </w:pPr>
      <w:r>
        <w:t>Outline of the Problem to be Solved</w:t>
      </w:r>
    </w:p>
    <w:p w14:paraId="4B8B5956" w14:textId="433A359C" w:rsidR="00F320FB" w:rsidRPr="006A2D86" w:rsidRDefault="171F0D14" w:rsidP="35FE141B">
      <w:r>
        <w:t>The program will read a single-stroke font from `SingleStroke.txt’, which will be stored in memory, a</w:t>
      </w:r>
      <w:r w:rsidR="783479D6">
        <w:t>nd then convert the input text into G-code that the drawing robot (via an Arduino) can execute. Each character in the font is defined by a sequence of relative moves (</w:t>
      </w:r>
      <w:r w:rsidR="2F03F216">
        <w:t>X, Y</w:t>
      </w:r>
      <w:r w:rsidR="1FD16406">
        <w:t xml:space="preserve">) with a pen state </w:t>
      </w:r>
      <w:r w:rsidR="0D77B76E">
        <w:t>(0</w:t>
      </w:r>
      <w:r w:rsidR="3ED0C2D8">
        <w:t>=</w:t>
      </w:r>
      <w:r w:rsidR="1FD16406">
        <w:t xml:space="preserve">up or </w:t>
      </w:r>
      <w:r w:rsidR="1C65BFC3">
        <w:t xml:space="preserve">1 = </w:t>
      </w:r>
      <w:r w:rsidR="1FD16406">
        <w:t xml:space="preserve">down). At the run time, the user will supply a letter height in </w:t>
      </w:r>
      <w:r w:rsidR="63D9610C">
        <w:t>millimetres.</w:t>
      </w:r>
      <w:r w:rsidR="1FD16406">
        <w:t xml:space="preserve"> The allowed range for that height</w:t>
      </w:r>
      <w:r w:rsidR="73C2248C">
        <w:t xml:space="preserve"> is 4-10mm.</w:t>
      </w:r>
      <w:r w:rsidR="327331DC">
        <w:t xml:space="preserve"> A scale factor `height/18` is then applied to all font coordinates because the font’s </w:t>
      </w:r>
      <w:r w:rsidR="0D70AFB3">
        <w:t>nominal</w:t>
      </w:r>
      <w:r w:rsidR="327331DC">
        <w:t xml:space="preserve"> carp height is 18 units.</w:t>
      </w:r>
    </w:p>
    <w:p w14:paraId="33703D1E" w14:textId="11108540" w:rsidR="327331DC" w:rsidRDefault="327331DC">
      <w:r>
        <w:t xml:space="preserve">The program will read the message that will be written from a text file of arbitrary length. It will then process the file </w:t>
      </w:r>
      <w:r w:rsidR="61A6E6BF">
        <w:t>incrementally,</w:t>
      </w:r>
      <w:r>
        <w:t xml:space="preserve"> so very long inputs</w:t>
      </w:r>
      <w:r w:rsidR="041AEC95">
        <w:t xml:space="preserve"> are supported. </w:t>
      </w:r>
      <w:r w:rsidR="3659E234">
        <w:t>The horizontal placement uses the final offset provided by each character’s data as in the last move set the start of the new character. Words will have to be laid out so they fit within a 100mm wid</w:t>
      </w:r>
      <w:r w:rsidR="7C7CBEF6">
        <w:t>th</w:t>
      </w:r>
      <w:r w:rsidR="3659E234">
        <w:t xml:space="preserve"> drawing area </w:t>
      </w:r>
      <w:r w:rsidR="64FDAF60">
        <w:t>without breaking words across the edge; if a new word exceeded 100mm, a new line</w:t>
      </w:r>
      <w:r w:rsidR="3AB40441">
        <w:t xml:space="preserve"> is</w:t>
      </w:r>
      <w:r w:rsidR="64FDAF60">
        <w:t xml:space="preserve"> started</w:t>
      </w:r>
      <w:r w:rsidR="5385DD24">
        <w:t xml:space="preserve"> before that word.</w:t>
      </w:r>
      <w:r w:rsidR="64FDAF60">
        <w:t xml:space="preserve"> Vertical layout uses a fixed line spacing of 5mm.</w:t>
      </w:r>
      <w:r w:rsidR="481F21F1">
        <w:t xml:space="preserve"> The Carriage return (</w:t>
      </w:r>
      <w:r w:rsidR="481F21F1" w:rsidRPr="35FE141B">
        <w:rPr>
          <w:b/>
          <w:bCs/>
          <w:i/>
          <w:iCs/>
        </w:rPr>
        <w:t>CR</w:t>
      </w:r>
      <w:r w:rsidR="683CC77B" w:rsidRPr="35FE141B">
        <w:rPr>
          <w:b/>
          <w:bCs/>
          <w:i/>
          <w:iCs/>
        </w:rPr>
        <w:t>/ASCII 13</w:t>
      </w:r>
      <w:r w:rsidR="481F21F1">
        <w:t>) resets the X origin to the left margin; the line feed (</w:t>
      </w:r>
      <w:r w:rsidR="481F21F1" w:rsidRPr="35FE141B">
        <w:rPr>
          <w:b/>
          <w:bCs/>
          <w:i/>
          <w:iCs/>
        </w:rPr>
        <w:t>LF</w:t>
      </w:r>
      <w:r w:rsidR="36B9C678" w:rsidRPr="35FE141B">
        <w:rPr>
          <w:b/>
          <w:bCs/>
          <w:i/>
          <w:iCs/>
        </w:rPr>
        <w:t>/ASCII 1</w:t>
      </w:r>
      <w:r w:rsidR="168EF3E0" w:rsidRPr="35FE141B">
        <w:rPr>
          <w:b/>
          <w:bCs/>
          <w:i/>
          <w:iCs/>
        </w:rPr>
        <w:t>0</w:t>
      </w:r>
      <w:r w:rsidR="481F21F1">
        <w:t xml:space="preserve">) moves the baseline down by 5mm. </w:t>
      </w:r>
      <w:r w:rsidR="3EE7909C">
        <w:t xml:space="preserve">When dealing with the Y coordinate system, as the robot </w:t>
      </w:r>
      <w:r w:rsidR="63BD69D8">
        <w:t>moves down</w:t>
      </w:r>
      <w:r w:rsidR="3EE7909C">
        <w:t xml:space="preserve"> the page, it makes Y more negative; going up the page makes Y more positive.</w:t>
      </w:r>
    </w:p>
    <w:p w14:paraId="3AEB7FA3" w14:textId="268E9ECE" w:rsidR="60626C5C" w:rsidRDefault="60626C5C">
      <w:r>
        <w:t>The G-code generation follows a small subset: The feedrate (</w:t>
      </w:r>
      <w:r w:rsidRPr="35FE141B">
        <w:rPr>
          <w:b/>
          <w:bCs/>
          <w:i/>
          <w:iCs/>
          <w:u w:val="single"/>
        </w:rPr>
        <w:t>F1000</w:t>
      </w:r>
      <w:r>
        <w:t>) and enable(</w:t>
      </w:r>
      <w:r w:rsidRPr="35FE141B">
        <w:rPr>
          <w:b/>
          <w:bCs/>
          <w:i/>
          <w:iCs/>
          <w:u w:val="single"/>
        </w:rPr>
        <w:t>M3</w:t>
      </w:r>
      <w:r>
        <w:t>) are sent once at</w:t>
      </w:r>
      <w:r w:rsidR="70E762D6">
        <w:t xml:space="preserve"> the start.</w:t>
      </w:r>
      <w:r w:rsidR="2F2BF3BD">
        <w:t xml:space="preserve"> </w:t>
      </w:r>
      <w:r w:rsidR="2F2BF3BD" w:rsidRPr="35FE141B">
        <w:rPr>
          <w:b/>
          <w:bCs/>
          <w:i/>
          <w:iCs/>
          <w:u w:val="single"/>
        </w:rPr>
        <w:t>S0</w:t>
      </w:r>
      <w:r w:rsidR="2F2BF3BD">
        <w:t xml:space="preserve"> raises the pen, </w:t>
      </w:r>
      <w:r w:rsidR="2F2BF3BD" w:rsidRPr="35FE141B">
        <w:rPr>
          <w:b/>
          <w:bCs/>
          <w:i/>
          <w:iCs/>
          <w:u w:val="single"/>
        </w:rPr>
        <w:t>S1000</w:t>
      </w:r>
      <w:r w:rsidR="2F2BF3BD">
        <w:t xml:space="preserve"> lowers the pen. </w:t>
      </w:r>
      <w:r w:rsidR="2F2BF3BD" w:rsidRPr="35FE141B">
        <w:rPr>
          <w:b/>
          <w:bCs/>
          <w:i/>
          <w:iCs/>
          <w:u w:val="single"/>
        </w:rPr>
        <w:t>G0 X Y</w:t>
      </w:r>
      <w:r w:rsidR="2F2BF3BD">
        <w:t xml:space="preserve"> makes rapid non</w:t>
      </w:r>
      <w:r w:rsidR="2A3941D7">
        <w:t xml:space="preserve">-drawing moves. </w:t>
      </w:r>
      <w:r w:rsidR="2A3941D7" w:rsidRPr="35FE141B">
        <w:rPr>
          <w:b/>
          <w:bCs/>
          <w:i/>
          <w:iCs/>
          <w:u w:val="single"/>
        </w:rPr>
        <w:t>G1 X Y</w:t>
      </w:r>
      <w:r w:rsidR="2A3941D7">
        <w:t xml:space="preserve"> draws lines. Pen commands are stateful and only sent when the state changes. Each G-code line is transmitted over a virtual serial port on Windows; the program</w:t>
      </w:r>
      <w:r w:rsidR="339BD28A">
        <w:t xml:space="preserve"> essentially waits for an “okay” acknowledgement before sending the next line to respect the device buffer.</w:t>
      </w:r>
    </w:p>
    <w:p w14:paraId="7974076F" w14:textId="0B3B41BA" w:rsidR="6E406A15" w:rsidRDefault="6E406A15">
      <w:r>
        <w:t>On completion, the program ensures</w:t>
      </w:r>
      <w:r w:rsidR="57ECA9AF">
        <w:t xml:space="preserve"> the pen is up and returns the arm to (0,0). </w:t>
      </w:r>
      <w:r w:rsidR="4C4572F4">
        <w:t xml:space="preserve">This submission is a design-only plan </w:t>
      </w:r>
      <w:r w:rsidR="282F5EA5">
        <w:t>(no</w:t>
      </w:r>
      <w:r w:rsidR="4C4572F4">
        <w:t xml:space="preserve"> code): data structures, function prototypes, tests and flowcharts to guide the later implementation.</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2"/>
        <w:gridCol w:w="1842"/>
        <w:gridCol w:w="5052"/>
      </w:tblGrid>
      <w:tr w:rsidR="002664CA" w14:paraId="36124B65" w14:textId="77777777" w:rsidTr="003E37C5">
        <w:tc>
          <w:tcPr>
            <w:tcW w:w="2122" w:type="dxa"/>
          </w:tcPr>
          <w:p w14:paraId="5FE9F177" w14:textId="77777777" w:rsidR="002664CA" w:rsidRDefault="002664CA" w:rsidP="003E37C5">
            <w:pPr>
              <w:jc w:val="center"/>
            </w:pPr>
            <w:r>
              <w:t>Name</w:t>
            </w:r>
          </w:p>
        </w:tc>
        <w:tc>
          <w:tcPr>
            <w:tcW w:w="1842" w:type="dxa"/>
          </w:tcPr>
          <w:p w14:paraId="2CE155D9" w14:textId="77777777" w:rsidR="002664CA" w:rsidRDefault="002664CA" w:rsidP="003E37C5">
            <w:pPr>
              <w:jc w:val="center"/>
            </w:pPr>
            <w:r>
              <w:t>Data type</w:t>
            </w:r>
          </w:p>
        </w:tc>
        <w:tc>
          <w:tcPr>
            <w:tcW w:w="5052" w:type="dxa"/>
          </w:tcPr>
          <w:p w14:paraId="5BA723B9" w14:textId="77777777" w:rsidR="002664CA" w:rsidRDefault="002664CA" w:rsidP="003E37C5">
            <w:r>
              <w:t>Rationale</w:t>
            </w:r>
          </w:p>
        </w:tc>
      </w:tr>
      <w:tr w:rsidR="002664CA" w14:paraId="7FDF9B01" w14:textId="77777777" w:rsidTr="003E37C5">
        <w:trPr>
          <w:trHeight w:val="539"/>
        </w:trPr>
        <w:tc>
          <w:tcPr>
            <w:tcW w:w="2122" w:type="dxa"/>
          </w:tcPr>
          <w:p w14:paraId="76E33DB3" w14:textId="77777777" w:rsidR="002664CA" w:rsidRDefault="002664CA" w:rsidP="003E37C5"/>
        </w:tc>
        <w:tc>
          <w:tcPr>
            <w:tcW w:w="1842" w:type="dxa"/>
          </w:tcPr>
          <w:p w14:paraId="06C2FE55" w14:textId="77777777" w:rsidR="002664CA" w:rsidRDefault="002664CA" w:rsidP="003E37C5"/>
        </w:tc>
        <w:tc>
          <w:tcPr>
            <w:tcW w:w="5052" w:type="dxa"/>
          </w:tcPr>
          <w:p w14:paraId="01A3B190" w14:textId="77777777" w:rsidR="002664CA" w:rsidRDefault="002664CA" w:rsidP="003E37C5"/>
        </w:tc>
      </w:tr>
      <w:tr w:rsidR="002664CA" w14:paraId="53C1FE4B" w14:textId="77777777" w:rsidTr="003E37C5">
        <w:trPr>
          <w:trHeight w:val="547"/>
        </w:trPr>
        <w:tc>
          <w:tcPr>
            <w:tcW w:w="2122" w:type="dxa"/>
          </w:tcPr>
          <w:p w14:paraId="404A7052" w14:textId="77777777" w:rsidR="002664CA" w:rsidRDefault="002664CA" w:rsidP="003E37C5"/>
        </w:tc>
        <w:tc>
          <w:tcPr>
            <w:tcW w:w="1842" w:type="dxa"/>
          </w:tcPr>
          <w:p w14:paraId="02C3E205" w14:textId="77777777" w:rsidR="002664CA" w:rsidRDefault="002664CA" w:rsidP="003E37C5"/>
        </w:tc>
        <w:tc>
          <w:tcPr>
            <w:tcW w:w="5052" w:type="dxa"/>
          </w:tcPr>
          <w:p w14:paraId="2FC28055" w14:textId="77777777" w:rsidR="002664CA" w:rsidRDefault="002664CA" w:rsidP="003E37C5"/>
        </w:tc>
      </w:tr>
    </w:tbl>
    <w:p w14:paraId="544563AE" w14:textId="77777777" w:rsidR="002664CA" w:rsidRPr="00D75C74" w:rsidRDefault="002664CA" w:rsidP="002664CA"/>
    <w:p w14:paraId="4FC61DC6" w14:textId="7FA24786" w:rsidR="00C94EEF" w:rsidRDefault="002664CA" w:rsidP="00C94EEF">
      <w:r>
        <w:t>Extend table as required</w:t>
      </w:r>
    </w:p>
    <w:p w14:paraId="662B0734" w14:textId="2A4E4677" w:rsidR="00C94EEF" w:rsidRDefault="00B0521F" w:rsidP="00B0521F">
      <w:pPr>
        <w:pStyle w:val="Heading1"/>
      </w:pPr>
      <w:r>
        <w:t>Function Declarations</w:t>
      </w:r>
    </w:p>
    <w:p w14:paraId="6A8CD73F" w14:textId="77777777" w:rsidR="006C7475" w:rsidRDefault="006C7475" w:rsidP="0059770B">
      <w:pPr>
        <w:rPr>
          <w:i/>
          <w:iCs/>
        </w:rPr>
      </w:pPr>
      <w:r>
        <w:rPr>
          <w:i/>
          <w:iCs/>
        </w:rPr>
        <w:t>Only include functions that you will develop.</w:t>
      </w:r>
    </w:p>
    <w:p w14:paraId="17F206E5" w14:textId="31C19563" w:rsidR="0059770B" w:rsidRPr="00715573" w:rsidRDefault="006D4413" w:rsidP="0059770B">
      <w:pPr>
        <w:rPr>
          <w:i/>
          <w:iCs/>
        </w:rPr>
      </w:pPr>
      <w:r w:rsidRPr="00715573">
        <w:rPr>
          <w:i/>
          <w:iCs/>
        </w:rPr>
        <w:t>Example (remove</w:t>
      </w:r>
      <w:r w:rsidR="00315B80" w:rsidRPr="00715573">
        <w:rPr>
          <w:i/>
          <w:iCs/>
        </w:rPr>
        <w:t xml:space="preserve"> before submission)</w:t>
      </w:r>
    </w:p>
    <w:p w14:paraId="68DD8F0D" w14:textId="464B715C" w:rsidR="00315B80" w:rsidRPr="00715573" w:rsidRDefault="00206523" w:rsidP="0059770B">
      <w:pPr>
        <w:rPr>
          <w:i/>
          <w:iCs/>
        </w:rPr>
      </w:pPr>
      <w:r w:rsidRPr="00715573">
        <w:rPr>
          <w:i/>
          <w:iCs/>
        </w:rPr>
        <w:t>i</w:t>
      </w:r>
      <w:r w:rsidR="00315B80" w:rsidRPr="00715573">
        <w:rPr>
          <w:i/>
          <w:iCs/>
        </w:rPr>
        <w:t xml:space="preserve">nt </w:t>
      </w:r>
      <w:proofErr w:type="spellStart"/>
      <w:proofErr w:type="gramStart"/>
      <w:r w:rsidR="00876FC2" w:rsidRPr="00715573">
        <w:rPr>
          <w:i/>
          <w:iCs/>
        </w:rPr>
        <w:t>Temp</w:t>
      </w:r>
      <w:r w:rsidR="00A1026A">
        <w:rPr>
          <w:i/>
          <w:iCs/>
        </w:rPr>
        <w:t>erature</w:t>
      </w:r>
      <w:r w:rsidR="00876FC2" w:rsidRPr="00715573">
        <w:rPr>
          <w:i/>
          <w:iCs/>
        </w:rPr>
        <w:t>Conversion</w:t>
      </w:r>
      <w:proofErr w:type="spellEnd"/>
      <w:r w:rsidR="00315B80" w:rsidRPr="00715573">
        <w:rPr>
          <w:i/>
          <w:iCs/>
        </w:rPr>
        <w:t xml:space="preserve">( </w:t>
      </w:r>
      <w:r w:rsidRPr="00715573">
        <w:rPr>
          <w:i/>
          <w:iCs/>
        </w:rPr>
        <w:t>int</w:t>
      </w:r>
      <w:proofErr w:type="gramEnd"/>
      <w:r w:rsidRPr="00715573">
        <w:rPr>
          <w:i/>
          <w:iCs/>
        </w:rPr>
        <w:t xml:space="preserve"> </w:t>
      </w:r>
      <w:proofErr w:type="spellStart"/>
      <w:proofErr w:type="gramStart"/>
      <w:r w:rsidRPr="00715573">
        <w:rPr>
          <w:i/>
          <w:iCs/>
        </w:rPr>
        <w:t>Input</w:t>
      </w:r>
      <w:r w:rsidR="00876FC2" w:rsidRPr="00715573">
        <w:rPr>
          <w:i/>
          <w:iCs/>
        </w:rPr>
        <w:t>Temp</w:t>
      </w:r>
      <w:proofErr w:type="spellEnd"/>
      <w:r w:rsidRPr="00715573">
        <w:rPr>
          <w:i/>
          <w:iCs/>
        </w:rPr>
        <w:t>,</w:t>
      </w:r>
      <w:r w:rsidR="00856A70" w:rsidRPr="00715573">
        <w:rPr>
          <w:i/>
          <w:iCs/>
        </w:rPr>
        <w:t xml:space="preserve"> </w:t>
      </w:r>
      <w:r w:rsidRPr="00715573">
        <w:rPr>
          <w:i/>
          <w:iCs/>
        </w:rPr>
        <w:t xml:space="preserve"> float</w:t>
      </w:r>
      <w:proofErr w:type="gramEnd"/>
      <w:r w:rsidRPr="00715573">
        <w:rPr>
          <w:i/>
          <w:iCs/>
        </w:rPr>
        <w:t xml:space="preserve">* </w:t>
      </w:r>
      <w:proofErr w:type="spellStart"/>
      <w:proofErr w:type="gramStart"/>
      <w:r w:rsidRPr="00715573">
        <w:rPr>
          <w:i/>
          <w:iCs/>
        </w:rPr>
        <w:t>Output</w:t>
      </w:r>
      <w:r w:rsidR="00876FC2" w:rsidRPr="00715573">
        <w:rPr>
          <w:i/>
          <w:iCs/>
        </w:rPr>
        <w:t>Temp</w:t>
      </w:r>
      <w:proofErr w:type="spellEnd"/>
      <w:r w:rsidR="008E5B59" w:rsidRPr="00715573">
        <w:rPr>
          <w:i/>
          <w:iCs/>
        </w:rPr>
        <w:t xml:space="preserve"> </w:t>
      </w:r>
      <w:r w:rsidRPr="00715573">
        <w:rPr>
          <w:i/>
          <w:iCs/>
        </w:rPr>
        <w:t>)</w:t>
      </w:r>
      <w:proofErr w:type="gramEnd"/>
    </w:p>
    <w:p w14:paraId="5B73D4FD" w14:textId="77777777" w:rsidR="002002C6" w:rsidRPr="00715573" w:rsidRDefault="006B1333" w:rsidP="00715573">
      <w:pPr>
        <w:rPr>
          <w:i/>
          <w:iCs/>
        </w:rPr>
      </w:pPr>
      <w:r w:rsidRPr="00715573">
        <w:rPr>
          <w:i/>
          <w:iCs/>
        </w:rPr>
        <w:lastRenderedPageBreak/>
        <w:t>Parameters:</w:t>
      </w:r>
      <w:r w:rsidR="00A94F9D" w:rsidRPr="00715573">
        <w:rPr>
          <w:i/>
          <w:iCs/>
        </w:rPr>
        <w:t xml:space="preserve"> </w:t>
      </w:r>
    </w:p>
    <w:p w14:paraId="040776A8" w14:textId="5C776CF0" w:rsidR="002002C6" w:rsidRPr="00715573" w:rsidRDefault="00876FC2" w:rsidP="00A9325F">
      <w:pPr>
        <w:ind w:left="720"/>
        <w:rPr>
          <w:i/>
          <w:iCs/>
        </w:rPr>
      </w:pPr>
      <w:proofErr w:type="spellStart"/>
      <w:r w:rsidRPr="00715573">
        <w:rPr>
          <w:i/>
          <w:iCs/>
        </w:rPr>
        <w:t>InputTemp</w:t>
      </w:r>
      <w:proofErr w:type="spellEnd"/>
      <w:r w:rsidRPr="00715573">
        <w:rPr>
          <w:i/>
          <w:iCs/>
        </w:rPr>
        <w:t xml:space="preserve"> </w:t>
      </w:r>
      <w:r w:rsidR="002002C6" w:rsidRPr="00715573">
        <w:rPr>
          <w:i/>
          <w:iCs/>
        </w:rPr>
        <w:t>–</w:t>
      </w:r>
      <w:r w:rsidRPr="00715573">
        <w:rPr>
          <w:i/>
          <w:iCs/>
        </w:rPr>
        <w:t xml:space="preserve"> </w:t>
      </w:r>
      <w:r w:rsidR="002002C6" w:rsidRPr="00715573">
        <w:rPr>
          <w:i/>
          <w:iCs/>
        </w:rPr>
        <w:t>input temperature in degrees C</w:t>
      </w:r>
    </w:p>
    <w:p w14:paraId="6264E21A" w14:textId="72EAFB61" w:rsidR="00206523" w:rsidRPr="00715573" w:rsidRDefault="002002C6" w:rsidP="00A9325F">
      <w:pPr>
        <w:ind w:left="720"/>
        <w:rPr>
          <w:i/>
          <w:iCs/>
        </w:rPr>
      </w:pPr>
      <w:proofErr w:type="spellStart"/>
      <w:r w:rsidRPr="00715573">
        <w:rPr>
          <w:i/>
          <w:iCs/>
        </w:rPr>
        <w:t>Ou</w:t>
      </w:r>
      <w:r w:rsidR="004A3F14" w:rsidRPr="00715573">
        <w:rPr>
          <w:i/>
          <w:iCs/>
        </w:rPr>
        <w:t>t</w:t>
      </w:r>
      <w:r w:rsidRPr="00715573">
        <w:rPr>
          <w:i/>
          <w:iCs/>
        </w:rPr>
        <w:t>putTemp</w:t>
      </w:r>
      <w:proofErr w:type="spellEnd"/>
      <w:r w:rsidRPr="00715573">
        <w:rPr>
          <w:i/>
          <w:iCs/>
        </w:rPr>
        <w:t xml:space="preserve"> </w:t>
      </w:r>
      <w:r w:rsidR="0020324B" w:rsidRPr="00715573">
        <w:rPr>
          <w:i/>
          <w:iCs/>
        </w:rPr>
        <w:t>–</w:t>
      </w:r>
      <w:r w:rsidRPr="00715573">
        <w:rPr>
          <w:i/>
          <w:iCs/>
        </w:rPr>
        <w:t xml:space="preserve"> </w:t>
      </w:r>
      <w:r w:rsidR="008F7752" w:rsidRPr="00715573">
        <w:rPr>
          <w:i/>
          <w:iCs/>
        </w:rPr>
        <w:t xml:space="preserve">pointer to </w:t>
      </w:r>
      <w:r w:rsidR="00A9325F" w:rsidRPr="00715573">
        <w:rPr>
          <w:i/>
          <w:iCs/>
        </w:rPr>
        <w:t xml:space="preserve">return </w:t>
      </w:r>
      <w:r w:rsidR="0020324B" w:rsidRPr="00715573">
        <w:rPr>
          <w:i/>
          <w:iCs/>
        </w:rPr>
        <w:t>output temperature in degrees F</w:t>
      </w:r>
    </w:p>
    <w:p w14:paraId="24EDAA08" w14:textId="477857CB" w:rsidR="006C7475" w:rsidRPr="00715573" w:rsidRDefault="00212A2C" w:rsidP="005B5F4D">
      <w:pPr>
        <w:ind w:left="720"/>
        <w:rPr>
          <w:i/>
          <w:iCs/>
        </w:rPr>
      </w:pPr>
      <w:r w:rsidRPr="00715573">
        <w:rPr>
          <w:i/>
          <w:iCs/>
        </w:rPr>
        <w:t>Return value – returns 1 if successful, 0 if failed</w:t>
      </w: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271"/>
        <w:gridCol w:w="1985"/>
        <w:gridCol w:w="2835"/>
        <w:gridCol w:w="2925"/>
      </w:tblGrid>
      <w:tr w:rsidR="00E25194" w14:paraId="306F759B" w14:textId="77777777" w:rsidTr="00E25194">
        <w:tc>
          <w:tcPr>
            <w:tcW w:w="1271" w:type="dxa"/>
          </w:tcPr>
          <w:p w14:paraId="39D184BD" w14:textId="4DF0DEDD" w:rsidR="00E25194" w:rsidRDefault="00E25194" w:rsidP="00E25194">
            <w:pPr>
              <w:jc w:val="center"/>
            </w:pPr>
            <w:r>
              <w:t>Function</w:t>
            </w:r>
          </w:p>
        </w:tc>
        <w:tc>
          <w:tcPr>
            <w:tcW w:w="1985" w:type="dxa"/>
          </w:tcPr>
          <w:p w14:paraId="35DE2346" w14:textId="350A9F2D" w:rsidR="00E25194" w:rsidRDefault="00E25194" w:rsidP="00E25194">
            <w:pPr>
              <w:jc w:val="center"/>
            </w:pPr>
            <w:r>
              <w:t>Test Case</w:t>
            </w:r>
          </w:p>
        </w:tc>
        <w:tc>
          <w:tcPr>
            <w:tcW w:w="2835" w:type="dxa"/>
          </w:tcPr>
          <w:p w14:paraId="25FBFB64" w14:textId="6DA304A2" w:rsidR="00E25194" w:rsidRDefault="00E25194" w:rsidP="00E25194">
            <w:pPr>
              <w:jc w:val="center"/>
            </w:pPr>
            <w:r>
              <w:t>Test Data</w:t>
            </w:r>
          </w:p>
        </w:tc>
        <w:tc>
          <w:tcPr>
            <w:tcW w:w="2925" w:type="dxa"/>
          </w:tcPr>
          <w:p w14:paraId="4EE7DF54" w14:textId="5C96CA69" w:rsidR="00E25194" w:rsidRDefault="00E25194" w:rsidP="00E25194">
            <w:pPr>
              <w:jc w:val="center"/>
            </w:pPr>
            <w:r>
              <w:t>Expected Ou</w:t>
            </w:r>
            <w:r w:rsidR="00FF6D7E">
              <w:t>t</w:t>
            </w:r>
            <w:r>
              <w:t>put</w:t>
            </w:r>
          </w:p>
        </w:tc>
      </w:tr>
      <w:tr w:rsidR="00E25194" w14:paraId="0C166B73" w14:textId="77777777" w:rsidTr="001F711D">
        <w:trPr>
          <w:trHeight w:val="471"/>
        </w:trPr>
        <w:tc>
          <w:tcPr>
            <w:tcW w:w="1271" w:type="dxa"/>
          </w:tcPr>
          <w:p w14:paraId="3EFF77DA" w14:textId="77777777" w:rsidR="00E25194" w:rsidRDefault="00E25194" w:rsidP="0046461E"/>
        </w:tc>
        <w:tc>
          <w:tcPr>
            <w:tcW w:w="1985" w:type="dxa"/>
          </w:tcPr>
          <w:p w14:paraId="69A5B70A" w14:textId="77777777" w:rsidR="00E25194" w:rsidRDefault="00E25194" w:rsidP="0046461E"/>
        </w:tc>
        <w:tc>
          <w:tcPr>
            <w:tcW w:w="2835" w:type="dxa"/>
          </w:tcPr>
          <w:p w14:paraId="156BFA77" w14:textId="77777777" w:rsidR="00E25194" w:rsidRDefault="00E25194" w:rsidP="0046461E"/>
        </w:tc>
        <w:tc>
          <w:tcPr>
            <w:tcW w:w="2925" w:type="dxa"/>
          </w:tcPr>
          <w:p w14:paraId="6A74560F" w14:textId="77777777" w:rsidR="00E25194" w:rsidRDefault="00E25194" w:rsidP="0046461E"/>
        </w:tc>
      </w:tr>
      <w:tr w:rsidR="00E25194" w14:paraId="27E56A59" w14:textId="77777777" w:rsidTr="001F711D">
        <w:trPr>
          <w:trHeight w:val="563"/>
        </w:trPr>
        <w:tc>
          <w:tcPr>
            <w:tcW w:w="1271" w:type="dxa"/>
          </w:tcPr>
          <w:p w14:paraId="5324C0C4" w14:textId="77777777" w:rsidR="00E25194" w:rsidRDefault="00E25194" w:rsidP="0046461E"/>
        </w:tc>
        <w:tc>
          <w:tcPr>
            <w:tcW w:w="1985" w:type="dxa"/>
          </w:tcPr>
          <w:p w14:paraId="4403FC90" w14:textId="77777777" w:rsidR="00E25194" w:rsidRDefault="00E25194" w:rsidP="0046461E"/>
        </w:tc>
        <w:tc>
          <w:tcPr>
            <w:tcW w:w="2835" w:type="dxa"/>
          </w:tcPr>
          <w:p w14:paraId="67FD0696" w14:textId="77777777" w:rsidR="00E25194" w:rsidRDefault="00E25194" w:rsidP="0046461E"/>
        </w:tc>
        <w:tc>
          <w:tcPr>
            <w:tcW w:w="2925" w:type="dxa"/>
          </w:tcPr>
          <w:p w14:paraId="70F2A65E" w14:textId="77777777" w:rsidR="00E25194" w:rsidRDefault="00E25194" w:rsidP="0046461E"/>
        </w:tc>
      </w:tr>
    </w:tbl>
    <w:p w14:paraId="3672DD8F" w14:textId="7834E32C" w:rsidR="00E25194" w:rsidRPr="006C7475" w:rsidRDefault="00E25194" w:rsidP="0046461E">
      <w:pPr>
        <w:rPr>
          <w:i/>
          <w:iCs/>
        </w:rPr>
      </w:pPr>
      <w:r w:rsidRPr="006C7475">
        <w:rPr>
          <w:i/>
          <w:iCs/>
        </w:rPr>
        <w:t>Extend table as required</w:t>
      </w:r>
      <w:r w:rsidR="006C7475">
        <w:rPr>
          <w:i/>
          <w:iCs/>
        </w:rPr>
        <w:t xml:space="preserve">. Note that ‘Function’ includes </w:t>
      </w:r>
      <w:proofErr w:type="gramStart"/>
      <w:r w:rsidR="006C7475">
        <w:rPr>
          <w:i/>
          <w:iCs/>
        </w:rPr>
        <w:t>main(</w:t>
      </w:r>
      <w:proofErr w:type="gramEnd"/>
      <w:r w:rsidR="006C7475">
        <w:rPr>
          <w:i/>
          <w:iCs/>
        </w:rPr>
        <w:t>)</w:t>
      </w:r>
    </w:p>
    <w:p w14:paraId="3C6D2304" w14:textId="3B71CB9B" w:rsidR="003C2EA4" w:rsidRDefault="006F5EAC" w:rsidP="006F5EAC">
      <w:pPr>
        <w:pStyle w:val="Heading1"/>
      </w:pPr>
      <w:r>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t>AI Statement</w:t>
      </w:r>
    </w:p>
    <w:p w14:paraId="687CC9F6" w14:textId="77777777" w:rsidR="003B4C76" w:rsidRPr="006F5EAC" w:rsidRDefault="003B4C76" w:rsidP="006F5EAC"/>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2BaDWlZhU6Mm6" int2:id="lPXCTR5U">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A357B"/>
    <w:rsid w:val="000A75CA"/>
    <w:rsid w:val="000B5FD8"/>
    <w:rsid w:val="00146982"/>
    <w:rsid w:val="001541F2"/>
    <w:rsid w:val="001D684D"/>
    <w:rsid w:val="001F711D"/>
    <w:rsid w:val="002002C6"/>
    <w:rsid w:val="0020324B"/>
    <w:rsid w:val="00206523"/>
    <w:rsid w:val="00212A2C"/>
    <w:rsid w:val="002664CA"/>
    <w:rsid w:val="00315B80"/>
    <w:rsid w:val="003B130C"/>
    <w:rsid w:val="003B4C76"/>
    <w:rsid w:val="003C2EA4"/>
    <w:rsid w:val="0046461E"/>
    <w:rsid w:val="004A3F14"/>
    <w:rsid w:val="005117FC"/>
    <w:rsid w:val="0059770B"/>
    <w:rsid w:val="005B5F4D"/>
    <w:rsid w:val="006A2D86"/>
    <w:rsid w:val="006B1333"/>
    <w:rsid w:val="006C7475"/>
    <w:rsid w:val="006C7562"/>
    <w:rsid w:val="006D4413"/>
    <w:rsid w:val="006F5EAC"/>
    <w:rsid w:val="00715573"/>
    <w:rsid w:val="00791CBA"/>
    <w:rsid w:val="00856A70"/>
    <w:rsid w:val="00865719"/>
    <w:rsid w:val="00876FC2"/>
    <w:rsid w:val="00880EF5"/>
    <w:rsid w:val="008E5B59"/>
    <w:rsid w:val="008F7752"/>
    <w:rsid w:val="00A1026A"/>
    <w:rsid w:val="00A9325F"/>
    <w:rsid w:val="00A94F9D"/>
    <w:rsid w:val="00AB5EB2"/>
    <w:rsid w:val="00AD02E9"/>
    <w:rsid w:val="00B0521F"/>
    <w:rsid w:val="00C715FD"/>
    <w:rsid w:val="00C83EAD"/>
    <w:rsid w:val="00C94EEF"/>
    <w:rsid w:val="00D02F07"/>
    <w:rsid w:val="00D37114"/>
    <w:rsid w:val="00D71D41"/>
    <w:rsid w:val="00D75C74"/>
    <w:rsid w:val="00E25194"/>
    <w:rsid w:val="00E41596"/>
    <w:rsid w:val="00F320FB"/>
    <w:rsid w:val="00FE2210"/>
    <w:rsid w:val="00FF6D7E"/>
    <w:rsid w:val="0418CCB4"/>
    <w:rsid w:val="041AEC95"/>
    <w:rsid w:val="0420B802"/>
    <w:rsid w:val="076475FA"/>
    <w:rsid w:val="0D70AFB3"/>
    <w:rsid w:val="0D77B76E"/>
    <w:rsid w:val="0E12D6AC"/>
    <w:rsid w:val="13236500"/>
    <w:rsid w:val="145F06FA"/>
    <w:rsid w:val="168EF3E0"/>
    <w:rsid w:val="171F0D14"/>
    <w:rsid w:val="190B1876"/>
    <w:rsid w:val="19599CB4"/>
    <w:rsid w:val="1B899EFE"/>
    <w:rsid w:val="1C65BFC3"/>
    <w:rsid w:val="1F44BA55"/>
    <w:rsid w:val="1FD16406"/>
    <w:rsid w:val="25F158D8"/>
    <w:rsid w:val="26B7F551"/>
    <w:rsid w:val="282F5EA5"/>
    <w:rsid w:val="2A3941D7"/>
    <w:rsid w:val="2BF31533"/>
    <w:rsid w:val="2CA414B0"/>
    <w:rsid w:val="2CA5DAFF"/>
    <w:rsid w:val="2F03F216"/>
    <w:rsid w:val="2F2BF3BD"/>
    <w:rsid w:val="327331DC"/>
    <w:rsid w:val="32B6C3D2"/>
    <w:rsid w:val="332409ED"/>
    <w:rsid w:val="339BD28A"/>
    <w:rsid w:val="33AAE4BF"/>
    <w:rsid w:val="33E3B4B1"/>
    <w:rsid w:val="35FE141B"/>
    <w:rsid w:val="3659E234"/>
    <w:rsid w:val="36B9C678"/>
    <w:rsid w:val="37C41E4D"/>
    <w:rsid w:val="3A185BC5"/>
    <w:rsid w:val="3AB40441"/>
    <w:rsid w:val="3C2BEF55"/>
    <w:rsid w:val="3C3857FC"/>
    <w:rsid w:val="3ED0C2D8"/>
    <w:rsid w:val="3EE7909C"/>
    <w:rsid w:val="40B6D2C0"/>
    <w:rsid w:val="445ADA93"/>
    <w:rsid w:val="46583337"/>
    <w:rsid w:val="46B97837"/>
    <w:rsid w:val="481F21F1"/>
    <w:rsid w:val="4AF73655"/>
    <w:rsid w:val="4C4572F4"/>
    <w:rsid w:val="4EDA4B8A"/>
    <w:rsid w:val="4F51A184"/>
    <w:rsid w:val="4FFCE8FF"/>
    <w:rsid w:val="5385DD24"/>
    <w:rsid w:val="545BBBD5"/>
    <w:rsid w:val="56BB3C28"/>
    <w:rsid w:val="572D4303"/>
    <w:rsid w:val="57ECA9AF"/>
    <w:rsid w:val="5D4DB07E"/>
    <w:rsid w:val="5E3ACB25"/>
    <w:rsid w:val="60626C5C"/>
    <w:rsid w:val="61A6E6BF"/>
    <w:rsid w:val="63BD69D8"/>
    <w:rsid w:val="63D9610C"/>
    <w:rsid w:val="64B05F6B"/>
    <w:rsid w:val="64FDAF60"/>
    <w:rsid w:val="6713E0BB"/>
    <w:rsid w:val="683CC77B"/>
    <w:rsid w:val="6A226FA6"/>
    <w:rsid w:val="6AD5B684"/>
    <w:rsid w:val="6C3C163E"/>
    <w:rsid w:val="6E406A15"/>
    <w:rsid w:val="6F3AC5F7"/>
    <w:rsid w:val="70E762D6"/>
    <w:rsid w:val="71B1C191"/>
    <w:rsid w:val="73C2248C"/>
    <w:rsid w:val="74828A80"/>
    <w:rsid w:val="77B0DA75"/>
    <w:rsid w:val="77E6EE6C"/>
    <w:rsid w:val="783479D6"/>
    <w:rsid w:val="7B5A66D3"/>
    <w:rsid w:val="7C7CBEF6"/>
    <w:rsid w:val="7D8CE9F5"/>
    <w:rsid w:val="7FFB0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Rithik Subhash (Student)</cp:lastModifiedBy>
  <cp:revision>2</cp:revision>
  <dcterms:created xsi:type="dcterms:W3CDTF">2025-11-11T15:06:00Z</dcterms:created>
  <dcterms:modified xsi:type="dcterms:W3CDTF">2025-11-11T15:06:00Z</dcterms:modified>
</cp:coreProperties>
</file>