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6gbj8hwfu93v" w:colFirst="0" w:colLast="0"/>
      <w:bookmarkEnd w:id="0"/>
      <w:r>
        <w:t>Functions</w:t>
      </w:r>
    </w:p>
    <w:p>
      <w:pPr>
        <w:pStyle w:val="3"/>
      </w:pPr>
      <w:bookmarkStart w:id="1" w:name="_qncrmpqjhh6x" w:colFirst="0" w:colLast="0"/>
      <w:bookmarkEnd w:id="1"/>
      <w:r>
        <w:t>Exercises</w:t>
      </w:r>
    </w:p>
    <w:p>
      <w:pPr>
        <w:pStyle w:val="4"/>
        <w:rPr>
          <w:b/>
          <w:sz w:val="46"/>
          <w:szCs w:val="46"/>
        </w:rPr>
      </w:pPr>
      <w:bookmarkStart w:id="2" w:name="_u1ddizwzp2zj" w:colFirst="0" w:colLast="0"/>
      <w:bookmarkEnd w:id="2"/>
      <w:r>
        <w:t>Week 4</w:t>
      </w:r>
    </w:p>
    <w:p>
      <w:pPr>
        <w:spacing w:before="240" w:after="240"/>
      </w:pPr>
      <w:r>
        <w:t>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rPr>
          <w:sz w:val="36"/>
          <w:szCs w:val="36"/>
        </w:rPr>
      </w:pPr>
      <w:r>
        <w:t>Download and store this document within your own filespace, so the contents can be edited. You will be able to refer to it during the test in Week 6.</w:t>
      </w:r>
    </w:p>
    <w:p>
      <w:pPr>
        <w:spacing w:before="240" w:after="240"/>
        <w:rPr>
          <w:b/>
          <w:sz w:val="46"/>
          <w:szCs w:val="46"/>
        </w:rPr>
      </w:pPr>
    </w:p>
    <w:p>
      <w:pPr>
        <w:spacing w:before="240" w:after="240"/>
        <w:rPr>
          <w:b/>
        </w:rPr>
      </w:pPr>
    </w:p>
    <w:p>
      <w:pPr>
        <w:spacing w:before="240" w:after="240"/>
        <w:rPr>
          <w:b/>
        </w:rPr>
      </w:pPr>
    </w:p>
    <w:p>
      <w:pPr>
        <w:pBdr>
          <w:top w:val="single" w:color="000000" w:sz="8" w:space="0"/>
          <w:left w:val="single" w:color="000000" w:sz="8" w:space="0"/>
          <w:bottom w:val="single" w:color="000000" w:sz="8" w:space="0"/>
          <w:right w:val="single" w:color="000000" w:sz="8" w:space="0"/>
        </w:pBdr>
        <w:shd w:val="clear" w:color="auto" w:fill="FFF2CC"/>
        <w:rPr>
          <w:color w:val="666666"/>
        </w:rPr>
      </w:pPr>
      <w:r>
        <w:rPr>
          <w:color w:val="666666"/>
        </w:rPr>
        <w:t>Enter your answers directly into the highlighted boxes.</w:t>
      </w:r>
    </w:p>
    <w:p>
      <w:pPr>
        <w:pBdr>
          <w:top w:val="single" w:color="000000" w:sz="8" w:space="0"/>
          <w:left w:val="single" w:color="000000" w:sz="8" w:space="0"/>
          <w:bottom w:val="single" w:color="000000" w:sz="8" w:space="0"/>
          <w:right w:val="single" w:color="000000" w:sz="8" w:space="0"/>
        </w:pBdr>
        <w:shd w:val="clear" w:color="auto" w:fill="FFF2CC"/>
      </w:pPr>
    </w:p>
    <w:p>
      <w:pPr>
        <w:spacing w:before="240"/>
      </w:pPr>
    </w:p>
    <w:p>
      <w:pPr>
        <w:spacing w:before="240" w:after="240"/>
        <w:rPr>
          <w:b/>
        </w:rPr>
      </w:pPr>
    </w:p>
    <w:p>
      <w:pPr>
        <w:spacing w:before="240" w:after="240"/>
        <w:rPr>
          <w:b/>
        </w:rPr>
      </w:pPr>
    </w:p>
    <w:p>
      <w:pPr>
        <w:spacing w:before="240" w:after="240"/>
        <w:rPr>
          <w:b/>
        </w:rPr>
      </w:pPr>
    </w:p>
    <w:p>
      <w:pPr>
        <w:spacing w:before="240"/>
      </w:pPr>
    </w:p>
    <w:p>
      <w:pPr>
        <w:spacing w:before="240"/>
      </w:pPr>
    </w:p>
    <w:p>
      <w:pPr>
        <w:spacing w:before="240"/>
      </w:pPr>
    </w:p>
    <w:p>
      <w:pPr>
        <w:spacing w:before="240"/>
      </w:pPr>
    </w:p>
    <w:p>
      <w:pPr>
        <w:spacing w:before="240"/>
      </w:pPr>
      <w:r>
        <w:t>For more information about the module delivery, assessment and feedback please refer to the module within the MyBeckett portal.</w:t>
      </w:r>
    </w:p>
    <w:p>
      <w:pPr>
        <w:spacing w:before="240" w:after="240"/>
        <w:rPr>
          <w:sz w:val="20"/>
          <w:szCs w:val="20"/>
        </w:rPr>
      </w:pPr>
      <w:r>
        <w:rPr>
          <w:b/>
        </w:rPr>
        <w:t>_________________________________________________________________________</w:t>
      </w:r>
    </w:p>
    <w:p>
      <w:pPr>
        <w:pStyle w:val="3"/>
        <w:keepNext w:val="0"/>
        <w:keepLines w:val="0"/>
        <w:spacing w:before="240" w:after="240"/>
      </w:pPr>
      <w:bookmarkStart w:id="3" w:name="_c5fab8n8iu3i" w:colFirst="0" w:colLast="0"/>
      <w:bookmarkEnd w:id="3"/>
      <w:r>
        <w:rPr>
          <w:sz w:val="20"/>
          <w:szCs w:val="20"/>
        </w:rPr>
        <w:t>©2021 Mark Dixon / Tony Jenkins</w:t>
      </w:r>
    </w:p>
    <w:p>
      <w:pPr>
        <w:spacing w:before="240" w:after="240"/>
      </w:pPr>
      <w:r>
        <w:rPr>
          <w:b/>
        </w:rPr>
        <w:t>_________________________________________________________________________</w:t>
      </w:r>
    </w:p>
    <w:p>
      <w:pPr>
        <w:spacing w:before="240" w:after="240"/>
      </w:pPr>
      <w:r>
        <w:t xml:space="preserve">What must be done before a function that is not </w:t>
      </w:r>
      <w:r>
        <w:rPr>
          <w:i/>
        </w:rPr>
        <w:t>built-in</w:t>
      </w:r>
      <w:r>
        <w:t xml:space="preserve"> to Python can be used in a program?</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Before utilizing a custom function in Python, it must be defined using the def keyword, called with the necessary arguments, handled for imports (if necessary), and error handling made sure to be in place.</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Given the following </w:t>
      </w:r>
      <w:r>
        <w:rPr>
          <w:rFonts w:ascii="Courier New" w:hAnsi="Courier New" w:eastAsia="Courier New" w:cs="Courier New"/>
        </w:rPr>
        <w:t>import</w:t>
      </w:r>
      <w:r>
        <w:t xml:space="preserve"> statement, how would a call to the </w:t>
      </w:r>
      <w:r>
        <w:rPr>
          <w:rFonts w:ascii="Courier New" w:hAnsi="Courier New" w:eastAsia="Courier New" w:cs="Courier New"/>
        </w:rPr>
        <w:t>sin()</w:t>
      </w:r>
      <w:r>
        <w:t xml:space="preserve"> function be made?</w:t>
      </w:r>
    </w:p>
    <w:p>
      <w:pPr>
        <w:spacing w:before="240" w:after="240"/>
        <w:rPr>
          <w:rFonts w:ascii="Courier New" w:hAnsi="Courier New" w:eastAsia="Courier New" w:cs="Courier New"/>
        </w:rPr>
      </w:pPr>
      <w:r>
        <w:rPr>
          <w:rFonts w:ascii="Courier New" w:hAnsi="Courier New" w:eastAsia="Courier New" w:cs="Courier New"/>
        </w:rPr>
        <w:t>import math</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To call the sin() function after the import statement import math,  </w:t>
      </w:r>
      <w:r>
        <w:rPr>
          <w:rFonts w:hint="default"/>
          <w:lang w:val="en-US"/>
        </w:rPr>
        <w:t xml:space="preserve">math.sin() </w:t>
      </w:r>
      <w:r>
        <w:t xml:space="preserve"> is used in the code.</w:t>
      </w:r>
    </w:p>
    <w:p>
      <w:pPr>
        <w:spacing w:before="240" w:after="240"/>
      </w:pPr>
      <w:r>
        <w:rPr>
          <w:b/>
        </w:rPr>
        <w:t>_________________________________________________________________________</w:t>
      </w:r>
    </w:p>
    <w:p>
      <w:pPr>
        <w:spacing w:before="240" w:after="240"/>
      </w:pPr>
      <w:r>
        <w:t xml:space="preserve">Given the following </w:t>
      </w:r>
      <w:r>
        <w:rPr>
          <w:rFonts w:ascii="Courier New" w:hAnsi="Courier New" w:eastAsia="Courier New" w:cs="Courier New"/>
        </w:rPr>
        <w:t>import</w:t>
      </w:r>
      <w:r>
        <w:t xml:space="preserve"> statement, how would a call to the </w:t>
      </w:r>
      <w:r>
        <w:rPr>
          <w:rFonts w:ascii="Courier New" w:hAnsi="Courier New" w:eastAsia="Courier New" w:cs="Courier New"/>
        </w:rPr>
        <w:t>sqrt()</w:t>
      </w:r>
      <w:r>
        <w:t xml:space="preserve"> function be made?</w:t>
      </w:r>
    </w:p>
    <w:p>
      <w:pPr>
        <w:spacing w:before="240" w:after="240"/>
        <w:rPr>
          <w:rFonts w:ascii="Courier New" w:hAnsi="Courier New" w:eastAsia="Courier New" w:cs="Courier New"/>
        </w:rPr>
      </w:pPr>
      <w:r>
        <w:rPr>
          <w:rFonts w:ascii="Courier New" w:hAnsi="Courier New" w:eastAsia="Courier New" w:cs="Courier New"/>
        </w:rPr>
        <w:t>from math import sqrt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To call the sqrt() function after the import statement from math import sqrt, </w:t>
      </w:r>
      <w:r>
        <w:rPr>
          <w:b/>
          <w:bCs/>
        </w:rPr>
        <w:t>sqrt()</w:t>
      </w:r>
      <w:r>
        <w:t xml:space="preserve">  is used in the code.</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rPr>
          <w:rFonts w:ascii="Courier New" w:hAnsi="Courier New" w:eastAsia="Courier New" w:cs="Courier New"/>
        </w:rPr>
      </w:pPr>
      <w:r>
        <w:t>What is the name of the common library that is available with all Python distributions?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rFonts w:hint="default"/>
          <w:b/>
          <w:bCs/>
          <w:lang w:val="en-US"/>
        </w:rPr>
      </w:pPr>
      <w:r>
        <w:t xml:space="preserve">The name of the common library that is available with all Python distributions is </w:t>
      </w:r>
      <w:r>
        <w:rPr>
          <w:rFonts w:hint="default"/>
          <w:lang w:val="en-US"/>
        </w:rPr>
        <w:t>“ python standard library “.</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What keyword is used in Python to define a new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rFonts w:hint="default"/>
          <w:lang w:val="en-US"/>
        </w:rPr>
      </w:pPr>
      <w:r>
        <w:t xml:space="preserve">The keyword used in Python to define a new function is </w:t>
      </w:r>
      <w:r>
        <w:rPr>
          <w:rFonts w:hint="default"/>
          <w:lang w:val="en-US"/>
        </w:rPr>
        <w:t>“ def “ .</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Write some Python code that defines a function called </w:t>
      </w:r>
      <w:r>
        <w:rPr>
          <w:rFonts w:ascii="Courier New" w:hAnsi="Courier New" w:eastAsia="Courier New" w:cs="Courier New"/>
        </w:rPr>
        <w:t>print_header(msg)</w:t>
      </w:r>
      <w:r>
        <w:t>. This should output the value provided by the ‘</w:t>
      </w:r>
      <w:r>
        <w:rPr>
          <w:rFonts w:ascii="Courier New" w:hAnsi="Courier New" w:eastAsia="Courier New" w:cs="Courier New"/>
        </w:rPr>
        <w:t>msg</w:t>
      </w:r>
      <w:r>
        <w:t>’ parameter to the screen (prefixed by five asterisk ‘</w:t>
      </w:r>
      <w:r>
        <w:rPr>
          <w:rFonts w:ascii="Courier New" w:hAnsi="Courier New" w:eastAsia="Courier New" w:cs="Courier New"/>
        </w:rPr>
        <w:t>*****</w:t>
      </w:r>
      <w:r>
        <w:t>’) characters.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def print_header(msg):</w:t>
      </w:r>
    </w:p>
    <w:p>
      <w:pPr>
        <w:pBdr>
          <w:top w:val="single" w:color="000000" w:sz="8" w:space="0"/>
          <w:left w:val="single" w:color="000000" w:sz="8" w:space="0"/>
          <w:bottom w:val="single" w:color="000000" w:sz="8" w:space="0"/>
          <w:right w:val="single" w:color="000000" w:sz="8" w:space="0"/>
        </w:pBdr>
        <w:shd w:val="clear" w:color="auto" w:fill="FFF2CC"/>
      </w:pPr>
      <w:r>
        <w:t xml:space="preserve">    print("*****", msg, "*****")</w:t>
      </w:r>
    </w:p>
    <w:p>
      <w:pPr>
        <w:pBdr>
          <w:top w:val="single" w:color="000000" w:sz="8" w:space="0"/>
          <w:left w:val="single" w:color="000000" w:sz="8" w:space="0"/>
          <w:bottom w:val="single" w:color="000000" w:sz="8" w:space="0"/>
          <w:right w:val="single" w:color="000000" w:sz="8" w:space="0"/>
        </w:pBdr>
        <w:shd w:val="clear" w:color="auto" w:fill="FFF2CC"/>
      </w:pPr>
      <w:r>
        <w:t>message = "Hello, this is a header"</w:t>
      </w:r>
    </w:p>
    <w:p>
      <w:pPr>
        <w:pBdr>
          <w:top w:val="single" w:color="000000" w:sz="8" w:space="0"/>
          <w:left w:val="single" w:color="000000" w:sz="8" w:space="0"/>
          <w:bottom w:val="single" w:color="000000" w:sz="8" w:space="0"/>
          <w:right w:val="single" w:color="000000" w:sz="8" w:space="0"/>
        </w:pBdr>
        <w:shd w:val="clear" w:color="auto" w:fill="FFF2CC"/>
      </w:pPr>
      <w:r>
        <w:t>print_header(message)</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In the answer box below give an example of what the </w:t>
      </w:r>
      <w:r>
        <w:rPr>
          <w:b/>
        </w:rPr>
        <w:t>docstring</w:t>
      </w:r>
      <w:r>
        <w:t xml:space="preserve"> may look like for the  </w:t>
      </w:r>
      <w:r>
        <w:rPr>
          <w:rFonts w:ascii="Courier New" w:hAnsi="Courier New" w:eastAsia="Courier New" w:cs="Courier New"/>
        </w:rPr>
        <w:t>print_header(msg)</w:t>
      </w:r>
      <w:r>
        <w:t xml:space="preserve">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def print_header(msg):</w:t>
      </w:r>
    </w:p>
    <w:p>
      <w:pPr>
        <w:pBdr>
          <w:top w:val="single" w:color="000000" w:sz="8" w:space="0"/>
          <w:left w:val="single" w:color="000000" w:sz="8" w:space="0"/>
          <w:bottom w:val="single" w:color="000000" w:sz="8" w:space="0"/>
          <w:right w:val="single" w:color="000000" w:sz="8" w:space="0"/>
        </w:pBdr>
        <w:shd w:val="clear" w:color="auto" w:fill="FFF2CC"/>
      </w:pPr>
      <w:r>
        <w:t xml:space="preserve">    """</w:t>
      </w:r>
    </w:p>
    <w:p>
      <w:pPr>
        <w:pBdr>
          <w:top w:val="single" w:color="000000" w:sz="8" w:space="0"/>
          <w:left w:val="single" w:color="000000" w:sz="8" w:space="0"/>
          <w:bottom w:val="single" w:color="000000" w:sz="8" w:space="0"/>
          <w:right w:val="single" w:color="000000" w:sz="8" w:space="0"/>
        </w:pBdr>
        <w:shd w:val="clear" w:color="auto" w:fill="FFF2CC"/>
      </w:pPr>
      <w:r>
        <w:t xml:space="preserve">    Print a header with five asterisks before and after the provided message.</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r>
        <w:t xml:space="preserve">    Parameters:</w:t>
      </w:r>
    </w:p>
    <w:p>
      <w:pPr>
        <w:pBdr>
          <w:top w:val="single" w:color="000000" w:sz="8" w:space="0"/>
          <w:left w:val="single" w:color="000000" w:sz="8" w:space="0"/>
          <w:bottom w:val="single" w:color="000000" w:sz="8" w:space="0"/>
          <w:right w:val="single" w:color="000000" w:sz="8" w:space="0"/>
        </w:pBdr>
        <w:shd w:val="clear" w:color="auto" w:fill="FFF2CC"/>
      </w:pPr>
      <w:r>
        <w:t xml:space="preserve">    - msg (str): The message to be displayed in the header.</w:t>
      </w:r>
    </w:p>
    <w:p>
      <w:pPr>
        <w:pBdr>
          <w:top w:val="single" w:color="000000" w:sz="8" w:space="0"/>
          <w:left w:val="single" w:color="000000" w:sz="8" w:space="0"/>
          <w:bottom w:val="single" w:color="000000" w:sz="8" w:space="0"/>
          <w:right w:val="single" w:color="000000" w:sz="8" w:space="0"/>
        </w:pBdr>
        <w:shd w:val="clear" w:color="auto" w:fill="FFF2CC"/>
      </w:pPr>
      <w:r>
        <w:t xml:space="preserve">    """</w:t>
      </w:r>
    </w:p>
    <w:p>
      <w:pPr>
        <w:pBdr>
          <w:top w:val="single" w:color="000000" w:sz="8" w:space="0"/>
          <w:left w:val="single" w:color="000000" w:sz="8" w:space="0"/>
          <w:bottom w:val="single" w:color="000000" w:sz="8" w:space="0"/>
          <w:right w:val="single" w:color="000000" w:sz="8" w:space="0"/>
        </w:pBdr>
        <w:shd w:val="clear" w:color="auto" w:fill="FFF2CC"/>
      </w:pPr>
      <w:r>
        <w:t xml:space="preserve">    print("*****", msg, "*****")</w:t>
      </w:r>
    </w:p>
    <w:p>
      <w:pPr>
        <w:pBdr>
          <w:top w:val="single" w:color="000000" w:sz="8" w:space="0"/>
          <w:left w:val="single" w:color="000000" w:sz="8" w:space="0"/>
          <w:bottom w:val="single" w:color="000000" w:sz="8" w:space="0"/>
          <w:right w:val="single" w:color="000000" w:sz="8" w:space="0"/>
        </w:pBdr>
        <w:shd w:val="clear" w:color="auto" w:fill="FFF2CC"/>
      </w:pP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Where within a function definition should a </w:t>
      </w:r>
      <w:r>
        <w:rPr>
          <w:b/>
        </w:rPr>
        <w:t>docstring</w:t>
      </w:r>
      <w:r>
        <w:t xml:space="preserve"> appear?</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A docstring appears </w:t>
      </w:r>
      <w:r>
        <w:rPr>
          <w:rFonts w:hint="default"/>
          <w:lang w:val="en-US"/>
        </w:rPr>
        <w:t>immediately</w:t>
      </w:r>
      <w:r>
        <w:rPr>
          <w:b/>
          <w:bCs/>
        </w:rPr>
        <w:t xml:space="preserve"> </w:t>
      </w:r>
      <w:r>
        <w:t>after the function definition line (the line with the def keyword) and before the body of the function.</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What statement should appear within a function’s code block to cause a specific value to be passed back to the caller of the function?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The </w:t>
      </w:r>
      <w:r>
        <w:rPr>
          <w:rFonts w:hint="default"/>
          <w:lang w:val="en-US"/>
        </w:rPr>
        <w:t xml:space="preserve">return statement </w:t>
      </w:r>
      <w:r>
        <w:t>should appear within a function's code block to cause a specific value to be passed back to the caller of the function.</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Write some Python code that defines a function called </w:t>
      </w:r>
      <w:r>
        <w:rPr>
          <w:rFonts w:ascii="Courier New" w:hAnsi="Courier New" w:eastAsia="Courier New" w:cs="Courier New"/>
        </w:rPr>
        <w:t>find_min(a,b)</w:t>
      </w:r>
      <w:r>
        <w:t xml:space="preserve"> that returns the smallest of the two given parameter values.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def find_min(a, b):</w:t>
      </w:r>
    </w:p>
    <w:p>
      <w:pPr>
        <w:pBdr>
          <w:top w:val="single" w:color="000000" w:sz="8" w:space="0"/>
          <w:left w:val="single" w:color="000000" w:sz="8" w:space="0"/>
          <w:bottom w:val="single" w:color="000000" w:sz="8" w:space="0"/>
          <w:right w:val="single" w:color="000000" w:sz="8" w:space="0"/>
        </w:pBdr>
        <w:shd w:val="clear" w:color="auto" w:fill="FFF2CC"/>
      </w:pPr>
      <w:r>
        <w:t xml:space="preserve">    """Return the smallest of two values."""</w:t>
      </w:r>
    </w:p>
    <w:p>
      <w:pPr>
        <w:pBdr>
          <w:top w:val="single" w:color="000000" w:sz="8" w:space="0"/>
          <w:left w:val="single" w:color="000000" w:sz="8" w:space="0"/>
          <w:bottom w:val="single" w:color="000000" w:sz="8" w:space="0"/>
          <w:right w:val="single" w:color="000000" w:sz="8" w:space="0"/>
        </w:pBdr>
        <w:shd w:val="clear" w:color="auto" w:fill="FFF2CC"/>
      </w:pPr>
      <w:r>
        <w:t xml:space="preserve">    return min(a, b)</w:t>
      </w:r>
    </w:p>
    <w:p>
      <w:pPr>
        <w:pBdr>
          <w:top w:val="single" w:color="000000" w:sz="8" w:space="0"/>
          <w:left w:val="single" w:color="000000" w:sz="8" w:space="0"/>
          <w:bottom w:val="single" w:color="000000" w:sz="8" w:space="0"/>
          <w:right w:val="single" w:color="000000" w:sz="8" w:space="0"/>
        </w:pBdr>
        <w:shd w:val="clear" w:color="auto" w:fill="FFF2CC"/>
      </w:pPr>
      <w:r>
        <w:t>input_a = float(input("Enter the first number: "))</w:t>
      </w:r>
    </w:p>
    <w:p>
      <w:pPr>
        <w:pBdr>
          <w:top w:val="single" w:color="000000" w:sz="8" w:space="0"/>
          <w:left w:val="single" w:color="000000" w:sz="8" w:space="0"/>
          <w:bottom w:val="single" w:color="000000" w:sz="8" w:space="0"/>
          <w:right w:val="single" w:color="000000" w:sz="8" w:space="0"/>
        </w:pBdr>
        <w:shd w:val="clear" w:color="auto" w:fill="FFF2CC"/>
      </w:pPr>
      <w:r>
        <w:t>input_b = float(input("Enter the second number: "))</w:t>
      </w:r>
    </w:p>
    <w:p>
      <w:pPr>
        <w:pBdr>
          <w:top w:val="single" w:color="000000" w:sz="8" w:space="0"/>
          <w:left w:val="single" w:color="000000" w:sz="8" w:space="0"/>
          <w:bottom w:val="single" w:color="000000" w:sz="8" w:space="0"/>
          <w:right w:val="single" w:color="000000" w:sz="8" w:space="0"/>
        </w:pBdr>
        <w:shd w:val="clear" w:color="auto" w:fill="FFF2CC"/>
      </w:pPr>
      <w:r>
        <w:t>result = find_min(input_a, input_b)</w:t>
      </w:r>
    </w:p>
    <w:p>
      <w:pPr>
        <w:pBdr>
          <w:top w:val="single" w:color="000000" w:sz="8" w:space="0"/>
          <w:left w:val="single" w:color="000000" w:sz="8" w:space="0"/>
          <w:bottom w:val="single" w:color="000000" w:sz="8" w:space="0"/>
          <w:right w:val="single" w:color="000000" w:sz="8" w:space="0"/>
        </w:pBdr>
        <w:shd w:val="clear" w:color="auto" w:fill="FFF2CC"/>
      </w:pPr>
      <w:r>
        <w:t>print(f"The smallest value between {input_a} and {input_b} is: {result}")</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br w:type="page"/>
      </w:r>
    </w:p>
    <w:p>
      <w:pPr>
        <w:spacing w:before="240" w:after="240"/>
      </w:pPr>
      <w:r>
        <w:t xml:space="preserve">Given the following function definition, which of the </w:t>
      </w:r>
      <w:r>
        <w:rPr>
          <w:i/>
        </w:rPr>
        <w:t>formal parameters</w:t>
      </w:r>
      <w:r>
        <w:t xml:space="preserve"> could be described as being a </w:t>
      </w:r>
      <w:r>
        <w:rPr>
          <w:b/>
        </w:rPr>
        <w:t>default argument</w:t>
      </w:r>
      <w:r>
        <w:t>?</w:t>
      </w:r>
    </w:p>
    <w:p>
      <w:pPr>
        <w:spacing w:line="240" w:lineRule="auto"/>
        <w:rPr>
          <w:rFonts w:ascii="Courier New" w:hAnsi="Courier New" w:eastAsia="Courier New" w:cs="Courier New"/>
        </w:rPr>
      </w:pPr>
      <w:r>
        <w:rPr>
          <w:rFonts w:ascii="Courier New" w:hAnsi="Courier New" w:eastAsia="Courier New" w:cs="Courier New"/>
        </w:rPr>
        <w:t>def shouldContinue(prompt, answer=False):</w:t>
      </w:r>
    </w:p>
    <w:p>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 function body...</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The formal parameter </w:t>
      </w:r>
      <w:r>
        <w:rPr>
          <w:rFonts w:hint="default"/>
          <w:lang w:val="en-US"/>
        </w:rPr>
        <w:t>‘answer’</w:t>
      </w:r>
      <w:r>
        <w:t xml:space="preserve"> could be described as a default argument in the given function definition.</w:t>
      </w:r>
    </w:p>
    <w:p>
      <w:pPr>
        <w:spacing w:before="240" w:after="240"/>
      </w:pPr>
      <w:r>
        <w:t xml:space="preserve">Provide two example calls to the above function, one which provides a value for the </w:t>
      </w:r>
      <w:r>
        <w:rPr>
          <w:i/>
        </w:rPr>
        <w:t>default argument</w:t>
      </w:r>
      <w:r>
        <w:t>, and one that does not.</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b/>
          <w:bCs/>
        </w:rPr>
      </w:pPr>
      <w:r>
        <w:t xml:space="preserve">1)Providing a value for the default argument: </w:t>
      </w:r>
      <w:r>
        <w:rPr>
          <w:b/>
          <w:bCs/>
        </w:rPr>
        <w:t>shouldContinue("Do you want to continue?", True)</w:t>
      </w:r>
    </w:p>
    <w:p>
      <w:pPr>
        <w:pBdr>
          <w:top w:val="single" w:color="000000" w:sz="8" w:space="0"/>
          <w:left w:val="single" w:color="000000" w:sz="8" w:space="0"/>
          <w:bottom w:val="single" w:color="000000" w:sz="8" w:space="0"/>
          <w:right w:val="single" w:color="000000" w:sz="8" w:space="0"/>
        </w:pBdr>
        <w:shd w:val="clear" w:color="auto" w:fill="FFF2CC"/>
        <w:rPr>
          <w:b/>
          <w:bCs/>
        </w:rPr>
      </w:pPr>
      <w:r>
        <w:t xml:space="preserve">2) Not providing a value for the default argument: </w:t>
      </w:r>
      <w:r>
        <w:rPr>
          <w:b/>
          <w:bCs/>
        </w:rPr>
        <w:t>shouldContinue("Do you want to continue?")</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State why following function definition would </w:t>
      </w:r>
      <w:r>
        <w:rPr>
          <w:b/>
        </w:rPr>
        <w:t>not</w:t>
      </w:r>
      <w:r>
        <w:t xml:space="preserve"> be allowed.</w:t>
      </w:r>
    </w:p>
    <w:p>
      <w:pPr>
        <w:spacing w:line="240" w:lineRule="auto"/>
        <w:rPr>
          <w:rFonts w:ascii="Courier New" w:hAnsi="Courier New" w:eastAsia="Courier New" w:cs="Courier New"/>
        </w:rPr>
      </w:pPr>
      <w:r>
        <w:rPr>
          <w:rFonts w:ascii="Courier New" w:hAnsi="Courier New" w:eastAsia="Courier New" w:cs="Courier New"/>
        </w:rPr>
        <w:t>def do_something(prefix="Message", prompt, answer=False):</w:t>
      </w:r>
    </w:p>
    <w:p>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 function body...</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The function definition is not allowed because when defining functions in Python, default arguments must be placed after non-default arguments. The given function violates this rule by having a default argument (prefix="Message") before a non-default argument (prompt).</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What single character is placed directly before the name of a </w:t>
      </w:r>
      <w:r>
        <w:rPr>
          <w:i/>
        </w:rPr>
        <w:t>formal parameter</w:t>
      </w:r>
      <w:r>
        <w:t>, to indicate that a variable number of actual parameters can be passed when the function is called?</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 xml:space="preserve">The single character placed directly before the name of a formal parameter to indicate that a variable number of actual parameters can be passed when the function is called is an </w:t>
      </w:r>
      <w:r>
        <w:rPr>
          <w:b/>
          <w:bCs/>
        </w:rPr>
        <w:t>asterisk (*).</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 xml:space="preserve">What commonly used built-in function, which displays output on the screen, can take a </w:t>
      </w:r>
      <w:r>
        <w:rPr>
          <w:b/>
        </w:rPr>
        <w:t>variable number</w:t>
      </w:r>
      <w:r>
        <w:t xml:space="preserve"> of arguments?</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rFonts w:hint="default"/>
          <w:lang w:val="en-US"/>
        </w:rPr>
      </w:pPr>
      <w:r>
        <w:t xml:space="preserve">The commonly used built-in function that displays output on the screen and can take a variable number of arguments is </w:t>
      </w:r>
      <w:r>
        <w:rPr>
          <w:rFonts w:hint="default"/>
          <w:lang w:val="en-US"/>
        </w:rPr>
        <w:t>‘print’ .</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Is it valid for a function’s parameter name to be prefixed by two asterisk characters ‘</w:t>
      </w:r>
      <w:r>
        <w:rPr>
          <w:rFonts w:ascii="Courier New" w:hAnsi="Courier New" w:eastAsia="Courier New" w:cs="Courier New"/>
        </w:rPr>
        <w:t>**</w:t>
      </w:r>
      <w:r>
        <w:t>’ as shown below?</w:t>
      </w:r>
    </w:p>
    <w:p>
      <w:pPr>
        <w:spacing w:line="240" w:lineRule="auto"/>
        <w:rPr>
          <w:rFonts w:ascii="Courier New" w:hAnsi="Courier New" w:eastAsia="Courier New" w:cs="Courier New"/>
        </w:rPr>
      </w:pPr>
      <w:r>
        <w:rPr>
          <w:rFonts w:ascii="Courier New" w:hAnsi="Courier New" w:eastAsia="Courier New" w:cs="Courier New"/>
        </w:rPr>
        <w:t>def send_output(**details):</w:t>
      </w:r>
    </w:p>
    <w:p>
      <w:pPr>
        <w:spacing w:line="240" w:lineRule="auto"/>
        <w:rPr>
          <w:rFonts w:ascii="Courier New" w:hAnsi="Courier New" w:eastAsia="Courier New" w:cs="Courier New"/>
        </w:rPr>
      </w:pPr>
      <w:r>
        <w:rPr>
          <w:rFonts w:ascii="Courier New" w:hAnsi="Courier New" w:eastAsia="Courier New" w:cs="Courier New"/>
        </w:rPr>
        <w:tab/>
      </w:r>
      <w:r>
        <w:rPr>
          <w:rFonts w:ascii="Courier New" w:hAnsi="Courier New" w:eastAsia="Courier New" w:cs="Courier New"/>
        </w:rPr>
        <w:t># function body...</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Yes, it is valid for a function's parameter name to be prefixed by two asterisk characters ('**').</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t>If present, what does this prefix indicate?</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It indicates that the parameter is designed to accept a variable number of keyword arguments.</w:t>
      </w:r>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rPr>
          <w:b/>
        </w:rPr>
        <w:t>_________________________________________________________________________</w:t>
      </w:r>
    </w:p>
    <w:p>
      <w:pPr>
        <w:spacing w:before="240" w:after="240"/>
      </w:pPr>
      <w:r>
        <w:t>What is the name given to a small ‘anonymous’ function that must be defined using a single expression?</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rPr>
          <w:rFonts w:hint="default"/>
          <w:lang w:val="en-US"/>
        </w:rPr>
      </w:pPr>
      <w:r>
        <w:t xml:space="preserve">The name given to a small 'anonymous' function that must be defined using a single expression is a </w:t>
      </w:r>
      <w:r>
        <w:rPr>
          <w:rFonts w:hint="default"/>
          <w:lang w:val="en-US"/>
        </w:rPr>
        <w:t>‘ lambda function’ .</w:t>
      </w:r>
      <w:bookmarkStart w:id="5" w:name="_GoBack"/>
      <w:bookmarkEnd w:id="5"/>
    </w:p>
    <w:p>
      <w:pPr>
        <w:pBdr>
          <w:top w:val="single" w:color="000000" w:sz="8" w:space="0"/>
          <w:left w:val="single" w:color="000000" w:sz="8" w:space="0"/>
          <w:bottom w:val="single" w:color="000000" w:sz="8" w:space="0"/>
          <w:right w:val="single" w:color="000000" w:sz="8" w:space="0"/>
        </w:pBdr>
        <w:shd w:val="clear" w:color="auto" w:fill="FFF2CC"/>
      </w:pPr>
    </w:p>
    <w:p>
      <w:pPr>
        <w:spacing w:before="240" w:after="240"/>
      </w:pPr>
      <w:r>
        <w:t xml:space="preserve">Give an example of such a function that calculates the </w:t>
      </w:r>
      <w:r>
        <w:rPr>
          <w:i/>
        </w:rPr>
        <w:t>cube</w:t>
      </w:r>
      <w:r>
        <w:t xml:space="preserve"> of a given number (i.e. the value of the number raised to the power of three) -</w:t>
      </w:r>
    </w:p>
    <w:p>
      <w:pPr>
        <w:spacing w:before="240"/>
        <w:rPr>
          <w:i/>
        </w:rPr>
      </w:pPr>
      <w:r>
        <w:rPr>
          <w:i/>
        </w:rPr>
        <w:t>Answer:</w:t>
      </w:r>
    </w:p>
    <w:p>
      <w:pPr>
        <w:pBdr>
          <w:top w:val="single" w:color="000000" w:sz="8" w:space="0"/>
          <w:left w:val="single" w:color="000000" w:sz="8" w:space="0"/>
          <w:bottom w:val="single" w:color="000000" w:sz="8" w:space="0"/>
          <w:right w:val="single" w:color="000000" w:sz="8" w:space="0"/>
        </w:pBdr>
        <w:shd w:val="clear" w:color="auto" w:fill="FFF2CC"/>
      </w:pPr>
      <w:r>
        <w:t>number = float(input("Enter a number: "))</w:t>
      </w:r>
    </w:p>
    <w:p>
      <w:pPr>
        <w:pBdr>
          <w:top w:val="single" w:color="000000" w:sz="8" w:space="0"/>
          <w:left w:val="single" w:color="000000" w:sz="8" w:space="0"/>
          <w:bottom w:val="single" w:color="000000" w:sz="8" w:space="0"/>
          <w:right w:val="single" w:color="000000" w:sz="8" w:space="0"/>
        </w:pBdr>
        <w:shd w:val="clear" w:color="auto" w:fill="FFF2CC"/>
      </w:pPr>
      <w:r>
        <w:t>cube = lambda x: x ** 3</w:t>
      </w:r>
    </w:p>
    <w:p>
      <w:pPr>
        <w:pBdr>
          <w:top w:val="single" w:color="000000" w:sz="8" w:space="0"/>
          <w:left w:val="single" w:color="000000" w:sz="8" w:space="0"/>
          <w:bottom w:val="single" w:color="000000" w:sz="8" w:space="0"/>
          <w:right w:val="single" w:color="000000" w:sz="8" w:space="0"/>
        </w:pBdr>
        <w:shd w:val="clear" w:color="auto" w:fill="FFF2CC"/>
      </w:pPr>
      <w:r>
        <w:t>result = cube(number)</w:t>
      </w:r>
    </w:p>
    <w:p>
      <w:pPr>
        <w:pBdr>
          <w:top w:val="single" w:color="000000" w:sz="8" w:space="0"/>
          <w:left w:val="single" w:color="000000" w:sz="8" w:space="0"/>
          <w:bottom w:val="single" w:color="000000" w:sz="8" w:space="0"/>
          <w:right w:val="single" w:color="000000" w:sz="8" w:space="0"/>
        </w:pBdr>
        <w:shd w:val="clear" w:color="auto" w:fill="FFF2CC"/>
      </w:pPr>
      <w:r>
        <w:t>print(f"The cube of {number} is: {result}")</w:t>
      </w:r>
    </w:p>
    <w:p>
      <w:pPr>
        <w:spacing w:before="240" w:after="240"/>
        <w:rPr>
          <w:b/>
        </w:rPr>
      </w:pPr>
    </w:p>
    <w:p>
      <w:pPr>
        <w:spacing w:before="240" w:after="240"/>
        <w:rPr>
          <w:b/>
        </w:rPr>
      </w:pPr>
    </w:p>
    <w:p>
      <w:pPr>
        <w:spacing w:before="240" w:after="240"/>
        <w:rPr>
          <w:b/>
        </w:rPr>
      </w:pPr>
    </w:p>
    <w:p>
      <w:pPr>
        <w:spacing w:before="240" w:after="240"/>
      </w:pPr>
      <w:r>
        <w:rPr>
          <w:b/>
        </w:rPr>
        <w:t>_________________________________________________________________________</w:t>
      </w:r>
    </w:p>
    <w:p>
      <w:pPr>
        <w:pStyle w:val="3"/>
        <w:keepNext w:val="0"/>
        <w:keepLines w:val="0"/>
        <w:spacing w:after="80"/>
        <w:rPr>
          <w:b/>
          <w:sz w:val="34"/>
          <w:szCs w:val="34"/>
        </w:rPr>
      </w:pPr>
      <w:bookmarkStart w:id="4" w:name="_2newnc5wu9eh" w:colFirst="0" w:colLast="0"/>
      <w:bookmarkEnd w:id="4"/>
      <w:r>
        <w:rPr>
          <w:b/>
          <w:sz w:val="34"/>
          <w:szCs w:val="34"/>
        </w:rPr>
        <w:t>Exercises are complete</w:t>
      </w:r>
    </w:p>
    <w:p>
      <w:pPr>
        <w:spacing w:before="240" w:after="240"/>
      </w:pPr>
      <w:r>
        <w:t>Save this logbook with your answers. Then ask your tutor to check your responses to each question.</w:t>
      </w:r>
    </w:p>
    <w:p/>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786"/>
    <w:rsid w:val="000143D3"/>
    <w:rsid w:val="0006314E"/>
    <w:rsid w:val="000B371A"/>
    <w:rsid w:val="0013019E"/>
    <w:rsid w:val="00140C88"/>
    <w:rsid w:val="00146E8F"/>
    <w:rsid w:val="001E24EC"/>
    <w:rsid w:val="0024360F"/>
    <w:rsid w:val="0024558E"/>
    <w:rsid w:val="002942F3"/>
    <w:rsid w:val="00351C6C"/>
    <w:rsid w:val="00364DC2"/>
    <w:rsid w:val="003F2786"/>
    <w:rsid w:val="004A5DAF"/>
    <w:rsid w:val="005A0F60"/>
    <w:rsid w:val="00603C51"/>
    <w:rsid w:val="006B7BB1"/>
    <w:rsid w:val="0073154A"/>
    <w:rsid w:val="007E3994"/>
    <w:rsid w:val="00832521"/>
    <w:rsid w:val="008C3965"/>
    <w:rsid w:val="009424E4"/>
    <w:rsid w:val="009712E3"/>
    <w:rsid w:val="00AE5F70"/>
    <w:rsid w:val="00AF646F"/>
    <w:rsid w:val="00B43427"/>
    <w:rsid w:val="00B654A2"/>
    <w:rsid w:val="00BD249B"/>
    <w:rsid w:val="00C37189"/>
    <w:rsid w:val="00D13EF0"/>
    <w:rsid w:val="00D24DFD"/>
    <w:rsid w:val="00DC5E57"/>
    <w:rsid w:val="00ED2179"/>
    <w:rsid w:val="00EE4EAF"/>
    <w:rsid w:val="00F15877"/>
    <w:rsid w:val="00F16413"/>
    <w:rsid w:val="00F3145B"/>
    <w:rsid w:val="00F768A1"/>
    <w:rsid w:val="35857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7</Pages>
  <Words>971</Words>
  <Characters>6407</Characters>
  <Lines>188</Lines>
  <Paragraphs>127</Paragraphs>
  <TotalTime>52</TotalTime>
  <ScaleCrop>false</ScaleCrop>
  <LinksUpToDate>false</LinksUpToDate>
  <CharactersWithSpaces>7251</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2023-12-15T05:43:00Z</dcterms:created>
  <dc:creator>USER</dc:creator>
  <cp:lastModifiedBy>USER</cp:lastModifiedBy>
  <dcterms:modified xsi:type="dcterms:W3CDTF">2024-01-09T17:05:38Z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d56add45532ca5d3bc3ea74e87f1b967dcb58071a866d827071f1b79eed1d61e</vt:lpwstr>
  </property>
  <property fmtid="{D5CDD505-2E9C-101B-9397-08002B2CF9AE}" pid="3" name="KSOProductBuildVer">
    <vt:lpwstr>1033-12.2.0.13412</vt:lpwstr>
  </property>
  <property fmtid="{D5CDD505-2E9C-101B-9397-08002B2CF9AE}" pid="4" name="ICV">
    <vt:lpwstr>87B4553DB7E543598712A6489F049A54_12</vt:lpwstr>
  </property>
</Properties>
</file>