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292A2D" w14:textId="77777777" w:rsidR="002E1B3E" w:rsidRDefault="00BE51FE" w:rsidP="00BE51FE">
      <w:r w:rsidRPr="00BE51FE">
        <w:rPr>
          <w:noProof/>
          <w:lang w:val="en-US"/>
        </w:rPr>
        <w:drawing>
          <wp:inline distT="0" distB="0" distL="0" distR="0" wp14:anchorId="2C419BA8" wp14:editId="6BFD36FF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630">
        <w:rPr>
          <w:noProof/>
          <w:lang w:val="en-US"/>
        </w:rPr>
        <w:t xml:space="preserve">                                                              </w:t>
      </w:r>
      <w:r>
        <w:rPr>
          <w:noProof/>
          <w:lang w:val="en-US"/>
        </w:rPr>
        <w:drawing>
          <wp:inline distT="0" distB="0" distL="0" distR="0" wp14:anchorId="6C33D2F7" wp14:editId="1B31312A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3C2E2" w14:textId="77777777" w:rsidR="00BE51FE" w:rsidRDefault="00BE51FE" w:rsidP="00BE51FE"/>
    <w:p w14:paraId="73983D54" w14:textId="77777777" w:rsidR="00BE51FE" w:rsidRDefault="00BE51FE" w:rsidP="00BE51FE"/>
    <w:p w14:paraId="3275A891" w14:textId="77777777"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sz w:val="48"/>
          <w:szCs w:val="48"/>
        </w:rPr>
        <w:t>Placement Empowerment Program</w:t>
      </w:r>
    </w:p>
    <w:p w14:paraId="66D08FA0" w14:textId="77777777"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i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i/>
          <w:sz w:val="48"/>
          <w:szCs w:val="48"/>
        </w:rPr>
        <w:t>Cloud Computing and DevOps Centre</w:t>
      </w:r>
    </w:p>
    <w:p w14:paraId="6A22DBDE" w14:textId="77777777" w:rsidR="00BE51FE" w:rsidRDefault="00BE51FE" w:rsidP="00BE51FE"/>
    <w:p w14:paraId="5659BF52" w14:textId="77777777" w:rsidR="00BE51FE" w:rsidRDefault="00BE51FE" w:rsidP="00BE51FE">
      <w:pPr>
        <w:rPr>
          <w:rFonts w:ascii="Times New Roman" w:hAnsi="Times New Roman" w:cs="Times New Roman"/>
          <w:sz w:val="24"/>
          <w:szCs w:val="24"/>
        </w:rPr>
      </w:pPr>
    </w:p>
    <w:p w14:paraId="4C0D874D" w14:textId="77777777" w:rsidR="00DC11B6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3E0C7EFF" w14:textId="77777777" w:rsidR="00DC11B6" w:rsidRPr="00BE51FE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04007693" w14:textId="6907788D" w:rsidR="00BE51FE" w:rsidRPr="00281AF0" w:rsidRDefault="00281AF0" w:rsidP="00281AF0">
      <w:pPr>
        <w:jc w:val="center"/>
        <w:rPr>
          <w:rFonts w:ascii="Times New Roman" w:hAnsi="Times New Roman" w:cs="Times New Roman"/>
          <w:sz w:val="36"/>
          <w:szCs w:val="36"/>
        </w:rPr>
      </w:pPr>
      <w:r w:rsidRPr="00281AF0">
        <w:rPr>
          <w:rFonts w:ascii="Times New Roman" w:hAnsi="Times New Roman" w:cs="Times New Roman"/>
          <w:sz w:val="36"/>
          <w:szCs w:val="36"/>
        </w:rPr>
        <w:t>Set Up a Cloud-Based Monitoring Service Enable basic cloud monitoring (e.g., CloudWatch  on AWS)</w:t>
      </w:r>
      <w:r w:rsidR="008B462E">
        <w:rPr>
          <w:rFonts w:ascii="Times New Roman" w:hAnsi="Times New Roman" w:cs="Times New Roman"/>
          <w:sz w:val="36"/>
          <w:szCs w:val="36"/>
        </w:rPr>
        <w:t xml:space="preserve"> </w:t>
      </w:r>
      <w:r w:rsidRPr="00281AF0">
        <w:rPr>
          <w:rFonts w:ascii="Times New Roman" w:hAnsi="Times New Roman" w:cs="Times New Roman"/>
          <w:sz w:val="36"/>
          <w:szCs w:val="36"/>
        </w:rPr>
        <w:t>View metrics like CPU usage and disk I/O for your cloud VM.</w:t>
      </w:r>
    </w:p>
    <w:p w14:paraId="20D19177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C639B6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A0CD81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F8898C" w14:textId="77777777" w:rsidR="00B21DC7" w:rsidRDefault="00B21DC7" w:rsidP="007D3D86">
      <w:pPr>
        <w:rPr>
          <w:rFonts w:ascii="Times New Roman" w:hAnsi="Times New Roman" w:cs="Times New Roman"/>
          <w:sz w:val="36"/>
          <w:szCs w:val="36"/>
        </w:rPr>
      </w:pPr>
    </w:p>
    <w:p w14:paraId="11C17A1F" w14:textId="3483CDBC" w:rsidR="00BE51FE" w:rsidRPr="007D3D86" w:rsidRDefault="00DC11B6" w:rsidP="007D3D86">
      <w:pPr>
        <w:rPr>
          <w:rFonts w:ascii="Times New Roman" w:hAnsi="Times New Roman" w:cs="Times New Roman"/>
          <w:sz w:val="36"/>
          <w:szCs w:val="36"/>
        </w:rPr>
      </w:pPr>
      <w:r w:rsidRPr="00D8548E">
        <w:rPr>
          <w:rFonts w:ascii="Times New Roman" w:hAnsi="Times New Roman" w:cs="Times New Roman"/>
          <w:sz w:val="40"/>
          <w:szCs w:val="40"/>
        </w:rPr>
        <w:t xml:space="preserve">Name: </w:t>
      </w:r>
      <w:r w:rsidR="002D2A98">
        <w:rPr>
          <w:rFonts w:ascii="Times New Roman" w:hAnsi="Times New Roman" w:cs="Times New Roman"/>
          <w:sz w:val="40"/>
          <w:szCs w:val="40"/>
        </w:rPr>
        <w:t>R</w:t>
      </w:r>
      <w:r w:rsidR="002C2766">
        <w:rPr>
          <w:rFonts w:ascii="Times New Roman" w:hAnsi="Times New Roman" w:cs="Times New Roman"/>
          <w:sz w:val="40"/>
          <w:szCs w:val="40"/>
        </w:rPr>
        <w:t>ithik.G.V</w:t>
      </w:r>
      <w:r w:rsidR="002D2A98">
        <w:rPr>
          <w:rFonts w:ascii="Times New Roman" w:hAnsi="Times New Roman" w:cs="Times New Roman"/>
          <w:sz w:val="40"/>
          <w:szCs w:val="40"/>
        </w:rPr>
        <w:t xml:space="preserve">                                     </w:t>
      </w:r>
      <w:r w:rsidR="00D8548E" w:rsidRPr="00D8548E">
        <w:rPr>
          <w:rFonts w:ascii="Times New Roman" w:hAnsi="Times New Roman" w:cs="Times New Roman"/>
          <w:sz w:val="40"/>
          <w:szCs w:val="40"/>
        </w:rPr>
        <w:t xml:space="preserve">Department: </w:t>
      </w:r>
      <w:r w:rsidR="00281AF0">
        <w:rPr>
          <w:rFonts w:ascii="Times New Roman" w:hAnsi="Times New Roman" w:cs="Times New Roman"/>
          <w:sz w:val="40"/>
          <w:szCs w:val="40"/>
        </w:rPr>
        <w:t>ECE</w:t>
      </w:r>
      <w:r w:rsidR="00D8548E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         </w:t>
      </w:r>
      <w:r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  </w:t>
      </w:r>
    </w:p>
    <w:p w14:paraId="4676A036" w14:textId="77777777" w:rsidR="00BE51FE" w:rsidRPr="00BE51FE" w:rsidRDefault="00BE51FE" w:rsidP="00BE51FE">
      <w:pPr>
        <w:rPr>
          <w:sz w:val="28"/>
          <w:szCs w:val="28"/>
        </w:rPr>
      </w:pPr>
    </w:p>
    <w:p w14:paraId="4FED0880" w14:textId="77777777" w:rsidR="00BE51FE" w:rsidRDefault="00BE51FE" w:rsidP="00BE51FE"/>
    <w:p w14:paraId="536C0698" w14:textId="77777777" w:rsidR="00BE51FE" w:rsidRDefault="00BE51FE" w:rsidP="00BE51FE"/>
    <w:p w14:paraId="7245C4DD" w14:textId="77777777" w:rsidR="00BE51FE" w:rsidRDefault="00BE51FE" w:rsidP="00BE51FE"/>
    <w:p w14:paraId="799E55B5" w14:textId="77777777" w:rsidR="00BE51FE" w:rsidRDefault="00BE51FE" w:rsidP="00BE51FE"/>
    <w:p w14:paraId="4A4AF1AC" w14:textId="77777777" w:rsidR="00BE51FE" w:rsidRDefault="00BE51FE" w:rsidP="00BE51FE"/>
    <w:p w14:paraId="38262322" w14:textId="77777777" w:rsidR="00BE51FE" w:rsidRDefault="00D8548E" w:rsidP="00BE51FE">
      <w:r>
        <w:t xml:space="preserve">       </w:t>
      </w:r>
      <w:r w:rsidR="00B21DC7">
        <w:t xml:space="preserve">  </w:t>
      </w:r>
      <w:r w:rsidR="00BE51FE" w:rsidRPr="00BE51FE">
        <w:rPr>
          <w:noProof/>
          <w:lang w:val="en-US"/>
        </w:rPr>
        <w:drawing>
          <wp:inline distT="0" distB="0" distL="0" distR="0" wp14:anchorId="4937CD3B" wp14:editId="7CC93A61">
            <wp:extent cx="5731510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AC6A" w14:textId="77777777"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75C928E9" w14:textId="77777777"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41335AA5" w14:textId="77777777" w:rsidR="00DC11B6" w:rsidRPr="007D3D86" w:rsidRDefault="00DC11B6" w:rsidP="00BE51FE">
      <w:pPr>
        <w:rPr>
          <w:rFonts w:ascii="Times New Roman" w:hAnsi="Times New Roman" w:cs="Times New Roman"/>
          <w:b/>
          <w:sz w:val="48"/>
          <w:szCs w:val="48"/>
        </w:rPr>
      </w:pPr>
      <w:r w:rsidRPr="007D3D86">
        <w:rPr>
          <w:rFonts w:ascii="Times New Roman" w:hAnsi="Times New Roman" w:cs="Times New Roman"/>
          <w:b/>
          <w:sz w:val="48"/>
          <w:szCs w:val="48"/>
        </w:rPr>
        <w:t>Introduction and Overview</w:t>
      </w:r>
    </w:p>
    <w:p w14:paraId="65C93751" w14:textId="77777777" w:rsidR="00281AF0" w:rsidRDefault="00281AF0" w:rsidP="007D3D86">
      <w:pPr>
        <w:jc w:val="both"/>
      </w:pPr>
    </w:p>
    <w:p w14:paraId="4D135391" w14:textId="4C1E6CAA" w:rsidR="00DC11B6" w:rsidRDefault="00281AF0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281AF0">
        <w:rPr>
          <w:rFonts w:ascii="Times New Roman" w:hAnsi="Times New Roman" w:cs="Times New Roman"/>
          <w:sz w:val="32"/>
          <w:szCs w:val="32"/>
        </w:rPr>
        <w:t>Cloud-based monitoring is a critical component of modern infrastructure management, enabling real-time insights into the performance and health of cloud resources. In this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81AF0">
        <w:rPr>
          <w:rFonts w:ascii="Times New Roman" w:hAnsi="Times New Roman" w:cs="Times New Roman"/>
          <w:sz w:val="32"/>
          <w:szCs w:val="32"/>
        </w:rPr>
        <w:t>PoC, we will set up AWS CloudWatch to monitor key metrics for an EC2 instance, such as CPU utilization, disk I/O, and network traffic. This task demonstrates how to track system performance, identify bottlenecks, and set up alerts for proactive issue resolution.</w:t>
      </w:r>
    </w:p>
    <w:p w14:paraId="7979D057" w14:textId="77777777" w:rsidR="007D3D86" w:rsidRDefault="007D3D86" w:rsidP="007D3D8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13AA4AC" w14:textId="77777777" w:rsidR="007D3D86" w:rsidRPr="007D3D86" w:rsidRDefault="007D3D86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7D3D86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Objective</w:t>
      </w:r>
    </w:p>
    <w:p w14:paraId="51CC391E" w14:textId="77777777" w:rsidR="007D3D86" w:rsidRDefault="007D3D86" w:rsidP="007D3D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The goal of this project is to:</w:t>
      </w:r>
    </w:p>
    <w:p w14:paraId="31FA19DF" w14:textId="77777777" w:rsidR="00281AF0" w:rsidRPr="00281AF0" w:rsidRDefault="00281AF0" w:rsidP="00281AF0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281AF0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Understanding the basics of AWS CloudWatch and its monitoring capabilities.</w:t>
      </w:r>
    </w:p>
    <w:p w14:paraId="76EC67A5" w14:textId="62BF3B0E" w:rsidR="00281AF0" w:rsidRPr="00281AF0" w:rsidRDefault="00281AF0" w:rsidP="00281AF0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281AF0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Configuring CloudWatch to monitor essential EC2 metrics.</w:t>
      </w:r>
    </w:p>
    <w:p w14:paraId="640209F9" w14:textId="7E7CD146" w:rsidR="00281AF0" w:rsidRPr="00281AF0" w:rsidRDefault="00281AF0" w:rsidP="00281AF0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281AF0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Gaining hands-on experience in proactive cloud resource management</w:t>
      </w:r>
    </w:p>
    <w:p w14:paraId="352E4314" w14:textId="0A9A714B" w:rsidR="007D3D86" w:rsidRPr="007D3D86" w:rsidRDefault="007D3D86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7D3D86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 xml:space="preserve">Importance of </w:t>
      </w:r>
      <w:r w:rsidR="00281AF0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Cloud-Based Monitoring</w:t>
      </w:r>
    </w:p>
    <w:p w14:paraId="031D1089" w14:textId="213B990A" w:rsidR="008B462E" w:rsidRPr="008B462E" w:rsidRDefault="008B462E" w:rsidP="008B462E">
      <w:pPr>
        <w:rPr>
          <w:b/>
          <w:bCs/>
          <w:lang w:val="en-US"/>
        </w:rPr>
      </w:pPr>
      <w:r w:rsidRPr="008B462E">
        <w:rPr>
          <w:b/>
          <w:bCs/>
          <w:sz w:val="36"/>
          <w:szCs w:val="36"/>
          <w:lang w:val="en-US"/>
        </w:rPr>
        <w:t>Hands-On Learning:</w:t>
      </w:r>
      <w:r w:rsidRPr="008B462E">
        <w:rPr>
          <w:b/>
          <w:bCs/>
          <w:lang w:val="en-US"/>
        </w:rPr>
        <w:t xml:space="preserve"> </w:t>
      </w:r>
      <w:r w:rsidRPr="008B462E">
        <w:rPr>
          <w:sz w:val="32"/>
          <w:szCs w:val="32"/>
          <w:lang w:val="en-US"/>
        </w:rPr>
        <w:t xml:space="preserve"> Provides practical exposure to cloud-based monitoring tools like AWS CloudWatch, helping you gain essential skills for real-world cloud infrastructure management.</w:t>
      </w:r>
    </w:p>
    <w:p w14:paraId="3C0ABBDF" w14:textId="77777777" w:rsidR="008B462E" w:rsidRPr="008B462E" w:rsidRDefault="008B462E" w:rsidP="008B462E">
      <w:pPr>
        <w:rPr>
          <w:sz w:val="32"/>
          <w:szCs w:val="32"/>
          <w:lang w:val="en-US"/>
        </w:rPr>
      </w:pPr>
      <w:r w:rsidRPr="008B462E">
        <w:rPr>
          <w:b/>
          <w:bCs/>
          <w:sz w:val="36"/>
          <w:szCs w:val="36"/>
          <w:lang w:val="en-US"/>
        </w:rPr>
        <w:t>Proactive Resource Management</w:t>
      </w:r>
      <w:r w:rsidRPr="008B462E">
        <w:rPr>
          <w:sz w:val="32"/>
          <w:szCs w:val="32"/>
          <w:lang w:val="en-US"/>
        </w:rPr>
        <w:t>: Enables you to monitor system performance in real-time, identify performance issues, and take corrective actions before they impact end users.</w:t>
      </w:r>
    </w:p>
    <w:p w14:paraId="00B227B0" w14:textId="004B0D21" w:rsidR="007D3D86" w:rsidRPr="008B462E" w:rsidRDefault="008B462E" w:rsidP="008B462E">
      <w:pPr>
        <w:rPr>
          <w:sz w:val="32"/>
          <w:szCs w:val="32"/>
          <w:lang w:val="en-US"/>
        </w:rPr>
      </w:pPr>
      <w:r w:rsidRPr="008B462E">
        <w:rPr>
          <w:b/>
          <w:bCs/>
          <w:sz w:val="36"/>
          <w:szCs w:val="36"/>
          <w:lang w:val="en-US"/>
        </w:rPr>
        <w:t>Foundation for Automation:</w:t>
      </w:r>
      <w:r w:rsidRPr="008B462E">
        <w:rPr>
          <w:sz w:val="32"/>
          <w:szCs w:val="32"/>
          <w:lang w:val="en-US"/>
        </w:rPr>
        <w:t xml:space="preserve"> Lays the groundwork for automating monitoring processes, such as setting up alerts and scaling actions, which are critical for efficient cloud operations and DevOps practices</w:t>
      </w:r>
      <w:r>
        <w:rPr>
          <w:sz w:val="32"/>
          <w:szCs w:val="32"/>
          <w:lang w:val="en-US"/>
        </w:rPr>
        <w:t>.</w:t>
      </w:r>
    </w:p>
    <w:p w14:paraId="4DA947A1" w14:textId="77777777" w:rsidR="00D41A1E" w:rsidRPr="007D3D86" w:rsidRDefault="00D41A1E" w:rsidP="00D41A1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14:paraId="722DCA45" w14:textId="77777777" w:rsidR="00B21DC7" w:rsidRDefault="00B21DC7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14:paraId="61B5BC1D" w14:textId="77777777" w:rsidR="007D3D86" w:rsidRDefault="00D41A1E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D41A1E">
        <w:rPr>
          <w:rFonts w:ascii="Times New Roman" w:hAnsi="Times New Roman" w:cs="Times New Roman"/>
          <w:b/>
          <w:sz w:val="48"/>
          <w:szCs w:val="48"/>
        </w:rPr>
        <w:lastRenderedPageBreak/>
        <w:t>Step-by-Step Overview</w:t>
      </w:r>
    </w:p>
    <w:p w14:paraId="034D8B85" w14:textId="77777777" w:rsidR="008B462E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Step1:</w:t>
      </w:r>
    </w:p>
    <w:p w14:paraId="13FE98E7" w14:textId="616CE5AF" w:rsidR="00F2650A" w:rsidRPr="008B462E" w:rsidRDefault="008B462E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B462E">
        <w:rPr>
          <w:rFonts w:ascii="Times New Roman" w:hAnsi="Times New Roman" w:cs="Times New Roman"/>
          <w:sz w:val="32"/>
          <w:szCs w:val="32"/>
        </w:rPr>
        <w:t>Open the AWS Management Console.</w:t>
      </w:r>
      <w:r w:rsidRPr="008B462E">
        <w:rPr>
          <w:sz w:val="32"/>
          <w:szCs w:val="32"/>
        </w:rPr>
        <w:t xml:space="preserve"> </w:t>
      </w:r>
      <w:r w:rsidRPr="008B462E">
        <w:rPr>
          <w:rFonts w:ascii="Times New Roman" w:hAnsi="Times New Roman" w:cs="Times New Roman"/>
          <w:sz w:val="32"/>
          <w:szCs w:val="32"/>
        </w:rPr>
        <w:t>Navigate to the EC2 Dashboard.</w:t>
      </w:r>
      <w:r w:rsidR="00F2650A" w:rsidRPr="008B462E">
        <w:rPr>
          <w:rFonts w:ascii="Times New Roman" w:hAnsi="Times New Roman" w:cs="Times New Roman"/>
          <w:sz w:val="32"/>
          <w:szCs w:val="32"/>
        </w:rPr>
        <w:t xml:space="preserve"> </w:t>
      </w:r>
      <w:r w:rsidR="00D41A1E" w:rsidRPr="008B462E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2F1138C" w14:textId="0F3245E2" w:rsidR="00D41A1E" w:rsidRDefault="008B462E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16AFB2EA" wp14:editId="69C7D181">
            <wp:extent cx="6645910" cy="3209290"/>
            <wp:effectExtent l="0" t="0" r="0" b="0"/>
            <wp:docPr id="185640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02639" name="Picture 18564026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9B41" w14:textId="77777777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2 :</w:t>
      </w:r>
    </w:p>
    <w:p w14:paraId="289ADB90" w14:textId="3613313F" w:rsidR="008B462E" w:rsidRPr="008B462E" w:rsidRDefault="00F2650A" w:rsidP="008B462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8B462E" w:rsidRPr="008B462E">
        <w:rPr>
          <w:rFonts w:ascii="Times New Roman" w:hAnsi="Times New Roman" w:cs="Times New Roman"/>
          <w:sz w:val="32"/>
          <w:szCs w:val="32"/>
        </w:rPr>
        <w:t>Click Launch Instance</w:t>
      </w:r>
      <w:r w:rsidR="008B462E">
        <w:rPr>
          <w:rFonts w:ascii="Times New Roman" w:hAnsi="Times New Roman" w:cs="Times New Roman"/>
          <w:sz w:val="32"/>
          <w:szCs w:val="32"/>
        </w:rPr>
        <w:t xml:space="preserve">, </w:t>
      </w:r>
      <w:r w:rsidR="008B462E" w:rsidRPr="008B462E">
        <w:rPr>
          <w:rFonts w:ascii="Times New Roman" w:hAnsi="Times New Roman" w:cs="Times New Roman"/>
          <w:sz w:val="32"/>
          <w:szCs w:val="32"/>
        </w:rPr>
        <w:t>Configure the instance as needed:</w:t>
      </w:r>
    </w:p>
    <w:p w14:paraId="57E5E446" w14:textId="77777777" w:rsidR="008B462E" w:rsidRPr="008B462E" w:rsidRDefault="008B462E" w:rsidP="008B462E">
      <w:pPr>
        <w:jc w:val="both"/>
        <w:rPr>
          <w:rFonts w:ascii="Times New Roman" w:hAnsi="Times New Roman" w:cs="Times New Roman"/>
          <w:sz w:val="32"/>
          <w:szCs w:val="32"/>
        </w:rPr>
      </w:pPr>
      <w:r w:rsidRPr="008B462E">
        <w:rPr>
          <w:rFonts w:ascii="Times New Roman" w:hAnsi="Times New Roman" w:cs="Times New Roman"/>
          <w:sz w:val="32"/>
          <w:szCs w:val="32"/>
        </w:rPr>
        <w:t>Select an Amazon Machine Image (e.g., Amazon Linux or Ubuntu).</w:t>
      </w:r>
    </w:p>
    <w:p w14:paraId="7E5BEBB2" w14:textId="430BF4D9" w:rsidR="00F2650A" w:rsidRPr="00064559" w:rsidRDefault="008B462E" w:rsidP="008B462E">
      <w:pPr>
        <w:jc w:val="both"/>
        <w:rPr>
          <w:rFonts w:ascii="Times New Roman" w:hAnsi="Times New Roman" w:cs="Times New Roman"/>
          <w:sz w:val="32"/>
          <w:szCs w:val="32"/>
        </w:rPr>
      </w:pPr>
      <w:r w:rsidRPr="008B462E">
        <w:rPr>
          <w:rFonts w:ascii="Times New Roman" w:hAnsi="Times New Roman" w:cs="Times New Roman"/>
          <w:sz w:val="32"/>
          <w:szCs w:val="32"/>
        </w:rPr>
        <w:t>Choose an instance type (e.g., t2.</w:t>
      </w:r>
      <w:r w:rsidR="00663FF1" w:rsidRPr="008B462E">
        <w:rPr>
          <w:rFonts w:ascii="Times New Roman" w:hAnsi="Times New Roman" w:cs="Times New Roman"/>
          <w:sz w:val="32"/>
          <w:szCs w:val="32"/>
        </w:rPr>
        <w:t>M</w:t>
      </w:r>
      <w:r w:rsidRPr="008B462E">
        <w:rPr>
          <w:rFonts w:ascii="Times New Roman" w:hAnsi="Times New Roman" w:cs="Times New Roman"/>
          <w:sz w:val="32"/>
          <w:szCs w:val="32"/>
        </w:rPr>
        <w:t>icro for free-tier eligibility)</w:t>
      </w:r>
    </w:p>
    <w:p w14:paraId="276DF8C3" w14:textId="313C0C57" w:rsidR="00F2650A" w:rsidRDefault="008B462E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67B2242B" wp14:editId="45B91E2F">
            <wp:extent cx="6645910" cy="3429000"/>
            <wp:effectExtent l="0" t="0" r="0" b="0"/>
            <wp:docPr id="2842851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85126" name="Picture 2842851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164C" w14:textId="38E8BFFF" w:rsidR="00B21DC7" w:rsidRDefault="00663FF1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 wp14:anchorId="541A5F9E" wp14:editId="367BC81F">
            <wp:extent cx="6645910" cy="3307080"/>
            <wp:effectExtent l="0" t="0" r="0" b="0"/>
            <wp:docPr id="18951563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56385" name="Picture 189515638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4A0F" w14:textId="296812FE" w:rsidR="00B21DC7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B8F033A" w14:textId="1F8C0789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3:</w:t>
      </w:r>
    </w:p>
    <w:p w14:paraId="456BA086" w14:textId="165AD2E4" w:rsidR="00663FF1" w:rsidRPr="00663FF1" w:rsidRDefault="00663FF1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663FF1">
        <w:rPr>
          <w:rFonts w:ascii="Times New Roman" w:hAnsi="Times New Roman" w:cs="Times New Roman"/>
          <w:sz w:val="32"/>
          <w:szCs w:val="32"/>
        </w:rPr>
        <w:t>Configure the security group to allow necessary ports (e.g., SSH, HTTP, etc.).</w:t>
      </w:r>
    </w:p>
    <w:p w14:paraId="595DB8CE" w14:textId="77777777" w:rsidR="00663FF1" w:rsidRDefault="00663FF1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FFB5462" w14:textId="4EB5BCA9" w:rsidR="00F2650A" w:rsidRDefault="00663FF1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2D137DF5" wp14:editId="6A82C992">
            <wp:extent cx="6932332" cy="3409860"/>
            <wp:effectExtent l="0" t="0" r="0" b="0"/>
            <wp:docPr id="11027194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19453" name="Picture 110271945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7206" cy="342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2989" w14:textId="59363840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4:</w:t>
      </w:r>
    </w:p>
    <w:p w14:paraId="635228B1" w14:textId="505DF407" w:rsidR="00663FF1" w:rsidRPr="00663FF1" w:rsidRDefault="00663FF1" w:rsidP="00663FF1">
      <w:pPr>
        <w:jc w:val="both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63FF1">
        <w:rPr>
          <w:rFonts w:ascii="Times New Roman" w:hAnsi="Times New Roman" w:cs="Times New Roman"/>
          <w:noProof/>
          <w:sz w:val="36"/>
          <w:szCs w:val="36"/>
          <w:lang w:val="en-US"/>
        </w:rPr>
        <w:t>Launch the instance</w:t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t>,</w:t>
      </w:r>
      <w:r w:rsidRPr="00663FF1">
        <w:t xml:space="preserve"> </w:t>
      </w:r>
      <w:r w:rsidRPr="00663FF1">
        <w:rPr>
          <w:rFonts w:ascii="Times New Roman" w:hAnsi="Times New Roman" w:cs="Times New Roman"/>
          <w:noProof/>
          <w:sz w:val="36"/>
          <w:szCs w:val="36"/>
          <w:lang w:val="en-US"/>
        </w:rPr>
        <w:t>While launching the EC2 instance:</w:t>
      </w:r>
    </w:p>
    <w:p w14:paraId="227CC24E" w14:textId="61F00789" w:rsidR="00663FF1" w:rsidRPr="00663FF1" w:rsidRDefault="00663FF1" w:rsidP="00663FF1">
      <w:pPr>
        <w:jc w:val="both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63FF1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t>Under the "Advanced Details" section, ensure that the CloudWatch monitoring option is enabled.</w:t>
      </w:r>
    </w:p>
    <w:p w14:paraId="51EE6456" w14:textId="67A9F761" w:rsidR="00F2650A" w:rsidRDefault="00663FF1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7E843C32" wp14:editId="450EF967">
            <wp:extent cx="6645910" cy="3430905"/>
            <wp:effectExtent l="0" t="0" r="0" b="0"/>
            <wp:docPr id="13120514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51417" name="Picture 13120514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36C6" w14:textId="605ACE31" w:rsidR="00663FF1" w:rsidRDefault="00663FF1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16A504B8" wp14:editId="2D703787">
            <wp:extent cx="6645910" cy="2661557"/>
            <wp:effectExtent l="0" t="0" r="0" b="0"/>
            <wp:docPr id="18259023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02337" name="Picture 182590233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1823" cy="267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86DD" w14:textId="77777777" w:rsidR="00663FF1" w:rsidRDefault="00663FF1" w:rsidP="00663FF1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D701346" w14:textId="316F4FBB" w:rsidR="00B21DC7" w:rsidRDefault="00B21DC7" w:rsidP="00663FF1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5:</w:t>
      </w:r>
    </w:p>
    <w:p w14:paraId="5D5ED9B2" w14:textId="156E9A1F" w:rsidR="00663FF1" w:rsidRPr="00663FF1" w:rsidRDefault="00663FF1" w:rsidP="00663FF1">
      <w:pPr>
        <w:jc w:val="both"/>
        <w:rPr>
          <w:rFonts w:ascii="Times New Roman" w:hAnsi="Times New Roman" w:cs="Times New Roman"/>
          <w:sz w:val="32"/>
          <w:szCs w:val="32"/>
        </w:rPr>
      </w:pPr>
      <w:r w:rsidRPr="00663FF1">
        <w:rPr>
          <w:rFonts w:ascii="Times New Roman" w:hAnsi="Times New Roman" w:cs="Times New Roman"/>
          <w:sz w:val="32"/>
          <w:szCs w:val="32"/>
        </w:rPr>
        <w:t>Open the CloudWatch Dashboard,</w:t>
      </w:r>
      <w:r w:rsidRPr="00663FF1">
        <w:rPr>
          <w:sz w:val="32"/>
          <w:szCs w:val="32"/>
        </w:rPr>
        <w:t xml:space="preserve"> </w:t>
      </w:r>
      <w:r w:rsidRPr="00663FF1">
        <w:rPr>
          <w:rFonts w:ascii="Times New Roman" w:hAnsi="Times New Roman" w:cs="Times New Roman"/>
          <w:sz w:val="32"/>
          <w:szCs w:val="32"/>
        </w:rPr>
        <w:t>On the CloudWatch Dashboard, navigate to Metrics on the left-hand menu.</w:t>
      </w:r>
    </w:p>
    <w:p w14:paraId="636B07BA" w14:textId="1AD26B64" w:rsidR="00663FF1" w:rsidRPr="00663FF1" w:rsidRDefault="00663FF1" w:rsidP="00663FF1">
      <w:pPr>
        <w:jc w:val="both"/>
        <w:rPr>
          <w:rFonts w:ascii="Times New Roman" w:hAnsi="Times New Roman" w:cs="Times New Roman"/>
          <w:sz w:val="32"/>
          <w:szCs w:val="32"/>
        </w:rPr>
      </w:pPr>
      <w:r w:rsidRPr="00663FF1">
        <w:rPr>
          <w:rFonts w:ascii="Times New Roman" w:hAnsi="Times New Roman" w:cs="Times New Roman"/>
          <w:sz w:val="32"/>
          <w:szCs w:val="32"/>
        </w:rPr>
        <w:t>Click All Metrics and choose the EC2 namespace.</w:t>
      </w:r>
    </w:p>
    <w:p w14:paraId="350433B8" w14:textId="40ABC86B" w:rsidR="00663FF1" w:rsidRDefault="00663FF1" w:rsidP="00663FF1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 wp14:anchorId="1934841E" wp14:editId="0C5ED724">
            <wp:extent cx="6645910" cy="3455670"/>
            <wp:effectExtent l="0" t="0" r="0" b="0"/>
            <wp:docPr id="2680766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76695" name="Picture 26807669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950F" w14:textId="77777777" w:rsidR="00663FF1" w:rsidRDefault="00663FF1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104A4EBB" w14:textId="093C4349" w:rsidR="007C7BE3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6:</w:t>
      </w:r>
    </w:p>
    <w:p w14:paraId="615716FA" w14:textId="77777777" w:rsidR="00663FF1" w:rsidRPr="00663FF1" w:rsidRDefault="00663FF1" w:rsidP="00663FF1">
      <w:pPr>
        <w:jc w:val="both"/>
        <w:rPr>
          <w:rFonts w:ascii="Times New Roman" w:hAnsi="Times New Roman" w:cs="Times New Roman"/>
          <w:sz w:val="32"/>
          <w:szCs w:val="32"/>
        </w:rPr>
      </w:pPr>
      <w:r w:rsidRPr="00663FF1">
        <w:rPr>
          <w:rFonts w:ascii="Times New Roman" w:hAnsi="Times New Roman" w:cs="Times New Roman"/>
          <w:sz w:val="32"/>
          <w:szCs w:val="32"/>
        </w:rPr>
        <w:t>Select metrics like:</w:t>
      </w:r>
    </w:p>
    <w:p w14:paraId="6519691B" w14:textId="77777777" w:rsidR="00663FF1" w:rsidRPr="00663FF1" w:rsidRDefault="00663FF1" w:rsidP="00663FF1">
      <w:pPr>
        <w:jc w:val="both"/>
        <w:rPr>
          <w:rFonts w:ascii="Times New Roman" w:hAnsi="Times New Roman" w:cs="Times New Roman"/>
          <w:sz w:val="32"/>
          <w:szCs w:val="32"/>
        </w:rPr>
      </w:pPr>
      <w:r w:rsidRPr="00663FF1">
        <w:rPr>
          <w:rFonts w:ascii="Times New Roman" w:hAnsi="Times New Roman" w:cs="Times New Roman"/>
          <w:sz w:val="32"/>
          <w:szCs w:val="32"/>
        </w:rPr>
        <w:t>CPUUtilization (CPU usage in percentage).</w:t>
      </w:r>
    </w:p>
    <w:p w14:paraId="1AE22D6B" w14:textId="3FC5D9A4" w:rsidR="00663FF1" w:rsidRPr="00663FF1" w:rsidRDefault="00663FF1" w:rsidP="00663FF1">
      <w:pPr>
        <w:jc w:val="both"/>
        <w:rPr>
          <w:rFonts w:ascii="Times New Roman" w:hAnsi="Times New Roman" w:cs="Times New Roman"/>
          <w:sz w:val="32"/>
          <w:szCs w:val="32"/>
        </w:rPr>
      </w:pPr>
      <w:r w:rsidRPr="00663FF1">
        <w:rPr>
          <w:rFonts w:ascii="Times New Roman" w:hAnsi="Times New Roman" w:cs="Times New Roman"/>
          <w:sz w:val="32"/>
          <w:szCs w:val="32"/>
        </w:rPr>
        <w:t>DiskReadBytes and DiskWriteBytes (disk I/O activity).</w:t>
      </w:r>
    </w:p>
    <w:p w14:paraId="253FE405" w14:textId="256A34EE" w:rsidR="00663FF1" w:rsidRPr="00663FF1" w:rsidRDefault="00663FF1" w:rsidP="00663FF1">
      <w:pPr>
        <w:jc w:val="both"/>
        <w:rPr>
          <w:rFonts w:ascii="Times New Roman" w:hAnsi="Times New Roman" w:cs="Times New Roman"/>
          <w:sz w:val="32"/>
          <w:szCs w:val="32"/>
        </w:rPr>
      </w:pPr>
      <w:r w:rsidRPr="00663FF1">
        <w:rPr>
          <w:rFonts w:ascii="Times New Roman" w:hAnsi="Times New Roman" w:cs="Times New Roman"/>
          <w:sz w:val="32"/>
          <w:szCs w:val="32"/>
        </w:rPr>
        <w:t>Network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63FF1">
        <w:rPr>
          <w:rFonts w:ascii="Times New Roman" w:hAnsi="Times New Roman" w:cs="Times New Roman"/>
          <w:sz w:val="32"/>
          <w:szCs w:val="32"/>
        </w:rPr>
        <w:t>In and Network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63FF1">
        <w:rPr>
          <w:rFonts w:ascii="Times New Roman" w:hAnsi="Times New Roman" w:cs="Times New Roman"/>
          <w:sz w:val="32"/>
          <w:szCs w:val="32"/>
        </w:rPr>
        <w:t>Out (network data transfer).</w:t>
      </w:r>
    </w:p>
    <w:p w14:paraId="2D5E95DB" w14:textId="5F989F64" w:rsidR="00663FF1" w:rsidRDefault="00663FF1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7D27A048" wp14:editId="3F787CF7">
            <wp:extent cx="6645910" cy="3247390"/>
            <wp:effectExtent l="0" t="0" r="0" b="0"/>
            <wp:docPr id="16526420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42038" name="Picture 16526420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3F1C" w14:textId="0E2B2EAC" w:rsidR="007C7BE3" w:rsidRDefault="007C7BE3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2F9CF5E8" w14:textId="01D80F5A" w:rsidR="00890586" w:rsidRDefault="00725DD0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 wp14:anchorId="58D1A771" wp14:editId="5C683825">
            <wp:extent cx="5181600" cy="2310765"/>
            <wp:effectExtent l="0" t="0" r="0" b="0"/>
            <wp:docPr id="15432382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38247" name="Picture 154323824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179" cy="232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7B35" w14:textId="4ECF80B9" w:rsidR="001A2A7C" w:rsidRDefault="00725DD0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098A087C" wp14:editId="073D796E">
            <wp:extent cx="5252357" cy="2606675"/>
            <wp:effectExtent l="0" t="0" r="0" b="0"/>
            <wp:docPr id="12227940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94043" name="Picture 122279404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946" cy="261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5B4C" w14:textId="36046D2D" w:rsidR="001A2A7C" w:rsidRDefault="00725DD0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62DD3887" wp14:editId="021553D3">
            <wp:extent cx="5252085" cy="2868295"/>
            <wp:effectExtent l="0" t="0" r="0" b="0"/>
            <wp:docPr id="18143958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95854" name="Picture 181439585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31" cy="287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518A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4AEA9F60" w14:textId="77777777" w:rsidR="00890586" w:rsidRPr="00F571CF" w:rsidRDefault="00890586" w:rsidP="00F571CF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</w:p>
    <w:p w14:paraId="43114754" w14:textId="77777777" w:rsidR="00725DD0" w:rsidRDefault="00725DD0" w:rsidP="00064559">
      <w:p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sz w:val="48"/>
          <w:szCs w:val="48"/>
        </w:rPr>
      </w:pPr>
    </w:p>
    <w:p w14:paraId="320E9078" w14:textId="6A4A64FE" w:rsidR="00064559" w:rsidRPr="00064559" w:rsidRDefault="00064559" w:rsidP="000645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</w:pPr>
      <w:r w:rsidRPr="00064559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  <w:lastRenderedPageBreak/>
        <w:t>Expected Outcome</w:t>
      </w:r>
    </w:p>
    <w:p w14:paraId="73C91180" w14:textId="77777777" w:rsidR="00064559" w:rsidRPr="00064559" w:rsidRDefault="00682E95" w:rsidP="000645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By completing this POC</w:t>
      </w:r>
      <w:r w:rsidR="00064559" w:rsidRPr="000645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, you will:</w:t>
      </w:r>
    </w:p>
    <w:p w14:paraId="3F02FC14" w14:textId="77777777" w:rsidR="00725DD0" w:rsidRDefault="00725DD0" w:rsidP="00725DD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725DD0">
        <w:rPr>
          <w:rFonts w:ascii="Times New Roman" w:hAnsi="Times New Roman" w:cs="Times New Roman"/>
          <w:sz w:val="32"/>
          <w:szCs w:val="32"/>
        </w:rPr>
        <w:t>Successful setup of AWS CloudWatch to monitor key metrics like CPU usage, disk I/O, and network traffic for an EC2 instance.</w:t>
      </w:r>
    </w:p>
    <w:p w14:paraId="3170EBC0" w14:textId="77777777" w:rsidR="00725DD0" w:rsidRPr="00725DD0" w:rsidRDefault="00725DD0" w:rsidP="00725DD0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2D3AFBBD" w14:textId="77777777" w:rsidR="00725DD0" w:rsidRDefault="00725DD0" w:rsidP="00725DD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725DD0">
        <w:rPr>
          <w:rFonts w:ascii="Times New Roman" w:hAnsi="Times New Roman" w:cs="Times New Roman"/>
          <w:sz w:val="32"/>
          <w:szCs w:val="32"/>
        </w:rPr>
        <w:t>Creation of a custom CloudWatch dashboard for real-time performance tracking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4AD84339" w14:textId="77777777" w:rsidR="00725DD0" w:rsidRPr="00725DD0" w:rsidRDefault="00725DD0" w:rsidP="00725DD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7FDBBF2A" w14:textId="6B2CB57A" w:rsidR="00064559" w:rsidRPr="00725DD0" w:rsidRDefault="00725DD0" w:rsidP="00725DD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725DD0">
        <w:rPr>
          <w:rFonts w:ascii="Times New Roman" w:hAnsi="Times New Roman" w:cs="Times New Roman"/>
          <w:sz w:val="32"/>
          <w:szCs w:val="32"/>
        </w:rPr>
        <w:t>Improved understanding of cloud monitoring and proactive resource management.</w:t>
      </w:r>
    </w:p>
    <w:p w14:paraId="6F3A5126" w14:textId="77777777" w:rsidR="00725DD0" w:rsidRPr="00725DD0" w:rsidRDefault="00725DD0">
      <w:pPr>
        <w:jc w:val="both"/>
        <w:rPr>
          <w:rFonts w:ascii="Times New Roman" w:hAnsi="Times New Roman" w:cs="Times New Roman"/>
          <w:sz w:val="40"/>
          <w:szCs w:val="40"/>
        </w:rPr>
      </w:pPr>
    </w:p>
    <w:sectPr w:rsidR="00725DD0" w:rsidRPr="00725DD0" w:rsidSect="002E36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5D0EA6"/>
    <w:multiLevelType w:val="multilevel"/>
    <w:tmpl w:val="2EBC4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546213"/>
    <w:multiLevelType w:val="hybridMultilevel"/>
    <w:tmpl w:val="6244681A"/>
    <w:lvl w:ilvl="0" w:tplc="5F82791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C22BB3"/>
    <w:multiLevelType w:val="multilevel"/>
    <w:tmpl w:val="47587584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E14AE4"/>
    <w:multiLevelType w:val="hybridMultilevel"/>
    <w:tmpl w:val="B34257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6279AF"/>
    <w:multiLevelType w:val="hybridMultilevel"/>
    <w:tmpl w:val="1A1643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8B0037"/>
    <w:multiLevelType w:val="multilevel"/>
    <w:tmpl w:val="D2D4A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8832793">
    <w:abstractNumId w:val="0"/>
  </w:num>
  <w:num w:numId="2" w16cid:durableId="114713564">
    <w:abstractNumId w:val="1"/>
  </w:num>
  <w:num w:numId="3" w16cid:durableId="338579281">
    <w:abstractNumId w:val="2"/>
  </w:num>
  <w:num w:numId="4" w16cid:durableId="1760249817">
    <w:abstractNumId w:val="5"/>
  </w:num>
  <w:num w:numId="5" w16cid:durableId="1463379836">
    <w:abstractNumId w:val="4"/>
  </w:num>
  <w:num w:numId="6" w16cid:durableId="17820652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1FE"/>
    <w:rsid w:val="00002FCE"/>
    <w:rsid w:val="00031787"/>
    <w:rsid w:val="00064559"/>
    <w:rsid w:val="001A2A7C"/>
    <w:rsid w:val="001E5AB3"/>
    <w:rsid w:val="00281AF0"/>
    <w:rsid w:val="002C2766"/>
    <w:rsid w:val="002D2A98"/>
    <w:rsid w:val="002E1B3E"/>
    <w:rsid w:val="002E1C84"/>
    <w:rsid w:val="002E3630"/>
    <w:rsid w:val="005B51E2"/>
    <w:rsid w:val="00663FF1"/>
    <w:rsid w:val="00682E95"/>
    <w:rsid w:val="00725DD0"/>
    <w:rsid w:val="007C7BE3"/>
    <w:rsid w:val="007D3D86"/>
    <w:rsid w:val="00890586"/>
    <w:rsid w:val="008B462E"/>
    <w:rsid w:val="008D362C"/>
    <w:rsid w:val="0092724D"/>
    <w:rsid w:val="00B21DC7"/>
    <w:rsid w:val="00B413FA"/>
    <w:rsid w:val="00BE51FE"/>
    <w:rsid w:val="00D41A1E"/>
    <w:rsid w:val="00D8548E"/>
    <w:rsid w:val="00DC11B6"/>
    <w:rsid w:val="00EE06D8"/>
    <w:rsid w:val="00F2650A"/>
    <w:rsid w:val="00F57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EE0B8"/>
  <w15:docId w15:val="{D79779A1-28C4-4BC9-9D5B-064171A18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62C"/>
  </w:style>
  <w:style w:type="paragraph" w:styleId="Heading3">
    <w:name w:val="heading 3"/>
    <w:basedOn w:val="Normal"/>
    <w:link w:val="Heading3Char"/>
    <w:uiPriority w:val="9"/>
    <w:qFormat/>
    <w:rsid w:val="007D3D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1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1B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D3D86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7D3D8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D3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D3D8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1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1DC7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B21DC7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8B462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77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73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62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3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02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457</Words>
  <Characters>2608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G.V Rithik</cp:lastModifiedBy>
  <cp:revision>2</cp:revision>
  <dcterms:created xsi:type="dcterms:W3CDTF">2025-02-03T14:26:00Z</dcterms:created>
  <dcterms:modified xsi:type="dcterms:W3CDTF">2025-02-03T14:26:00Z</dcterms:modified>
</cp:coreProperties>
</file>