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05483" w14:textId="5F2401E9" w:rsidR="00572000" w:rsidRPr="00766906" w:rsidRDefault="00572000" w:rsidP="00572000">
      <w:pPr>
        <w:shd w:val="clear" w:color="auto" w:fill="FFFFFF"/>
        <w:spacing w:after="100" w:afterAutospacing="1" w:line="240" w:lineRule="auto"/>
        <w:outlineLvl w:val="1"/>
        <w:rPr>
          <w:rFonts w:asciiTheme="majorHAnsi" w:eastAsia="Times New Roman" w:hAnsiTheme="majorHAnsi" w:cstheme="majorHAnsi"/>
          <w:b/>
          <w:bCs/>
          <w:color w:val="3B3F47"/>
          <w:sz w:val="24"/>
          <w:szCs w:val="24"/>
          <w:lang w:eastAsia="en-IN"/>
        </w:rPr>
      </w:pPr>
      <w:r w:rsidRPr="00766906">
        <w:rPr>
          <w:rFonts w:asciiTheme="majorHAnsi" w:eastAsia="Times New Roman" w:hAnsiTheme="majorHAnsi" w:cstheme="majorHAnsi"/>
          <w:b/>
          <w:bCs/>
          <w:color w:val="3B3F47"/>
          <w:sz w:val="24"/>
          <w:szCs w:val="24"/>
          <w:lang w:eastAsia="en-IN"/>
        </w:rPr>
        <w:t>Display ads</w:t>
      </w:r>
    </w:p>
    <w:p w14:paraId="1F86EB20" w14:textId="77777777" w:rsidR="00572000" w:rsidRPr="00766906" w:rsidRDefault="00572000" w:rsidP="00572000">
      <w:pPr>
        <w:shd w:val="clear" w:color="auto" w:fill="FFFFFF"/>
        <w:spacing w:after="100" w:afterAutospacing="1" w:line="240" w:lineRule="auto"/>
        <w:rPr>
          <w:rFonts w:asciiTheme="majorHAnsi" w:eastAsia="Times New Roman" w:hAnsiTheme="majorHAnsi" w:cstheme="majorHAnsi"/>
          <w:color w:val="3B3F47"/>
          <w:sz w:val="24"/>
          <w:szCs w:val="24"/>
          <w:lang w:eastAsia="en-IN"/>
        </w:rPr>
      </w:pPr>
      <w:r w:rsidRPr="00766906">
        <w:rPr>
          <w:rFonts w:asciiTheme="majorHAnsi" w:eastAsia="Times New Roman" w:hAnsiTheme="majorHAnsi" w:cstheme="majorHAnsi"/>
          <w:color w:val="3B3F47"/>
          <w:sz w:val="24"/>
          <w:szCs w:val="24"/>
          <w:lang w:eastAsia="en-IN"/>
        </w:rPr>
        <w:t>Display ads are the digital equivalent of hoardings and billboards, on a much smaller canvas, of course.</w:t>
      </w:r>
    </w:p>
    <w:p w14:paraId="15F6F3AF" w14:textId="77777777" w:rsidR="00572000" w:rsidRPr="00766906" w:rsidRDefault="00572000" w:rsidP="00572000">
      <w:pPr>
        <w:shd w:val="clear" w:color="auto" w:fill="FFFFFF"/>
        <w:spacing w:after="100" w:afterAutospacing="1" w:line="240" w:lineRule="auto"/>
        <w:rPr>
          <w:rFonts w:asciiTheme="majorHAnsi" w:eastAsia="Times New Roman" w:hAnsiTheme="majorHAnsi" w:cstheme="majorHAnsi"/>
          <w:color w:val="3B3F47"/>
          <w:sz w:val="24"/>
          <w:szCs w:val="24"/>
          <w:lang w:eastAsia="en-IN"/>
        </w:rPr>
      </w:pPr>
      <w:r w:rsidRPr="00766906">
        <w:rPr>
          <w:rFonts w:asciiTheme="majorHAnsi" w:eastAsia="Times New Roman" w:hAnsiTheme="majorHAnsi" w:cstheme="majorHAnsi"/>
          <w:color w:val="3B3F47"/>
          <w:sz w:val="24"/>
          <w:szCs w:val="24"/>
          <w:lang w:eastAsia="en-IN"/>
        </w:rPr>
        <w:t>Display ads are more creatively satisfying than PPC ads—you get to play around with copy, images, illustrations, and even animation. But a couple of features from PPC ads remain the same here:</w:t>
      </w:r>
    </w:p>
    <w:p w14:paraId="3DEF37DF" w14:textId="77777777" w:rsidR="00572000" w:rsidRPr="00766906" w:rsidRDefault="00572000" w:rsidP="00572000">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3B3F47"/>
          <w:sz w:val="24"/>
          <w:szCs w:val="24"/>
          <w:lang w:eastAsia="en-IN"/>
        </w:rPr>
      </w:pPr>
      <w:r w:rsidRPr="00766906">
        <w:rPr>
          <w:rFonts w:asciiTheme="majorHAnsi" w:eastAsia="Times New Roman" w:hAnsiTheme="majorHAnsi" w:cstheme="majorHAnsi"/>
          <w:color w:val="3B3F47"/>
          <w:sz w:val="24"/>
          <w:szCs w:val="24"/>
          <w:lang w:eastAsia="en-IN"/>
        </w:rPr>
        <w:t>You work with limited ad space.</w:t>
      </w:r>
    </w:p>
    <w:p w14:paraId="1D3F41CD" w14:textId="77777777" w:rsidR="00572000" w:rsidRPr="00572000" w:rsidRDefault="00572000" w:rsidP="00572000">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3B3F47"/>
          <w:sz w:val="24"/>
          <w:szCs w:val="24"/>
          <w:lang w:eastAsia="en-IN"/>
        </w:rPr>
      </w:pPr>
      <w:r w:rsidRPr="00766906">
        <w:rPr>
          <w:rFonts w:asciiTheme="majorHAnsi" w:eastAsia="Times New Roman" w:hAnsiTheme="majorHAnsi" w:cstheme="majorHAnsi"/>
          <w:color w:val="3B3F47"/>
          <w:sz w:val="24"/>
          <w:szCs w:val="24"/>
          <w:lang w:eastAsia="en-IN"/>
        </w:rPr>
        <w:t>When someone clicks on your ad, they go to a landing page.</w:t>
      </w:r>
    </w:p>
    <w:p w14:paraId="098DA209" w14:textId="77777777" w:rsidR="00C30047" w:rsidRPr="00766906" w:rsidRDefault="00C30047" w:rsidP="00C30047">
      <w:pPr>
        <w:shd w:val="clear" w:color="auto" w:fill="FFFFFF"/>
        <w:spacing w:after="100" w:afterAutospacing="1" w:line="240" w:lineRule="auto"/>
        <w:outlineLvl w:val="1"/>
        <w:rPr>
          <w:rFonts w:asciiTheme="majorHAnsi" w:eastAsia="Times New Roman" w:hAnsiTheme="majorHAnsi" w:cstheme="majorHAnsi"/>
          <w:color w:val="3B3F47"/>
          <w:sz w:val="24"/>
          <w:szCs w:val="24"/>
          <w:lang w:eastAsia="en-IN"/>
        </w:rPr>
      </w:pPr>
    </w:p>
    <w:p w14:paraId="6D1D1437" w14:textId="77777777" w:rsidR="00B5405A" w:rsidRPr="00572000" w:rsidRDefault="00B5405A" w:rsidP="00B5405A">
      <w:pPr>
        <w:pStyle w:val="Heading3"/>
        <w:pBdr>
          <w:top w:val="single" w:sz="2" w:space="0" w:color="auto"/>
          <w:left w:val="single" w:sz="2" w:space="0" w:color="auto"/>
          <w:bottom w:val="single" w:sz="2" w:space="0" w:color="auto"/>
          <w:right w:val="single" w:sz="2" w:space="31" w:color="auto"/>
        </w:pBdr>
        <w:rPr>
          <w:rFonts w:cstheme="majorHAnsi"/>
          <w:b/>
          <w:bCs/>
          <w:color w:val="2D2D2D"/>
        </w:rPr>
      </w:pPr>
      <w:bookmarkStart w:id="0" w:name="_Hlk125025526"/>
      <w:bookmarkStart w:id="1" w:name="_Hlk125025640"/>
      <w:r w:rsidRPr="00572000">
        <w:rPr>
          <w:rFonts w:cstheme="majorHAnsi"/>
          <w:b/>
          <w:bCs/>
          <w:color w:val="2D2D2D"/>
        </w:rPr>
        <w:t>Make a cold call</w:t>
      </w:r>
    </w:p>
    <w:bookmarkEnd w:id="0"/>
    <w:p w14:paraId="1DC85B07" w14:textId="2A58ECFE" w:rsidR="00B5405A" w:rsidRPr="00572000" w:rsidRDefault="00B5405A" w:rsidP="00B5405A">
      <w:pPr>
        <w:pStyle w:val="rich-text-component"/>
        <w:pBdr>
          <w:top w:val="single" w:sz="2" w:space="0" w:color="auto"/>
          <w:left w:val="single" w:sz="2" w:space="0" w:color="auto"/>
          <w:bottom w:val="single" w:sz="2" w:space="0" w:color="auto"/>
          <w:right w:val="single" w:sz="2" w:space="31" w:color="auto"/>
        </w:pBdr>
        <w:rPr>
          <w:rFonts w:asciiTheme="majorHAnsi" w:hAnsiTheme="majorHAnsi" w:cstheme="majorHAnsi"/>
          <w:color w:val="2D2D2D"/>
        </w:rPr>
      </w:pPr>
      <w:r w:rsidRPr="00572000">
        <w:rPr>
          <w:rFonts w:asciiTheme="majorHAnsi" w:hAnsiTheme="majorHAnsi" w:cstheme="majorHAnsi"/>
          <w:color w:val="2D2D2D"/>
        </w:rPr>
        <w:t>Though cold calling is one of the more popular approaches for reaching new customers, it can be difficult to master. You need to quickly grab the person's attention, pique their interest and attempt to build their trust. That usually entails a fair amount of research about their organization beforehand.</w:t>
      </w:r>
    </w:p>
    <w:bookmarkEnd w:id="1"/>
    <w:p w14:paraId="186E338D" w14:textId="308890C2" w:rsidR="009653E3" w:rsidRPr="00572000" w:rsidRDefault="009653E3">
      <w:pPr>
        <w:rPr>
          <w:rFonts w:asciiTheme="majorHAnsi" w:hAnsiTheme="majorHAnsi" w:cstheme="majorHAnsi"/>
          <w:sz w:val="24"/>
          <w:szCs w:val="24"/>
        </w:rPr>
      </w:pPr>
    </w:p>
    <w:p w14:paraId="56AF2690" w14:textId="77777777" w:rsidR="00B5405A" w:rsidRPr="00572000" w:rsidRDefault="00B5405A" w:rsidP="00B5405A">
      <w:pPr>
        <w:pStyle w:val="Heading3"/>
        <w:pBdr>
          <w:top w:val="single" w:sz="2" w:space="0" w:color="auto"/>
          <w:left w:val="single" w:sz="2" w:space="0" w:color="auto"/>
          <w:bottom w:val="single" w:sz="2" w:space="0" w:color="auto"/>
          <w:right w:val="single" w:sz="2" w:space="0" w:color="auto"/>
        </w:pBdr>
        <w:rPr>
          <w:rFonts w:cstheme="majorHAnsi"/>
          <w:b/>
          <w:bCs/>
          <w:color w:val="2D2D2D"/>
        </w:rPr>
      </w:pPr>
      <w:r w:rsidRPr="00572000">
        <w:rPr>
          <w:rFonts w:cstheme="majorHAnsi"/>
          <w:b/>
          <w:bCs/>
          <w:color w:val="2D2D2D"/>
        </w:rPr>
        <w:t>Send an email</w:t>
      </w:r>
    </w:p>
    <w:p w14:paraId="186741A0" w14:textId="77777777" w:rsidR="00B5405A" w:rsidRPr="00572000" w:rsidRDefault="00B5405A" w:rsidP="00B5405A">
      <w:pPr>
        <w:pStyle w:val="rich-text-component"/>
        <w:pBdr>
          <w:top w:val="single" w:sz="2" w:space="0" w:color="auto"/>
          <w:left w:val="single" w:sz="2" w:space="0" w:color="auto"/>
          <w:bottom w:val="single" w:sz="2" w:space="0" w:color="auto"/>
          <w:right w:val="single" w:sz="2" w:space="0" w:color="auto"/>
        </w:pBdr>
        <w:rPr>
          <w:rFonts w:asciiTheme="majorHAnsi" w:hAnsiTheme="majorHAnsi" w:cstheme="majorHAnsi"/>
          <w:color w:val="2D2D2D"/>
        </w:rPr>
      </w:pPr>
      <w:r w:rsidRPr="00572000">
        <w:rPr>
          <w:rFonts w:asciiTheme="majorHAnsi" w:hAnsiTheme="majorHAnsi" w:cstheme="majorHAnsi"/>
          <w:color w:val="2D2D2D"/>
        </w:rPr>
        <w:t>Cold emails are very similar to cold calls, with the only difference being the mode of communication. However, emails do offer a unique challenge of needing to stand out among an inbox of messages. When sending a sales pitch via email, be sure that the message is short and digestible. In addition to being concise, the sales representative in the example below opens with a compliment about the brand, which is a great way to grab a client's attention.</w:t>
      </w:r>
    </w:p>
    <w:p w14:paraId="1A5EC0AB" w14:textId="77777777" w:rsidR="00B5405A" w:rsidRPr="00572000" w:rsidRDefault="00B5405A" w:rsidP="00B5405A">
      <w:pPr>
        <w:pStyle w:val="Heading3"/>
        <w:pBdr>
          <w:top w:val="single" w:sz="2" w:space="0" w:color="auto"/>
          <w:left w:val="single" w:sz="2" w:space="0" w:color="auto"/>
          <w:bottom w:val="single" w:sz="2" w:space="0" w:color="auto"/>
          <w:right w:val="single" w:sz="2" w:space="0" w:color="auto"/>
        </w:pBdr>
        <w:rPr>
          <w:rFonts w:cstheme="majorHAnsi"/>
          <w:b/>
          <w:bCs/>
          <w:color w:val="2D2D2D"/>
        </w:rPr>
      </w:pPr>
      <w:r w:rsidRPr="00572000">
        <w:rPr>
          <w:rFonts w:cstheme="majorHAnsi"/>
          <w:b/>
          <w:bCs/>
          <w:color w:val="2D2D2D"/>
        </w:rPr>
        <w:t>Tell a story</w:t>
      </w:r>
    </w:p>
    <w:p w14:paraId="4012291A" w14:textId="77777777" w:rsidR="00B5405A" w:rsidRPr="00572000" w:rsidRDefault="00B5405A" w:rsidP="00B5405A">
      <w:pPr>
        <w:pStyle w:val="rich-text-component"/>
        <w:pBdr>
          <w:top w:val="single" w:sz="2" w:space="0" w:color="auto"/>
          <w:left w:val="single" w:sz="2" w:space="0" w:color="auto"/>
          <w:bottom w:val="single" w:sz="2" w:space="0" w:color="auto"/>
          <w:right w:val="single" w:sz="2" w:space="0" w:color="auto"/>
        </w:pBdr>
        <w:rPr>
          <w:rFonts w:asciiTheme="majorHAnsi" w:hAnsiTheme="majorHAnsi" w:cstheme="majorHAnsi"/>
          <w:color w:val="2D2D2D"/>
        </w:rPr>
      </w:pPr>
      <w:r w:rsidRPr="00572000">
        <w:rPr>
          <w:rFonts w:asciiTheme="majorHAnsi" w:hAnsiTheme="majorHAnsi" w:cstheme="majorHAnsi"/>
          <w:color w:val="2D2D2D"/>
        </w:rPr>
        <w:t>Offering real-world examples of how your product or service has benefited others is a great way to pique the customer's interest. </w:t>
      </w:r>
    </w:p>
    <w:p w14:paraId="286D215D" w14:textId="77777777" w:rsidR="00B5405A" w:rsidRPr="00572000" w:rsidRDefault="00B5405A" w:rsidP="00B5405A">
      <w:pPr>
        <w:pStyle w:val="Heading3"/>
        <w:pBdr>
          <w:top w:val="single" w:sz="2" w:space="0" w:color="auto"/>
          <w:left w:val="single" w:sz="2" w:space="0" w:color="auto"/>
          <w:bottom w:val="single" w:sz="2" w:space="0" w:color="auto"/>
          <w:right w:val="single" w:sz="2" w:space="0" w:color="auto"/>
        </w:pBdr>
        <w:rPr>
          <w:rFonts w:cstheme="majorHAnsi"/>
          <w:b/>
          <w:bCs/>
          <w:color w:val="2D2D2D"/>
        </w:rPr>
      </w:pPr>
      <w:r w:rsidRPr="00572000">
        <w:rPr>
          <w:rFonts w:cstheme="majorHAnsi"/>
          <w:b/>
          <w:bCs/>
          <w:color w:val="2D2D2D"/>
        </w:rPr>
        <w:t>Leave a voicemail</w:t>
      </w:r>
    </w:p>
    <w:p w14:paraId="7DA5C473" w14:textId="07509B0E" w:rsidR="00B5405A" w:rsidRPr="00572000" w:rsidRDefault="00B5405A" w:rsidP="00B5405A">
      <w:pPr>
        <w:pStyle w:val="rich-text-component"/>
        <w:pBdr>
          <w:top w:val="single" w:sz="2" w:space="0" w:color="auto"/>
          <w:left w:val="single" w:sz="2" w:space="0" w:color="auto"/>
          <w:bottom w:val="single" w:sz="2" w:space="0" w:color="auto"/>
          <w:right w:val="single" w:sz="2" w:space="0" w:color="auto"/>
        </w:pBdr>
        <w:rPr>
          <w:rFonts w:asciiTheme="majorHAnsi" w:hAnsiTheme="majorHAnsi" w:cstheme="majorHAnsi"/>
          <w:color w:val="2D2D2D"/>
        </w:rPr>
      </w:pPr>
      <w:r w:rsidRPr="00572000">
        <w:rPr>
          <w:rFonts w:asciiTheme="majorHAnsi" w:hAnsiTheme="majorHAnsi" w:cstheme="majorHAnsi"/>
          <w:color w:val="2D2D2D"/>
        </w:rPr>
        <w:t xml:space="preserve">Leaving voicemails is often the result of cold call attempts. Perhaps you're calling at an inopportune moment or they are ignoring an unfamiliar number. Regardless, it is an opportunity for you to leave a sales pitch that will ensure a </w:t>
      </w:r>
      <w:proofErr w:type="spellStart"/>
      <w:r w:rsidRPr="00572000">
        <w:rPr>
          <w:rFonts w:asciiTheme="majorHAnsi" w:hAnsiTheme="majorHAnsi" w:cstheme="majorHAnsi"/>
          <w:color w:val="2D2D2D"/>
        </w:rPr>
        <w:t>callback</w:t>
      </w:r>
      <w:proofErr w:type="spellEnd"/>
      <w:r w:rsidRPr="00572000">
        <w:rPr>
          <w:rFonts w:asciiTheme="majorHAnsi" w:hAnsiTheme="majorHAnsi" w:cstheme="majorHAnsi"/>
          <w:color w:val="2D2D2D"/>
        </w:rPr>
        <w:t>. In this example, the sales representative opens with a quick introduction, provides concrete details and then gives the prospect two modes of communication to use when replying, allowing shy clients a chance to learn about a product or service in a way that is more comfortable for them.</w:t>
      </w:r>
    </w:p>
    <w:p w14:paraId="256FB6FD" w14:textId="77777777" w:rsidR="00C30047" w:rsidRPr="00572000" w:rsidRDefault="00C30047" w:rsidP="00C30047">
      <w:pPr>
        <w:rPr>
          <w:rFonts w:asciiTheme="majorHAnsi" w:hAnsiTheme="majorHAnsi" w:cstheme="majorHAnsi"/>
          <w:color w:val="333333"/>
          <w:sz w:val="24"/>
          <w:szCs w:val="24"/>
          <w:shd w:val="clear" w:color="auto" w:fill="F8F8F8"/>
        </w:rPr>
      </w:pPr>
    </w:p>
    <w:p w14:paraId="6670FF39" w14:textId="77777777" w:rsidR="00572000" w:rsidRDefault="00572000" w:rsidP="00C30047">
      <w:pPr>
        <w:rPr>
          <w:rFonts w:asciiTheme="majorHAnsi" w:hAnsiTheme="majorHAnsi" w:cstheme="majorHAnsi"/>
          <w:color w:val="333333"/>
          <w:sz w:val="24"/>
          <w:szCs w:val="24"/>
          <w:shd w:val="clear" w:color="auto" w:fill="F8F8F8"/>
        </w:rPr>
      </w:pPr>
    </w:p>
    <w:p w14:paraId="6D1D495B" w14:textId="0942E5A7" w:rsidR="00C30047" w:rsidRPr="00572000" w:rsidRDefault="00C30047" w:rsidP="00C30047">
      <w:pPr>
        <w:rPr>
          <w:rFonts w:asciiTheme="majorHAnsi" w:hAnsiTheme="majorHAnsi" w:cstheme="majorHAnsi"/>
          <w:b/>
          <w:bCs/>
          <w:color w:val="333333"/>
          <w:sz w:val="24"/>
          <w:szCs w:val="24"/>
          <w:shd w:val="clear" w:color="auto" w:fill="F8F8F8"/>
        </w:rPr>
      </w:pPr>
      <w:proofErr w:type="spellStart"/>
      <w:r w:rsidRPr="00572000">
        <w:rPr>
          <w:rFonts w:asciiTheme="majorHAnsi" w:hAnsiTheme="majorHAnsi" w:cstheme="majorHAnsi"/>
          <w:b/>
          <w:bCs/>
          <w:color w:val="333333"/>
          <w:sz w:val="24"/>
          <w:szCs w:val="24"/>
          <w:shd w:val="clear" w:color="auto" w:fill="F8F8F8"/>
        </w:rPr>
        <w:lastRenderedPageBreak/>
        <w:t>Desiging</w:t>
      </w:r>
      <w:proofErr w:type="spellEnd"/>
      <w:r w:rsidRPr="00572000">
        <w:rPr>
          <w:rFonts w:asciiTheme="majorHAnsi" w:hAnsiTheme="majorHAnsi" w:cstheme="majorHAnsi"/>
          <w:b/>
          <w:bCs/>
          <w:color w:val="333333"/>
          <w:sz w:val="24"/>
          <w:szCs w:val="24"/>
          <w:shd w:val="clear" w:color="auto" w:fill="F8F8F8"/>
        </w:rPr>
        <w:t xml:space="preserve"> and planning strategy with concern team:</w:t>
      </w:r>
    </w:p>
    <w:p w14:paraId="3A591A5D" w14:textId="77777777" w:rsidR="00C30047" w:rsidRPr="00572000" w:rsidRDefault="00C30047" w:rsidP="00C30047">
      <w:pPr>
        <w:pStyle w:val="rich-text-component"/>
        <w:pBdr>
          <w:top w:val="single" w:sz="2" w:space="0" w:color="auto"/>
          <w:left w:val="single" w:sz="2" w:space="0" w:color="auto"/>
          <w:bottom w:val="single" w:sz="2" w:space="31" w:color="auto"/>
          <w:right w:val="single" w:sz="2" w:space="0" w:color="auto"/>
        </w:pBdr>
        <w:rPr>
          <w:rFonts w:asciiTheme="majorHAnsi" w:hAnsiTheme="majorHAnsi" w:cstheme="majorHAnsi"/>
          <w:color w:val="2D2D2D"/>
        </w:rPr>
      </w:pPr>
    </w:p>
    <w:p w14:paraId="294C766F" w14:textId="77777777" w:rsidR="00C30047" w:rsidRPr="00572000" w:rsidRDefault="00C30047" w:rsidP="00C30047">
      <w:pPr>
        <w:pStyle w:val="Heading3"/>
        <w:pBdr>
          <w:top w:val="single" w:sz="2" w:space="0" w:color="auto"/>
          <w:left w:val="single" w:sz="2" w:space="0" w:color="auto"/>
          <w:bottom w:val="single" w:sz="2" w:space="31" w:color="auto"/>
          <w:right w:val="single" w:sz="2" w:space="0" w:color="auto"/>
        </w:pBdr>
        <w:rPr>
          <w:rFonts w:cstheme="majorHAnsi"/>
          <w:color w:val="2D2D2D"/>
        </w:rPr>
      </w:pPr>
      <w:r w:rsidRPr="00572000">
        <w:rPr>
          <w:rFonts w:cstheme="majorHAnsi"/>
          <w:color w:val="2D2D2D"/>
        </w:rPr>
        <w:t>Define the purpose of your plan</w:t>
      </w:r>
    </w:p>
    <w:p w14:paraId="3BF695DB" w14:textId="795752BF" w:rsidR="00C30047" w:rsidRPr="00572000" w:rsidRDefault="00C30047" w:rsidP="00C30047">
      <w:pPr>
        <w:pStyle w:val="Heading3"/>
        <w:pBdr>
          <w:top w:val="single" w:sz="2" w:space="0" w:color="auto"/>
          <w:left w:val="single" w:sz="2" w:space="0" w:color="auto"/>
          <w:bottom w:val="single" w:sz="2" w:space="31" w:color="auto"/>
          <w:right w:val="single" w:sz="2" w:space="0" w:color="auto"/>
        </w:pBdr>
        <w:rPr>
          <w:rFonts w:cstheme="majorHAnsi"/>
          <w:color w:val="2D2D2D"/>
        </w:rPr>
      </w:pPr>
      <w:r w:rsidRPr="00572000">
        <w:rPr>
          <w:rFonts w:cstheme="majorHAnsi"/>
          <w:color w:val="2D2D2D"/>
        </w:rPr>
        <w:t>Expect multiple planning sessions</w:t>
      </w:r>
    </w:p>
    <w:p w14:paraId="0F8E6143" w14:textId="1BB8B5B6" w:rsidR="00C30047" w:rsidRPr="00572000" w:rsidRDefault="00C30047" w:rsidP="00C30047">
      <w:pPr>
        <w:pStyle w:val="Heading3"/>
        <w:pBdr>
          <w:top w:val="single" w:sz="2" w:space="0" w:color="auto"/>
          <w:left w:val="single" w:sz="2" w:space="0" w:color="auto"/>
          <w:bottom w:val="single" w:sz="2" w:space="31" w:color="auto"/>
          <w:right w:val="single" w:sz="2" w:space="0" w:color="auto"/>
        </w:pBdr>
        <w:rPr>
          <w:rFonts w:cstheme="majorHAnsi"/>
          <w:color w:val="2D2D2D"/>
        </w:rPr>
      </w:pPr>
      <w:r w:rsidRPr="00572000">
        <w:rPr>
          <w:rFonts w:cstheme="majorHAnsi"/>
          <w:color w:val="2D2D2D"/>
        </w:rPr>
        <w:t>Create roles for each person</w:t>
      </w:r>
    </w:p>
    <w:p w14:paraId="72898D01" w14:textId="17B7B13A" w:rsidR="00C30047" w:rsidRPr="00572000" w:rsidRDefault="00C30047" w:rsidP="00C30047">
      <w:pPr>
        <w:pStyle w:val="Heading3"/>
        <w:pBdr>
          <w:top w:val="single" w:sz="2" w:space="0" w:color="auto"/>
          <w:left w:val="single" w:sz="2" w:space="0" w:color="auto"/>
          <w:bottom w:val="single" w:sz="2" w:space="31" w:color="auto"/>
          <w:right w:val="single" w:sz="2" w:space="0" w:color="auto"/>
        </w:pBdr>
        <w:rPr>
          <w:rFonts w:cstheme="majorHAnsi"/>
          <w:color w:val="2D2D2D"/>
        </w:rPr>
      </w:pPr>
      <w:r w:rsidRPr="00572000">
        <w:rPr>
          <w:rFonts w:cstheme="majorHAnsi"/>
          <w:color w:val="2D2D2D"/>
        </w:rPr>
        <w:t>Give everyone a chance to speak</w:t>
      </w:r>
    </w:p>
    <w:p w14:paraId="391734A7" w14:textId="37C581D6" w:rsidR="00C30047" w:rsidRPr="00572000" w:rsidRDefault="00C30047" w:rsidP="00C30047">
      <w:pPr>
        <w:pStyle w:val="Heading3"/>
        <w:pBdr>
          <w:top w:val="single" w:sz="2" w:space="0" w:color="auto"/>
          <w:left w:val="single" w:sz="2" w:space="0" w:color="auto"/>
          <w:bottom w:val="single" w:sz="2" w:space="31" w:color="auto"/>
          <w:right w:val="single" w:sz="2" w:space="0" w:color="auto"/>
        </w:pBdr>
        <w:rPr>
          <w:rFonts w:cstheme="majorHAnsi"/>
          <w:color w:val="2D2D2D"/>
        </w:rPr>
      </w:pPr>
      <w:r w:rsidRPr="00572000">
        <w:rPr>
          <w:rFonts w:cstheme="majorHAnsi"/>
          <w:color w:val="2D2D2D"/>
        </w:rPr>
        <w:t>Go through a SWOT analysis</w:t>
      </w:r>
    </w:p>
    <w:p w14:paraId="6159EB11" w14:textId="2F12BEB1" w:rsidR="00C30047" w:rsidRPr="00572000" w:rsidRDefault="00C30047" w:rsidP="00C30047">
      <w:pPr>
        <w:pStyle w:val="Heading3"/>
        <w:pBdr>
          <w:top w:val="single" w:sz="2" w:space="0" w:color="auto"/>
          <w:left w:val="single" w:sz="2" w:space="0" w:color="auto"/>
          <w:bottom w:val="single" w:sz="2" w:space="31" w:color="auto"/>
          <w:right w:val="single" w:sz="2" w:space="0" w:color="auto"/>
        </w:pBdr>
        <w:rPr>
          <w:rFonts w:cstheme="majorHAnsi"/>
          <w:color w:val="2D2D2D"/>
        </w:rPr>
      </w:pPr>
      <w:r w:rsidRPr="00572000">
        <w:rPr>
          <w:rFonts w:cstheme="majorHAnsi"/>
          <w:color w:val="2D2D2D"/>
        </w:rPr>
        <w:t>Create a plan of action</w:t>
      </w:r>
    </w:p>
    <w:p w14:paraId="5FE439EE" w14:textId="77777777" w:rsidR="00C30047" w:rsidRPr="00572000" w:rsidRDefault="00C30047">
      <w:pPr>
        <w:rPr>
          <w:rFonts w:asciiTheme="majorHAnsi" w:hAnsiTheme="majorHAnsi" w:cstheme="majorHAnsi"/>
          <w:sz w:val="24"/>
          <w:szCs w:val="24"/>
        </w:rPr>
      </w:pPr>
    </w:p>
    <w:sectPr w:rsidR="00C30047" w:rsidRPr="00572000" w:rsidSect="00C30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2B7"/>
    <w:multiLevelType w:val="multilevel"/>
    <w:tmpl w:val="3C4C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B37172"/>
    <w:multiLevelType w:val="multilevel"/>
    <w:tmpl w:val="F43A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A4963"/>
    <w:multiLevelType w:val="multilevel"/>
    <w:tmpl w:val="4834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2312602">
    <w:abstractNumId w:val="1"/>
  </w:num>
  <w:num w:numId="2" w16cid:durableId="89202269">
    <w:abstractNumId w:val="2"/>
  </w:num>
  <w:num w:numId="3" w16cid:durableId="314259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3B"/>
    <w:rsid w:val="00572000"/>
    <w:rsid w:val="00766906"/>
    <w:rsid w:val="009653E3"/>
    <w:rsid w:val="00B5405A"/>
    <w:rsid w:val="00BB173B"/>
    <w:rsid w:val="00C30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274C"/>
  <w15:chartTrackingRefBased/>
  <w15:docId w15:val="{E02878AC-D0E3-4C75-9D91-888100BF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69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540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690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669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5405A"/>
    <w:rPr>
      <w:rFonts w:asciiTheme="majorHAnsi" w:eastAsiaTheme="majorEastAsia" w:hAnsiTheme="majorHAnsi" w:cstheme="majorBidi"/>
      <w:color w:val="1F3763" w:themeColor="accent1" w:themeShade="7F"/>
      <w:sz w:val="24"/>
      <w:szCs w:val="24"/>
    </w:rPr>
  </w:style>
  <w:style w:type="paragraph" w:customStyle="1" w:styleId="rich-text-component">
    <w:name w:val="rich-text-component"/>
    <w:basedOn w:val="Normal"/>
    <w:rsid w:val="00B540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je7s01">
    <w:name w:val="css-je7s01"/>
    <w:basedOn w:val="DefaultParagraphFont"/>
    <w:rsid w:val="00C30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2648">
      <w:bodyDiv w:val="1"/>
      <w:marLeft w:val="0"/>
      <w:marRight w:val="0"/>
      <w:marTop w:val="0"/>
      <w:marBottom w:val="0"/>
      <w:divBdr>
        <w:top w:val="none" w:sz="0" w:space="0" w:color="auto"/>
        <w:left w:val="none" w:sz="0" w:space="0" w:color="auto"/>
        <w:bottom w:val="none" w:sz="0" w:space="0" w:color="auto"/>
        <w:right w:val="none" w:sz="0" w:space="0" w:color="auto"/>
      </w:divBdr>
    </w:div>
    <w:div w:id="666135165">
      <w:bodyDiv w:val="1"/>
      <w:marLeft w:val="0"/>
      <w:marRight w:val="0"/>
      <w:marTop w:val="0"/>
      <w:marBottom w:val="0"/>
      <w:divBdr>
        <w:top w:val="none" w:sz="0" w:space="0" w:color="auto"/>
        <w:left w:val="none" w:sz="0" w:space="0" w:color="auto"/>
        <w:bottom w:val="none" w:sz="0" w:space="0" w:color="auto"/>
        <w:right w:val="none" w:sz="0" w:space="0" w:color="auto"/>
      </w:divBdr>
    </w:div>
    <w:div w:id="685988324">
      <w:bodyDiv w:val="1"/>
      <w:marLeft w:val="0"/>
      <w:marRight w:val="0"/>
      <w:marTop w:val="0"/>
      <w:marBottom w:val="0"/>
      <w:divBdr>
        <w:top w:val="none" w:sz="0" w:space="0" w:color="auto"/>
        <w:left w:val="none" w:sz="0" w:space="0" w:color="auto"/>
        <w:bottom w:val="none" w:sz="0" w:space="0" w:color="auto"/>
        <w:right w:val="none" w:sz="0" w:space="0" w:color="auto"/>
      </w:divBdr>
    </w:div>
    <w:div w:id="1127158667">
      <w:bodyDiv w:val="1"/>
      <w:marLeft w:val="0"/>
      <w:marRight w:val="0"/>
      <w:marTop w:val="0"/>
      <w:marBottom w:val="0"/>
      <w:divBdr>
        <w:top w:val="none" w:sz="0" w:space="0" w:color="auto"/>
        <w:left w:val="none" w:sz="0" w:space="0" w:color="auto"/>
        <w:bottom w:val="none" w:sz="0" w:space="0" w:color="auto"/>
        <w:right w:val="none" w:sz="0" w:space="0" w:color="auto"/>
      </w:divBdr>
    </w:div>
    <w:div w:id="1667123332">
      <w:bodyDiv w:val="1"/>
      <w:marLeft w:val="0"/>
      <w:marRight w:val="0"/>
      <w:marTop w:val="0"/>
      <w:marBottom w:val="0"/>
      <w:divBdr>
        <w:top w:val="none" w:sz="0" w:space="0" w:color="auto"/>
        <w:left w:val="none" w:sz="0" w:space="0" w:color="auto"/>
        <w:bottom w:val="none" w:sz="0" w:space="0" w:color="auto"/>
        <w:right w:val="none" w:sz="0" w:space="0" w:color="auto"/>
      </w:divBdr>
    </w:div>
    <w:div w:id="167413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 Suthan</dc:creator>
  <cp:keywords/>
  <dc:description/>
  <cp:lastModifiedBy>Rithik Suthan</cp:lastModifiedBy>
  <cp:revision>2</cp:revision>
  <dcterms:created xsi:type="dcterms:W3CDTF">2023-01-19T07:02:00Z</dcterms:created>
  <dcterms:modified xsi:type="dcterms:W3CDTF">2023-01-19T07:36:00Z</dcterms:modified>
</cp:coreProperties>
</file>