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C45C" w14:textId="77777777" w:rsidR="00362944"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24F6CF2C" w14:textId="77777777" w:rsidR="00362944" w:rsidRDefault="00362944">
      <w:pPr>
        <w:widowControl/>
        <w:spacing w:after="160" w:line="120"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62944" w14:paraId="1332F203" w14:textId="77777777">
        <w:tc>
          <w:tcPr>
            <w:tcW w:w="4680" w:type="dxa"/>
            <w:tcMar>
              <w:top w:w="100" w:type="dxa"/>
              <w:left w:w="100" w:type="dxa"/>
              <w:bottom w:w="100" w:type="dxa"/>
              <w:right w:w="100" w:type="dxa"/>
            </w:tcMar>
          </w:tcPr>
          <w:p w14:paraId="2B7684FB"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CD85B49" w14:textId="3612D65B" w:rsidR="00362944" w:rsidRDefault="00C464E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000000">
              <w:rPr>
                <w:rFonts w:ascii="Times New Roman" w:eastAsia="Times New Roman" w:hAnsi="Times New Roman" w:cs="Times New Roman"/>
                <w:sz w:val="24"/>
                <w:szCs w:val="24"/>
              </w:rPr>
              <w:t xml:space="preserve"> July 2026</w:t>
            </w:r>
          </w:p>
        </w:tc>
      </w:tr>
      <w:tr w:rsidR="00362944" w14:paraId="23E26D1C" w14:textId="77777777">
        <w:tc>
          <w:tcPr>
            <w:tcW w:w="4680" w:type="dxa"/>
            <w:tcMar>
              <w:top w:w="100" w:type="dxa"/>
              <w:left w:w="100" w:type="dxa"/>
              <w:bottom w:w="100" w:type="dxa"/>
              <w:right w:w="100" w:type="dxa"/>
            </w:tcMar>
          </w:tcPr>
          <w:p w14:paraId="247B258C"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35C3823" w14:textId="2A89ADFC" w:rsidR="00362944" w:rsidRDefault="00C464E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Rithika C</w:t>
            </w:r>
          </w:p>
        </w:tc>
      </w:tr>
      <w:tr w:rsidR="00362944" w14:paraId="46DBF50C" w14:textId="77777777">
        <w:tc>
          <w:tcPr>
            <w:tcW w:w="4680" w:type="dxa"/>
            <w:tcMar>
              <w:top w:w="100" w:type="dxa"/>
              <w:left w:w="100" w:type="dxa"/>
              <w:bottom w:w="100" w:type="dxa"/>
              <w:right w:w="100" w:type="dxa"/>
            </w:tcMar>
          </w:tcPr>
          <w:p w14:paraId="40808F35"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F02BB66" w14:textId="5462CB74" w:rsidR="00362944" w:rsidRDefault="00C464EB">
            <w:pPr>
              <w:pBdr>
                <w:top w:val="nil"/>
                <w:left w:val="nil"/>
                <w:bottom w:val="nil"/>
                <w:right w:val="nil"/>
                <w:between w:val="nil"/>
              </w:pBdr>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India's Agricultural Crop Production Analysis (1997–2021)</w:t>
            </w:r>
          </w:p>
        </w:tc>
      </w:tr>
      <w:tr w:rsidR="00362944" w14:paraId="2C6EDF02" w14:textId="77777777">
        <w:tc>
          <w:tcPr>
            <w:tcW w:w="4680" w:type="dxa"/>
            <w:tcMar>
              <w:top w:w="100" w:type="dxa"/>
              <w:left w:w="100" w:type="dxa"/>
              <w:bottom w:w="100" w:type="dxa"/>
              <w:right w:w="100" w:type="dxa"/>
            </w:tcMar>
          </w:tcPr>
          <w:p w14:paraId="7F54A1A6"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CCA6AC4"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46E28AB" w14:textId="77777777" w:rsidR="00362944" w:rsidRDefault="00362944">
      <w:pPr>
        <w:widowControl/>
        <w:spacing w:after="160" w:line="120" w:lineRule="auto"/>
        <w:rPr>
          <w:rFonts w:ascii="Times New Roman" w:eastAsia="Times New Roman" w:hAnsi="Times New Roman" w:cs="Times New Roman"/>
        </w:rPr>
      </w:pPr>
    </w:p>
    <w:p w14:paraId="011AF2E7" w14:textId="77777777" w:rsidR="00362944"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01E5460A" w14:textId="7E929AFE" w:rsidR="00362944" w:rsidRDefault="00C464EB">
      <w:pPr>
        <w:widowControl/>
        <w:spacing w:after="160" w:line="259" w:lineRule="auto"/>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This project proposal presents a solution for analyzing India's agricultural crop production data using interactive data visualization techniques. The project aims to transform raw agricultural data into meaningful insights through Tableau Public dashboards and stories. It enables users to understand crop production patterns across different states, crops, seasons, and years, supporting effective agricultural analysis and informed decision-making.</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362944" w14:paraId="04138827" w14:textId="77777777">
        <w:trPr>
          <w:trHeight w:val="478"/>
        </w:trPr>
        <w:tc>
          <w:tcPr>
            <w:tcW w:w="9360" w:type="dxa"/>
            <w:gridSpan w:val="2"/>
            <w:shd w:val="clear" w:color="auto" w:fill="FFFFFF"/>
            <w:tcMar>
              <w:top w:w="100" w:type="dxa"/>
              <w:left w:w="100" w:type="dxa"/>
              <w:bottom w:w="100" w:type="dxa"/>
              <w:right w:w="100" w:type="dxa"/>
            </w:tcMar>
          </w:tcPr>
          <w:p w14:paraId="53BC9100" w14:textId="77777777" w:rsidR="003629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362944" w14:paraId="55858A02" w14:textId="77777777">
        <w:trPr>
          <w:trHeight w:val="478"/>
        </w:trPr>
        <w:tc>
          <w:tcPr>
            <w:tcW w:w="2430" w:type="dxa"/>
            <w:tcMar>
              <w:top w:w="100" w:type="dxa"/>
              <w:left w:w="100" w:type="dxa"/>
              <w:bottom w:w="100" w:type="dxa"/>
              <w:right w:w="100" w:type="dxa"/>
            </w:tcMar>
          </w:tcPr>
          <w:p w14:paraId="7C5AEE8C"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30" w:type="dxa"/>
            <w:tcMar>
              <w:top w:w="100" w:type="dxa"/>
              <w:left w:w="100" w:type="dxa"/>
              <w:bottom w:w="100" w:type="dxa"/>
              <w:right w:w="100" w:type="dxa"/>
            </w:tcMar>
          </w:tcPr>
          <w:p w14:paraId="477E5B68" w14:textId="45517294" w:rsidR="00362944" w:rsidRDefault="00C464EB">
            <w:pPr>
              <w:pBdr>
                <w:top w:val="nil"/>
                <w:left w:val="nil"/>
                <w:bottom w:val="nil"/>
                <w:right w:val="nil"/>
                <w:between w:val="nil"/>
              </w:pBdr>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To develop an interactive Tableau Public dashboard and story that analyze India's agricultural crop production data from 1997 to 2021. The project aims to provide meaningful visual insights into crop production trends by enabling users to explore state-wise, crop-wise, season-wise, and year-wise agricultural performance through interactive dashboards.</w:t>
            </w:r>
          </w:p>
        </w:tc>
      </w:tr>
      <w:tr w:rsidR="00362944" w14:paraId="13118B9B" w14:textId="77777777">
        <w:trPr>
          <w:trHeight w:val="478"/>
        </w:trPr>
        <w:tc>
          <w:tcPr>
            <w:tcW w:w="2430" w:type="dxa"/>
            <w:tcMar>
              <w:top w:w="100" w:type="dxa"/>
              <w:left w:w="100" w:type="dxa"/>
              <w:bottom w:w="100" w:type="dxa"/>
              <w:right w:w="100" w:type="dxa"/>
            </w:tcMar>
          </w:tcPr>
          <w:p w14:paraId="7F0C57C6"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30" w:type="dxa"/>
            <w:tcMar>
              <w:top w:w="100" w:type="dxa"/>
              <w:left w:w="100" w:type="dxa"/>
              <w:bottom w:w="100" w:type="dxa"/>
              <w:right w:w="100" w:type="dxa"/>
            </w:tcMar>
          </w:tcPr>
          <w:p w14:paraId="17903A19" w14:textId="78486A5E" w:rsidR="00362944" w:rsidRDefault="00C464EB">
            <w:pPr>
              <w:pBdr>
                <w:top w:val="nil"/>
                <w:left w:val="nil"/>
                <w:bottom w:val="nil"/>
                <w:right w:val="nil"/>
                <w:between w:val="nil"/>
              </w:pBdr>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The scope of this project includes collecting, cleaning, validating, and analyzing India's agricultural crop production dataset for the period 1997–2021. The project involves designing interactive dashboards and stories using Tableau Public to visualize production trends across states, crops, seasons, and years. The project also includes maintaining the dataset and project documentation using GitHub. It excludes predictive analytics, machine learning models, real-time agricultural monitoring, and web application development.</w:t>
            </w:r>
          </w:p>
        </w:tc>
      </w:tr>
      <w:tr w:rsidR="00362944" w14:paraId="6CFF15DF" w14:textId="77777777">
        <w:trPr>
          <w:trHeight w:val="478"/>
        </w:trPr>
        <w:tc>
          <w:tcPr>
            <w:tcW w:w="9360" w:type="dxa"/>
            <w:gridSpan w:val="2"/>
            <w:shd w:val="clear" w:color="auto" w:fill="FFFFFF"/>
            <w:tcMar>
              <w:top w:w="100" w:type="dxa"/>
              <w:left w:w="100" w:type="dxa"/>
              <w:bottom w:w="100" w:type="dxa"/>
              <w:right w:w="100" w:type="dxa"/>
            </w:tcMar>
          </w:tcPr>
          <w:p w14:paraId="23256777" w14:textId="77777777" w:rsidR="003629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362944" w14:paraId="5FB10256" w14:textId="77777777">
        <w:trPr>
          <w:trHeight w:val="478"/>
        </w:trPr>
        <w:tc>
          <w:tcPr>
            <w:tcW w:w="2430" w:type="dxa"/>
            <w:tcMar>
              <w:top w:w="100" w:type="dxa"/>
              <w:left w:w="100" w:type="dxa"/>
              <w:bottom w:w="100" w:type="dxa"/>
              <w:right w:w="100" w:type="dxa"/>
            </w:tcMar>
          </w:tcPr>
          <w:p w14:paraId="10F6FD75"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30" w:type="dxa"/>
            <w:tcMar>
              <w:top w:w="100" w:type="dxa"/>
              <w:left w:w="100" w:type="dxa"/>
              <w:bottom w:w="100" w:type="dxa"/>
              <w:right w:w="100" w:type="dxa"/>
            </w:tcMar>
          </w:tcPr>
          <w:p w14:paraId="6E662547" w14:textId="6D808BD2" w:rsidR="00362944" w:rsidRDefault="00C464EB">
            <w:pPr>
              <w:pBdr>
                <w:top w:val="nil"/>
                <w:left w:val="nil"/>
                <w:bottom w:val="nil"/>
                <w:right w:val="nil"/>
                <w:between w:val="nil"/>
              </w:pBdr>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 xml:space="preserve">India produces a vast amount of agricultural crop production data every year. Since the data is distributed across multiple states, crops, seasons, and years, analyzing it using spreadsheets becomes difficult and time-consuming. Users often find it challenging to identify production trends, compare regional performance, and understand </w:t>
            </w:r>
            <w:r w:rsidRPr="00C464EB">
              <w:rPr>
                <w:rFonts w:ascii="Times New Roman" w:eastAsia="Times New Roman" w:hAnsi="Times New Roman" w:cs="Times New Roman"/>
                <w:sz w:val="24"/>
                <w:szCs w:val="24"/>
              </w:rPr>
              <w:lastRenderedPageBreak/>
              <w:t>seasonal variations without an effective visualization platform. Therefore, an interactive dashboard is required to simplify agricultural data analysis and improve accessibility to meaningful insights.</w:t>
            </w:r>
          </w:p>
        </w:tc>
      </w:tr>
      <w:tr w:rsidR="00362944" w14:paraId="7689ADDF" w14:textId="77777777">
        <w:trPr>
          <w:trHeight w:val="478"/>
        </w:trPr>
        <w:tc>
          <w:tcPr>
            <w:tcW w:w="2430" w:type="dxa"/>
            <w:tcMar>
              <w:top w:w="100" w:type="dxa"/>
              <w:left w:w="100" w:type="dxa"/>
              <w:bottom w:w="100" w:type="dxa"/>
              <w:right w:w="100" w:type="dxa"/>
            </w:tcMar>
          </w:tcPr>
          <w:p w14:paraId="24B38CAA"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30" w:type="dxa"/>
            <w:tcMar>
              <w:top w:w="100" w:type="dxa"/>
              <w:left w:w="100" w:type="dxa"/>
              <w:bottom w:w="100" w:type="dxa"/>
              <w:right w:w="100" w:type="dxa"/>
            </w:tcMar>
          </w:tcPr>
          <w:p w14:paraId="17280D0F" w14:textId="20047DCC" w:rsidR="00362944" w:rsidRPr="00C464EB" w:rsidRDefault="00C464EB">
            <w:p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The project provides an easy-to-understand visualization platform for students, researchers, farmers, agricultural analysts, and policymakers. Interactive dashboards enable users to compare crop production across different states and seasons, identify long-term production trends, and support better planning and decision-making based on historical agricultural data.</w:t>
            </w:r>
          </w:p>
        </w:tc>
      </w:tr>
      <w:tr w:rsidR="00362944" w14:paraId="25D4441D" w14:textId="77777777">
        <w:trPr>
          <w:trHeight w:val="478"/>
        </w:trPr>
        <w:tc>
          <w:tcPr>
            <w:tcW w:w="9360" w:type="dxa"/>
            <w:gridSpan w:val="2"/>
            <w:shd w:val="clear" w:color="auto" w:fill="FFFFFF"/>
            <w:tcMar>
              <w:top w:w="100" w:type="dxa"/>
              <w:left w:w="100" w:type="dxa"/>
              <w:bottom w:w="100" w:type="dxa"/>
              <w:right w:w="100" w:type="dxa"/>
            </w:tcMar>
          </w:tcPr>
          <w:p w14:paraId="1AE03169" w14:textId="77777777" w:rsidR="003629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362944" w14:paraId="178AF6FC" w14:textId="77777777">
        <w:trPr>
          <w:trHeight w:val="478"/>
        </w:trPr>
        <w:tc>
          <w:tcPr>
            <w:tcW w:w="2430" w:type="dxa"/>
            <w:tcMar>
              <w:top w:w="100" w:type="dxa"/>
              <w:left w:w="100" w:type="dxa"/>
              <w:bottom w:w="100" w:type="dxa"/>
              <w:right w:w="100" w:type="dxa"/>
            </w:tcMar>
          </w:tcPr>
          <w:p w14:paraId="5B45E480"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30" w:type="dxa"/>
            <w:tcMar>
              <w:top w:w="100" w:type="dxa"/>
              <w:left w:w="100" w:type="dxa"/>
              <w:bottom w:w="100" w:type="dxa"/>
              <w:right w:w="100" w:type="dxa"/>
            </w:tcMar>
          </w:tcPr>
          <w:p w14:paraId="235BE5C8" w14:textId="67345422" w:rsidR="00362944" w:rsidRDefault="00C464EB">
            <w:pPr>
              <w:pBdr>
                <w:top w:val="nil"/>
                <w:left w:val="nil"/>
                <w:bottom w:val="nil"/>
                <w:right w:val="nil"/>
                <w:between w:val="nil"/>
              </w:pBdr>
              <w:rPr>
                <w:rFonts w:ascii="Times New Roman" w:eastAsia="Times New Roman" w:hAnsi="Times New Roman" w:cs="Times New Roman"/>
                <w:sz w:val="24"/>
                <w:szCs w:val="24"/>
              </w:rPr>
            </w:pPr>
            <w:r w:rsidRPr="00C464EB">
              <w:rPr>
                <w:rFonts w:ascii="Times New Roman" w:eastAsia="Times New Roman" w:hAnsi="Times New Roman" w:cs="Times New Roman"/>
                <w:sz w:val="24"/>
                <w:szCs w:val="24"/>
              </w:rPr>
              <w:t>The agricultural crop production dataset is collected and prepared using Microsoft Excel by cleaning missing values and validating the data. The cleaned dataset is imported into Tableau Public, where interactive dashboards and stories are developed to visualize</w:t>
            </w:r>
            <w:r>
              <w:rPr>
                <w:rFonts w:ascii="Times New Roman" w:eastAsia="Times New Roman" w:hAnsi="Times New Roman" w:cs="Times New Roman"/>
                <w:sz w:val="24"/>
                <w:szCs w:val="24"/>
              </w:rPr>
              <w:t xml:space="preserve"> </w:t>
            </w:r>
            <w:r w:rsidRPr="00C464EB">
              <w:rPr>
                <w:rFonts w:ascii="Times New Roman" w:eastAsia="Times New Roman" w:hAnsi="Times New Roman" w:cs="Times New Roman"/>
                <w:sz w:val="24"/>
                <w:szCs w:val="24"/>
              </w:rPr>
              <w:t>production trends. The dashboards include KPIs, maps, charts, filters, and comparative visualizations that allow users to explore</w:t>
            </w:r>
            <w:r>
              <w:rPr>
                <w:rFonts w:ascii="Times New Roman" w:eastAsia="Times New Roman" w:hAnsi="Times New Roman" w:cs="Times New Roman"/>
                <w:sz w:val="24"/>
                <w:szCs w:val="24"/>
              </w:rPr>
              <w:t xml:space="preserve"> </w:t>
            </w:r>
            <w:r w:rsidRPr="00C464EB">
              <w:rPr>
                <w:rFonts w:ascii="Times New Roman" w:eastAsia="Times New Roman" w:hAnsi="Times New Roman" w:cs="Times New Roman"/>
                <w:sz w:val="24"/>
                <w:szCs w:val="24"/>
              </w:rPr>
              <w:t>agricultural production across states, crops, seasons, and years. The project files and documentation are managed using GitHub for version control.</w:t>
            </w:r>
          </w:p>
        </w:tc>
      </w:tr>
      <w:tr w:rsidR="00362944" w14:paraId="15843339" w14:textId="77777777">
        <w:trPr>
          <w:trHeight w:val="478"/>
        </w:trPr>
        <w:tc>
          <w:tcPr>
            <w:tcW w:w="2430" w:type="dxa"/>
            <w:tcMar>
              <w:top w:w="100" w:type="dxa"/>
              <w:left w:w="100" w:type="dxa"/>
              <w:bottom w:w="100" w:type="dxa"/>
              <w:right w:w="100" w:type="dxa"/>
            </w:tcMar>
          </w:tcPr>
          <w:p w14:paraId="4931E668" w14:textId="77777777" w:rsidR="003629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30" w:type="dxa"/>
            <w:tcMar>
              <w:top w:w="100" w:type="dxa"/>
              <w:left w:w="100" w:type="dxa"/>
              <w:bottom w:w="100" w:type="dxa"/>
              <w:right w:w="100" w:type="dxa"/>
            </w:tcMar>
          </w:tcPr>
          <w:p w14:paraId="729D5D2C"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Interactive KPI dashboard displaying total production, states, crops, and seasonal information. </w:t>
            </w:r>
          </w:p>
          <w:p w14:paraId="1A0C4A43"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State-wise agricultural production analysis using maps and charts. </w:t>
            </w:r>
          </w:p>
          <w:p w14:paraId="6489A7C2"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Crop-wise production comparison across India. </w:t>
            </w:r>
          </w:p>
          <w:p w14:paraId="0FF598E4"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Season-wise agricultural production analysis. </w:t>
            </w:r>
          </w:p>
          <w:p w14:paraId="5BF72D61"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Year-wise production trend analysis from 1997 to 2021. </w:t>
            </w:r>
          </w:p>
          <w:p w14:paraId="3494D82D"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Interactive Tableau Story for guided visualization. </w:t>
            </w:r>
          </w:p>
          <w:p w14:paraId="4D360C71" w14:textId="77777777" w:rsidR="00C464EB"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 xml:space="preserve">Dynamic filtering options for state, crop, and season. </w:t>
            </w:r>
          </w:p>
          <w:p w14:paraId="1A60FADA" w14:textId="2AFC3D3F" w:rsidR="00362944" w:rsidRPr="00C464EB" w:rsidRDefault="00C464EB" w:rsidP="00C464EB">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C464EB">
              <w:rPr>
                <w:rFonts w:ascii="Times New Roman" w:eastAsia="Times New Roman" w:hAnsi="Times New Roman" w:cs="Times New Roman"/>
                <w:sz w:val="24"/>
                <w:szCs w:val="24"/>
                <w:lang w:val="en-IN"/>
              </w:rPr>
              <w:t>Project documentation and source files maintained using GitHub.</w:t>
            </w:r>
          </w:p>
        </w:tc>
      </w:tr>
    </w:tbl>
    <w:p w14:paraId="0BADC3C3" w14:textId="77777777" w:rsidR="00362944" w:rsidRDefault="00362944">
      <w:pPr>
        <w:widowControl/>
        <w:spacing w:after="160" w:line="120" w:lineRule="auto"/>
        <w:rPr>
          <w:rFonts w:ascii="Times New Roman" w:eastAsia="Times New Roman" w:hAnsi="Times New Roman" w:cs="Times New Roman"/>
          <w:sz w:val="24"/>
          <w:szCs w:val="24"/>
        </w:rPr>
      </w:pPr>
    </w:p>
    <w:p w14:paraId="243BD035" w14:textId="77777777" w:rsidR="00362944"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62944" w14:paraId="5F650E4B"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5AF35DB"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DB1D9AA"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AF8370F"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362944" w14:paraId="7B6105B8"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E236E7"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362944" w14:paraId="2924171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2560D3"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005798" w14:textId="02384A38"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Local Computing System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2D2CFF" w14:textId="6C3781ED"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Laptop/Desktop Computer (Intel Core i3 or above / AMD Ryzen 3 or above)</w:t>
            </w:r>
          </w:p>
        </w:tc>
      </w:tr>
      <w:tr w:rsidR="00362944" w14:paraId="213F0AB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97A3A0"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6D2724"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346C7"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 RAM minimum</w:t>
            </w:r>
          </w:p>
        </w:tc>
      </w:tr>
      <w:tr w:rsidR="00362944" w14:paraId="582F049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A36AB"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5FF617" w14:textId="7BC95EBE"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Disk space for Tableau files, datasets, and project documents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0C47F" w14:textId="271F687C"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Minimum 5 GB free disk space</w:t>
            </w:r>
          </w:p>
        </w:tc>
      </w:tr>
      <w:tr w:rsidR="00362944" w14:paraId="2DBC6988"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D00780"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362944" w14:paraId="225B29D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294A71"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19A831" w14:textId="6814999B"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Data Visualization Platform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564327" w14:textId="591E517C"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Tableau Public (Latest Version)</w:t>
            </w:r>
          </w:p>
        </w:tc>
      </w:tr>
      <w:tr w:rsidR="00362944" w14:paraId="75B6F31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606AC2"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EC458D" w14:textId="439C1586"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Supporting Software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353173" w14:textId="6FF505C3"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Microsoft Excel (Data Preparation), Git</w:t>
            </w:r>
          </w:p>
        </w:tc>
      </w:tr>
      <w:tr w:rsidR="00362944" w14:paraId="5156CCA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98FC9F"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5418" w:rsidRPr="00765418" w14:paraId="7FC0FF54" w14:textId="77777777">
              <w:trPr>
                <w:tblCellSpacing w:w="15" w:type="dxa"/>
              </w:trPr>
              <w:tc>
                <w:tcPr>
                  <w:tcW w:w="36" w:type="dxa"/>
                  <w:vAlign w:val="center"/>
                  <w:hideMark/>
                </w:tcPr>
                <w:p w14:paraId="626CB74D" w14:textId="77777777" w:rsidR="00765418" w:rsidRPr="00765418" w:rsidRDefault="00765418" w:rsidP="00765418">
                  <w:pPr>
                    <w:rPr>
                      <w:rFonts w:ascii="Times New Roman" w:eastAsia="Times New Roman" w:hAnsi="Times New Roman" w:cs="Times New Roman"/>
                      <w:sz w:val="24"/>
                      <w:szCs w:val="24"/>
                      <w:lang w:val="en-IN"/>
                    </w:rPr>
                  </w:pPr>
                </w:p>
              </w:tc>
            </w:tr>
          </w:tbl>
          <w:p w14:paraId="2A102B1C" w14:textId="77777777" w:rsidR="00765418" w:rsidRPr="00765418" w:rsidRDefault="00765418" w:rsidP="00765418">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765418" w:rsidRPr="00765418" w14:paraId="7FD40DA9" w14:textId="77777777">
              <w:trPr>
                <w:tblCellSpacing w:w="15" w:type="dxa"/>
              </w:trPr>
              <w:tc>
                <w:tcPr>
                  <w:tcW w:w="2104" w:type="dxa"/>
                  <w:vAlign w:val="center"/>
                  <w:hideMark/>
                </w:tcPr>
                <w:p w14:paraId="495292BC" w14:textId="77777777" w:rsidR="00765418" w:rsidRPr="00765418" w:rsidRDefault="00765418" w:rsidP="00765418">
                  <w:pPr>
                    <w:rPr>
                      <w:rFonts w:ascii="Times New Roman" w:eastAsia="Times New Roman" w:hAnsi="Times New Roman" w:cs="Times New Roman"/>
                      <w:sz w:val="24"/>
                      <w:szCs w:val="24"/>
                      <w:lang w:val="en-IN"/>
                    </w:rPr>
                  </w:pPr>
                  <w:r w:rsidRPr="00765418">
                    <w:rPr>
                      <w:rFonts w:ascii="Times New Roman" w:eastAsia="Times New Roman" w:hAnsi="Times New Roman" w:cs="Times New Roman"/>
                      <w:sz w:val="24"/>
                      <w:szCs w:val="24"/>
                      <w:lang w:val="en-IN"/>
                    </w:rPr>
                    <w:t>IDE, Version Control</w:t>
                  </w:r>
                </w:p>
              </w:tc>
            </w:tr>
          </w:tbl>
          <w:p w14:paraId="36202106" w14:textId="2C8F829B" w:rsidR="00362944" w:rsidRDefault="00362944">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9FC50A" w14:textId="3DF73F7C"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Tableau Public, Microsoft Excel, GitHub, Visual Studio Code (Optional)</w:t>
            </w:r>
          </w:p>
        </w:tc>
      </w:tr>
      <w:tr w:rsidR="00362944" w14:paraId="39FC5A65"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5E91B" w14:textId="77777777" w:rsidR="00362944"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362944" w14:paraId="1E6C809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24A744" w14:textId="77777777" w:rsidR="003629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3195A0" w14:textId="584E78BE" w:rsidR="00362944" w:rsidRDefault="00765418">
            <w:pPr>
              <w:rPr>
                <w:rFonts w:ascii="Times New Roman" w:eastAsia="Times New Roman" w:hAnsi="Times New Roman" w:cs="Times New Roman"/>
                <w:sz w:val="24"/>
                <w:szCs w:val="24"/>
              </w:rPr>
            </w:pPr>
            <w:r w:rsidRPr="00765418">
              <w:rPr>
                <w:rFonts w:ascii="Times New Roman" w:eastAsia="Times New Roman" w:hAnsi="Times New Roman" w:cs="Times New Roman"/>
                <w:sz w:val="24"/>
                <w:szCs w:val="24"/>
              </w:rPr>
              <w:t>Agricultural crop production dataset</w:t>
            </w:r>
          </w:p>
        </w:tc>
        <w:tc>
          <w:tcPr>
            <w:tcW w:w="3120" w:type="dxa"/>
            <w:tcMar>
              <w:top w:w="100" w:type="dxa"/>
              <w:left w:w="100" w:type="dxa"/>
              <w:bottom w:w="100" w:type="dxa"/>
              <w:right w:w="100" w:type="dxa"/>
            </w:tcMar>
          </w:tcPr>
          <w:p w14:paraId="0745DE44" w14:textId="44209E57" w:rsidR="00362944" w:rsidRPr="00765418" w:rsidRDefault="00765418">
            <w:r>
              <w:t>Cleaned India's Agricultural Crop Production Dataset (1997–2021) (.xlsx</w:t>
            </w:r>
            <w:r>
              <w:t xml:space="preserve"> Format</w:t>
            </w:r>
            <w:r>
              <w:t>)</w:t>
            </w:r>
          </w:p>
        </w:tc>
      </w:tr>
    </w:tbl>
    <w:p w14:paraId="438DE8F0" w14:textId="77777777" w:rsidR="00362944" w:rsidRDefault="00362944">
      <w:pPr>
        <w:widowControl/>
        <w:spacing w:after="160" w:line="259" w:lineRule="auto"/>
        <w:rPr>
          <w:rFonts w:ascii="Times New Roman" w:eastAsia="Times New Roman" w:hAnsi="Times New Roman" w:cs="Times New Roman"/>
          <w:sz w:val="24"/>
          <w:szCs w:val="24"/>
        </w:rPr>
      </w:pPr>
    </w:p>
    <w:p w14:paraId="362E0EFD" w14:textId="77777777" w:rsidR="00362944" w:rsidRDefault="00362944">
      <w:pPr>
        <w:widowControl/>
        <w:spacing w:after="160" w:line="259" w:lineRule="auto"/>
        <w:rPr>
          <w:rFonts w:ascii="Times New Roman" w:eastAsia="Times New Roman" w:hAnsi="Times New Roman" w:cs="Times New Roman"/>
        </w:rPr>
      </w:pPr>
    </w:p>
    <w:sectPr w:rsidR="0036294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8F818" w14:textId="77777777" w:rsidR="00161362" w:rsidRDefault="00161362">
      <w:r>
        <w:separator/>
      </w:r>
    </w:p>
  </w:endnote>
  <w:endnote w:type="continuationSeparator" w:id="0">
    <w:p w14:paraId="7A568F24" w14:textId="77777777" w:rsidR="00161362" w:rsidRDefault="00161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82A8C22-7A93-40DF-AEC5-72F48E9F3B57}"/>
    <w:embedBold r:id="rId2" w:fontKey="{2FA5D521-1912-4856-BCC6-89C4B4B88B4B}"/>
  </w:font>
  <w:font w:name="Georgia">
    <w:panose1 w:val="02040502050405020303"/>
    <w:charset w:val="00"/>
    <w:family w:val="roman"/>
    <w:pitch w:val="variable"/>
    <w:sig w:usb0="00000287" w:usb1="00000000" w:usb2="00000000" w:usb3="00000000" w:csb0="0000009F" w:csb1="00000000"/>
    <w:embedItalic r:id="rId3" w:fontKey="{1EC5A8E5-6326-4591-A61F-58F48E2EB624}"/>
  </w:font>
  <w:font w:name="Cambria">
    <w:panose1 w:val="02040503050406030204"/>
    <w:charset w:val="00"/>
    <w:family w:val="roman"/>
    <w:pitch w:val="variable"/>
    <w:sig w:usb0="E00006FF" w:usb1="420024FF" w:usb2="02000000" w:usb3="00000000" w:csb0="0000019F" w:csb1="00000000"/>
    <w:embedRegular r:id="rId4" w:fontKey="{7A7C78C3-BE66-4D00-A4E7-6923230C81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3EE3" w14:textId="77777777" w:rsidR="00161362" w:rsidRDefault="00161362">
      <w:r>
        <w:separator/>
      </w:r>
    </w:p>
  </w:footnote>
  <w:footnote w:type="continuationSeparator" w:id="0">
    <w:p w14:paraId="51D2717B" w14:textId="77777777" w:rsidR="00161362" w:rsidRDefault="00161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1D32" w14:textId="77777777" w:rsidR="00362944" w:rsidRDefault="00000000">
    <w:pPr>
      <w:jc w:val="both"/>
    </w:pPr>
    <w:r>
      <w:rPr>
        <w:noProof/>
      </w:rPr>
      <w:drawing>
        <wp:anchor distT="114300" distB="114300" distL="114300" distR="114300" simplePos="0" relativeHeight="251658240" behindDoc="0" locked="0" layoutInCell="1" hidden="0" allowOverlap="1" wp14:anchorId="4D23115A" wp14:editId="555D7F6A">
          <wp:simplePos x="0" y="0"/>
          <wp:positionH relativeFrom="column">
            <wp:posOffset>-466723</wp:posOffset>
          </wp:positionH>
          <wp:positionV relativeFrom="paragraph">
            <wp:posOffset>-335277</wp:posOffset>
          </wp:positionV>
          <wp:extent cx="1804988" cy="741334"/>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709" r="2709"/>
                  <a:stretch>
                    <a:fillRect/>
                  </a:stretch>
                </pic:blipFill>
                <pic:spPr>
                  <a:xfrm>
                    <a:off x="0" y="0"/>
                    <a:ext cx="1804988" cy="741334"/>
                  </a:xfrm>
                  <a:prstGeom prst="rect">
                    <a:avLst/>
                  </a:prstGeom>
                  <a:ln/>
                </pic:spPr>
              </pic:pic>
            </a:graphicData>
          </a:graphic>
        </wp:anchor>
      </w:drawing>
    </w:r>
  </w:p>
  <w:p w14:paraId="0972CFB3" w14:textId="77777777" w:rsidR="00362944" w:rsidRDefault="00362944"/>
  <w:p w14:paraId="1496B2EA" w14:textId="77777777" w:rsidR="00362944" w:rsidRDefault="003629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19B"/>
    <w:multiLevelType w:val="multilevel"/>
    <w:tmpl w:val="E56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81826"/>
    <w:multiLevelType w:val="multilevel"/>
    <w:tmpl w:val="68D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6105">
    <w:abstractNumId w:val="1"/>
  </w:num>
  <w:num w:numId="2" w16cid:durableId="98239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44"/>
    <w:rsid w:val="00021CB1"/>
    <w:rsid w:val="00161362"/>
    <w:rsid w:val="00362944"/>
    <w:rsid w:val="00765418"/>
    <w:rsid w:val="00C46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3875"/>
  <w15:docId w15:val="{A06925FC-32AE-4967-A194-487A87C2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Strong">
    <w:name w:val="Strong"/>
    <w:basedOn w:val="DefaultParagraphFont"/>
    <w:uiPriority w:val="22"/>
    <w:qFormat/>
    <w:rsid w:val="00765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wmfqCNndEWlmmRvoBUFwBwriw==">CgMxLjA4AHIhMXpadzRUMmIxZjdGc0N1di13QVpOM1d3dE0wQU02Q2JB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Dharshini</dc:creator>
  <cp:lastModifiedBy>Dharshini C</cp:lastModifiedBy>
  <cp:revision>2</cp:revision>
  <dcterms:created xsi:type="dcterms:W3CDTF">2026-07-29T10:21:00Z</dcterms:created>
  <dcterms:modified xsi:type="dcterms:W3CDTF">2026-07-29T10:21:00Z</dcterms:modified>
</cp:coreProperties>
</file>