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“FICHA DE COLETA DE OPINIÕES DE PREÇOS DE IMÓVEIS RURAIS”.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(Imóvel paradigma)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right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Ficha Nº _</w:t>
      </w:r>
      <w:r w:rsidR="0041408C">
        <w:rPr>
          <w:rFonts w:ascii="Comic Sans MS" w:hAnsi="Comic Sans MS"/>
          <w:sz w:val="20"/>
        </w:rPr>
        <w:t>01</w:t>
      </w:r>
      <w:r>
        <w:rPr>
          <w:rFonts w:ascii="Comic Sans MS" w:hAnsi="Comic Sans MS"/>
          <w:sz w:val="20"/>
        </w:rPr>
        <w:t>_</w:t>
      </w:r>
    </w:p>
    <w:p w:rsidR="00331664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1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 w:rsidR="00331664" w:rsidRPr="00331664">
        <w:rPr>
          <w:rFonts w:ascii="Comic Sans MS" w:hAnsi="Comic Sans MS"/>
          <w:sz w:val="20"/>
          <w:u w:val="single"/>
        </w:rPr>
        <w:t>Informante</w:t>
      </w:r>
      <w:r w:rsidR="00331664">
        <w:rPr>
          <w:rFonts w:ascii="Comic Sans MS" w:hAnsi="Comic Sans MS"/>
          <w:sz w:val="20"/>
        </w:rPr>
        <w:t>:</w:t>
      </w:r>
      <w:r w:rsidR="0041408C">
        <w:rPr>
          <w:rFonts w:ascii="Comic Sans MS" w:hAnsi="Comic Sans MS"/>
          <w:sz w:val="20"/>
        </w:rPr>
        <w:t xml:space="preserve"> </w:t>
      </w:r>
      <w:proofErr w:type="spellStart"/>
      <w:r w:rsidR="0041408C">
        <w:rPr>
          <w:rFonts w:ascii="Comic Sans MS" w:hAnsi="Comic Sans MS"/>
          <w:sz w:val="20"/>
        </w:rPr>
        <w:t>Feil</w:t>
      </w:r>
      <w:proofErr w:type="spellEnd"/>
      <w:r w:rsidR="0041408C">
        <w:rPr>
          <w:rFonts w:ascii="Comic Sans MS" w:hAnsi="Comic Sans MS"/>
          <w:sz w:val="20"/>
        </w:rPr>
        <w:t xml:space="preserve"> Imóveis – Jaime </w:t>
      </w:r>
      <w:proofErr w:type="spellStart"/>
      <w:r w:rsidR="0041408C">
        <w:rPr>
          <w:rFonts w:ascii="Comic Sans MS" w:hAnsi="Comic Sans MS"/>
          <w:sz w:val="20"/>
        </w:rPr>
        <w:t>Feil</w:t>
      </w:r>
      <w:proofErr w:type="spellEnd"/>
    </w:p>
    <w:p w:rsidR="00331664" w:rsidRDefault="00331664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ab/>
        <w:t>Endereço:</w:t>
      </w:r>
      <w:r w:rsidR="0041408C">
        <w:rPr>
          <w:rFonts w:ascii="Comic Sans MS" w:hAnsi="Comic Sans MS"/>
          <w:sz w:val="20"/>
        </w:rPr>
        <w:t xml:space="preserve"> Av. Castelo Branco, 845 – Renascença - PR</w:t>
      </w:r>
    </w:p>
    <w:p w:rsidR="00331664" w:rsidRDefault="00331664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ab/>
        <w:t>Telefone:</w:t>
      </w:r>
      <w:r w:rsidR="0041408C">
        <w:rPr>
          <w:rFonts w:ascii="Comic Sans MS" w:hAnsi="Comic Sans MS"/>
          <w:sz w:val="20"/>
        </w:rPr>
        <w:t xml:space="preserve"> (46) 3550-1411</w:t>
      </w:r>
    </w:p>
    <w:p w:rsidR="00331664" w:rsidRDefault="00331664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331664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 w:rsidRPr="00331664">
        <w:rPr>
          <w:rFonts w:ascii="Comic Sans MS" w:hAnsi="Comic Sans MS"/>
          <w:sz w:val="20"/>
        </w:rPr>
        <w:t>2</w:t>
      </w:r>
      <w:proofErr w:type="gramEnd"/>
      <w:r w:rsidRPr="00331664">
        <w:rPr>
          <w:rFonts w:ascii="Comic Sans MS" w:hAnsi="Comic Sans MS"/>
          <w:sz w:val="20"/>
        </w:rPr>
        <w:t>).</w:t>
      </w:r>
      <w:r w:rsidRPr="00331664">
        <w:rPr>
          <w:rFonts w:ascii="Comic Sans MS" w:hAnsi="Comic Sans MS"/>
          <w:sz w:val="20"/>
        </w:rPr>
        <w:tab/>
      </w:r>
      <w:r w:rsidR="00160DD5">
        <w:rPr>
          <w:rFonts w:ascii="Comic Sans MS" w:hAnsi="Comic Sans MS"/>
          <w:sz w:val="20"/>
          <w:u w:val="single"/>
        </w:rPr>
        <w:t>Quanto a dimensão, localização e acesso</w:t>
      </w:r>
      <w:r w:rsidR="00160DD5">
        <w:rPr>
          <w:rFonts w:ascii="Comic Sans MS" w:hAnsi="Comic Sans MS"/>
          <w:sz w:val="20"/>
        </w:rPr>
        <w:t>:</w:t>
      </w:r>
    </w:p>
    <w:p w:rsidR="00160DD5" w:rsidRDefault="00160DD5">
      <w:pPr>
        <w:pStyle w:val="Recuodecorpodetexto2"/>
        <w:ind w:right="283"/>
        <w:rPr>
          <w:rFonts w:ascii="Comic Sans MS" w:hAnsi="Comic Sans MS"/>
          <w:color w:val="auto"/>
          <w:sz w:val="20"/>
        </w:rPr>
      </w:pPr>
      <w:r>
        <w:rPr>
          <w:rFonts w:ascii="Comic Sans MS" w:hAnsi="Comic Sans MS"/>
          <w:color w:val="auto"/>
          <w:sz w:val="20"/>
        </w:rPr>
        <w:t>Imóveis rurais situados no</w:t>
      </w:r>
      <w:r w:rsidR="00331664">
        <w:rPr>
          <w:rFonts w:ascii="Comic Sans MS" w:hAnsi="Comic Sans MS"/>
          <w:color w:val="auto"/>
          <w:sz w:val="20"/>
        </w:rPr>
        <w:t>s</w:t>
      </w:r>
      <w:r>
        <w:rPr>
          <w:rFonts w:ascii="Comic Sans MS" w:hAnsi="Comic Sans MS"/>
          <w:color w:val="auto"/>
          <w:sz w:val="20"/>
        </w:rPr>
        <w:t xml:space="preserve"> município</w:t>
      </w:r>
      <w:r w:rsidR="00331664">
        <w:rPr>
          <w:rFonts w:ascii="Comic Sans MS" w:hAnsi="Comic Sans MS"/>
          <w:color w:val="auto"/>
          <w:sz w:val="20"/>
        </w:rPr>
        <w:t>s</w:t>
      </w:r>
      <w:r>
        <w:rPr>
          <w:rFonts w:ascii="Comic Sans MS" w:hAnsi="Comic Sans MS"/>
          <w:color w:val="auto"/>
          <w:sz w:val="20"/>
        </w:rPr>
        <w:t xml:space="preserve"> de </w:t>
      </w:r>
      <w:r w:rsidR="00331664">
        <w:rPr>
          <w:rFonts w:ascii="Comic Sans MS" w:hAnsi="Comic Sans MS"/>
          <w:color w:val="auto"/>
          <w:sz w:val="20"/>
        </w:rPr>
        <w:t>Marmeleiro e Renascença</w:t>
      </w:r>
      <w:r>
        <w:rPr>
          <w:rFonts w:ascii="Comic Sans MS" w:hAnsi="Comic Sans MS"/>
          <w:color w:val="auto"/>
          <w:sz w:val="20"/>
        </w:rPr>
        <w:t xml:space="preserve">/PR, com acesso por estradas </w:t>
      </w:r>
      <w:r w:rsidR="00331664">
        <w:rPr>
          <w:rFonts w:ascii="Comic Sans MS" w:hAnsi="Comic Sans MS"/>
          <w:color w:val="auto"/>
          <w:sz w:val="20"/>
        </w:rPr>
        <w:t xml:space="preserve">pavimentadas e </w:t>
      </w:r>
      <w:r>
        <w:rPr>
          <w:rFonts w:ascii="Comic Sans MS" w:hAnsi="Comic Sans MS"/>
          <w:color w:val="auto"/>
          <w:sz w:val="20"/>
        </w:rPr>
        <w:t>com revestimento primário</w:t>
      </w:r>
      <w:r w:rsidR="0041408C">
        <w:rPr>
          <w:rFonts w:ascii="Comic Sans MS" w:hAnsi="Comic Sans MS"/>
          <w:color w:val="auto"/>
          <w:sz w:val="20"/>
        </w:rPr>
        <w:t>, com trafegabilidade boa durante o ano e em condições normais de precipitação pluviométrica</w:t>
      </w:r>
      <w:r>
        <w:rPr>
          <w:rFonts w:ascii="Comic Sans MS" w:hAnsi="Comic Sans MS"/>
          <w:color w:val="auto"/>
          <w:sz w:val="20"/>
        </w:rPr>
        <w:t xml:space="preserve"> e localização boa, distantes da sede do município até </w:t>
      </w:r>
      <w:r w:rsidR="00331664">
        <w:rPr>
          <w:rFonts w:ascii="Comic Sans MS" w:hAnsi="Comic Sans MS"/>
          <w:color w:val="auto"/>
          <w:sz w:val="20"/>
        </w:rPr>
        <w:t>1</w:t>
      </w:r>
      <w:r w:rsidR="0041408C">
        <w:rPr>
          <w:rFonts w:ascii="Comic Sans MS" w:hAnsi="Comic Sans MS"/>
          <w:color w:val="auto"/>
          <w:sz w:val="20"/>
        </w:rPr>
        <w:t>5</w:t>
      </w:r>
      <w:r>
        <w:rPr>
          <w:rFonts w:ascii="Comic Sans MS" w:hAnsi="Comic Sans MS"/>
          <w:color w:val="auto"/>
          <w:sz w:val="20"/>
        </w:rPr>
        <w:t xml:space="preserve"> km, com áreas em torno de </w:t>
      </w:r>
      <w:r w:rsidR="00F67EA4">
        <w:rPr>
          <w:rFonts w:ascii="Comic Sans MS" w:hAnsi="Comic Sans MS"/>
          <w:color w:val="auto"/>
          <w:sz w:val="20"/>
        </w:rPr>
        <w:t>2</w:t>
      </w:r>
      <w:r>
        <w:rPr>
          <w:rFonts w:ascii="Comic Sans MS" w:hAnsi="Comic Sans MS"/>
          <w:color w:val="auto"/>
          <w:sz w:val="20"/>
        </w:rPr>
        <w:t xml:space="preserve">00,0 </w:t>
      </w:r>
      <w:r w:rsidR="00F67EA4">
        <w:rPr>
          <w:rFonts w:ascii="Comic Sans MS" w:hAnsi="Comic Sans MS"/>
          <w:color w:val="auto"/>
          <w:sz w:val="20"/>
        </w:rPr>
        <w:t>ha (+- 80 alqueires)</w:t>
      </w:r>
      <w:r>
        <w:rPr>
          <w:rFonts w:ascii="Comic Sans MS" w:hAnsi="Comic Sans MS"/>
          <w:color w:val="auto"/>
          <w:sz w:val="20"/>
        </w:rPr>
        <w:t>.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C8225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3</w:t>
      </w:r>
      <w:proofErr w:type="gramEnd"/>
      <w:r w:rsidR="00160DD5">
        <w:rPr>
          <w:rFonts w:ascii="Comic Sans MS" w:hAnsi="Comic Sans MS"/>
          <w:sz w:val="20"/>
        </w:rPr>
        <w:t>).</w:t>
      </w:r>
      <w:r w:rsidR="00160DD5">
        <w:rPr>
          <w:rFonts w:ascii="Comic Sans MS" w:hAnsi="Comic Sans MS"/>
          <w:sz w:val="20"/>
        </w:rPr>
        <w:tab/>
      </w:r>
      <w:r w:rsidR="00160DD5">
        <w:rPr>
          <w:rFonts w:ascii="Comic Sans MS" w:hAnsi="Comic Sans MS"/>
          <w:sz w:val="20"/>
          <w:u w:val="single"/>
        </w:rPr>
        <w:t>Quanto às características das terras: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9A2B1A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Imóveis rurais com 60</w:t>
      </w:r>
      <w:r w:rsidR="00160DD5">
        <w:rPr>
          <w:rFonts w:ascii="Comic Sans MS" w:hAnsi="Comic Sans MS"/>
          <w:sz w:val="20"/>
        </w:rPr>
        <w:t xml:space="preserve">% de terras </w:t>
      </w:r>
      <w:proofErr w:type="spellStart"/>
      <w:r>
        <w:rPr>
          <w:rFonts w:ascii="Comic Sans MS" w:hAnsi="Comic Sans MS"/>
          <w:sz w:val="20"/>
        </w:rPr>
        <w:t>moto</w:t>
      </w:r>
      <w:r w:rsidR="00160DD5">
        <w:rPr>
          <w:rFonts w:ascii="Comic Sans MS" w:hAnsi="Comic Sans MS"/>
          <w:sz w:val="20"/>
        </w:rPr>
        <w:t>mecaniz</w:t>
      </w:r>
      <w:r>
        <w:rPr>
          <w:rFonts w:ascii="Comic Sans MS" w:hAnsi="Comic Sans MS"/>
          <w:sz w:val="20"/>
        </w:rPr>
        <w:t>áveis</w:t>
      </w:r>
      <w:proofErr w:type="spellEnd"/>
      <w:r w:rsidR="00160DD5">
        <w:rPr>
          <w:rFonts w:ascii="Comic Sans MS" w:hAnsi="Comic Sans MS"/>
          <w:sz w:val="20"/>
        </w:rPr>
        <w:t xml:space="preserve"> </w:t>
      </w:r>
      <w:r w:rsidR="0041408C">
        <w:rPr>
          <w:rFonts w:ascii="Comic Sans MS" w:hAnsi="Comic Sans MS"/>
          <w:sz w:val="20"/>
        </w:rPr>
        <w:t xml:space="preserve">aptas </w:t>
      </w:r>
      <w:proofErr w:type="gramStart"/>
      <w:r w:rsidR="0041408C">
        <w:rPr>
          <w:rFonts w:ascii="Comic Sans MS" w:hAnsi="Comic Sans MS"/>
          <w:sz w:val="20"/>
        </w:rPr>
        <w:t>à</w:t>
      </w:r>
      <w:proofErr w:type="gramEnd"/>
      <w:r w:rsidR="00160DD5">
        <w:rPr>
          <w:rFonts w:ascii="Comic Sans MS" w:hAnsi="Comic Sans MS"/>
          <w:sz w:val="20"/>
        </w:rPr>
        <w:t xml:space="preserve"> </w:t>
      </w:r>
      <w:r w:rsidR="0041408C">
        <w:rPr>
          <w:rFonts w:ascii="Comic Sans MS" w:hAnsi="Comic Sans MS"/>
          <w:sz w:val="20"/>
        </w:rPr>
        <w:t>lavouras anuais;</w:t>
      </w:r>
      <w:r>
        <w:rPr>
          <w:rFonts w:ascii="Comic Sans MS" w:hAnsi="Comic Sans MS"/>
          <w:sz w:val="20"/>
        </w:rPr>
        <w:t xml:space="preserve"> em torno de </w:t>
      </w:r>
      <w:r w:rsidR="0041408C">
        <w:rPr>
          <w:rFonts w:ascii="Comic Sans MS" w:hAnsi="Comic Sans MS"/>
          <w:sz w:val="20"/>
        </w:rPr>
        <w:t>15</w:t>
      </w:r>
      <w:r>
        <w:rPr>
          <w:rFonts w:ascii="Comic Sans MS" w:hAnsi="Comic Sans MS"/>
          <w:sz w:val="20"/>
        </w:rPr>
        <w:t>% adequadas à pastagens</w:t>
      </w:r>
      <w:r w:rsidR="00E81488">
        <w:rPr>
          <w:rFonts w:ascii="Comic Sans MS" w:hAnsi="Comic Sans MS"/>
          <w:sz w:val="20"/>
        </w:rPr>
        <w:t>;</w:t>
      </w:r>
      <w:r>
        <w:rPr>
          <w:rFonts w:ascii="Comic Sans MS" w:hAnsi="Comic Sans MS"/>
          <w:sz w:val="20"/>
        </w:rPr>
        <w:t xml:space="preserve"> </w:t>
      </w:r>
      <w:r w:rsidR="00160DD5">
        <w:rPr>
          <w:rFonts w:ascii="Comic Sans MS" w:hAnsi="Comic Sans MS"/>
          <w:sz w:val="20"/>
        </w:rPr>
        <w:t>2</w:t>
      </w:r>
      <w:r w:rsidR="00E81488">
        <w:rPr>
          <w:rFonts w:ascii="Comic Sans MS" w:hAnsi="Comic Sans MS"/>
          <w:sz w:val="20"/>
        </w:rPr>
        <w:t>0</w:t>
      </w:r>
      <w:r w:rsidR="00160DD5">
        <w:rPr>
          <w:rFonts w:ascii="Comic Sans MS" w:hAnsi="Comic Sans MS"/>
          <w:sz w:val="20"/>
        </w:rPr>
        <w:t>,00</w:t>
      </w:r>
      <w:r>
        <w:rPr>
          <w:rFonts w:ascii="Comic Sans MS" w:hAnsi="Comic Sans MS"/>
          <w:sz w:val="20"/>
        </w:rPr>
        <w:t>% de áreas destinadas a compor a r</w:t>
      </w:r>
      <w:r w:rsidR="00160DD5">
        <w:rPr>
          <w:rFonts w:ascii="Comic Sans MS" w:hAnsi="Comic Sans MS"/>
          <w:sz w:val="20"/>
        </w:rPr>
        <w:t xml:space="preserve">eserva </w:t>
      </w:r>
      <w:r>
        <w:rPr>
          <w:rFonts w:ascii="Comic Sans MS" w:hAnsi="Comic Sans MS"/>
          <w:sz w:val="20"/>
        </w:rPr>
        <w:t>l</w:t>
      </w:r>
      <w:r w:rsidR="00160DD5">
        <w:rPr>
          <w:rFonts w:ascii="Comic Sans MS" w:hAnsi="Comic Sans MS"/>
          <w:sz w:val="20"/>
        </w:rPr>
        <w:t>egal</w:t>
      </w:r>
      <w:r w:rsidR="00E81488">
        <w:rPr>
          <w:rFonts w:ascii="Comic Sans MS" w:hAnsi="Comic Sans MS"/>
          <w:sz w:val="20"/>
        </w:rPr>
        <w:t xml:space="preserve"> e 5% relativas à</w:t>
      </w:r>
      <w:r w:rsidR="00160DD5">
        <w:rPr>
          <w:rFonts w:ascii="Comic Sans MS" w:hAnsi="Comic Sans MS"/>
          <w:sz w:val="20"/>
        </w:rPr>
        <w:t xml:space="preserve"> preservação permanente e inaproveitável, com predominância de relevo suave ondulado</w:t>
      </w:r>
      <w:r w:rsidR="00DB7B9E">
        <w:rPr>
          <w:rFonts w:ascii="Comic Sans MS" w:hAnsi="Comic Sans MS"/>
          <w:sz w:val="20"/>
        </w:rPr>
        <w:t xml:space="preserve"> e ondulado</w:t>
      </w:r>
      <w:r w:rsidR="00160DD5">
        <w:rPr>
          <w:rFonts w:ascii="Comic Sans MS" w:hAnsi="Comic Sans MS"/>
          <w:sz w:val="20"/>
        </w:rPr>
        <w:t>.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4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Quanto à ocupação/utilização: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ab/>
        <w:t>Imóveis rurais com aproximada</w:t>
      </w:r>
      <w:r w:rsidR="000E220F">
        <w:rPr>
          <w:rFonts w:ascii="Comic Sans MS" w:hAnsi="Comic Sans MS"/>
          <w:sz w:val="20"/>
        </w:rPr>
        <w:t>mente 70,0</w:t>
      </w:r>
      <w:r>
        <w:rPr>
          <w:rFonts w:ascii="Comic Sans MS" w:hAnsi="Comic Sans MS"/>
          <w:sz w:val="20"/>
        </w:rPr>
        <w:t xml:space="preserve">% de </w:t>
      </w:r>
      <w:r w:rsidR="000E220F">
        <w:rPr>
          <w:rFonts w:ascii="Comic Sans MS" w:hAnsi="Comic Sans MS"/>
          <w:sz w:val="20"/>
        </w:rPr>
        <w:t>áreas com cultura de cereais</w:t>
      </w:r>
      <w:r w:rsidR="00F23118">
        <w:rPr>
          <w:rFonts w:ascii="Comic Sans MS" w:hAnsi="Comic Sans MS"/>
          <w:sz w:val="20"/>
        </w:rPr>
        <w:t>;</w:t>
      </w:r>
      <w:r>
        <w:rPr>
          <w:rFonts w:ascii="Comic Sans MS" w:hAnsi="Comic Sans MS"/>
          <w:sz w:val="20"/>
        </w:rPr>
        <w:t xml:space="preserve"> 20,00% com </w:t>
      </w:r>
      <w:r w:rsidR="00F23118">
        <w:rPr>
          <w:rFonts w:ascii="Comic Sans MS" w:hAnsi="Comic Sans MS"/>
          <w:sz w:val="20"/>
        </w:rPr>
        <w:t xml:space="preserve">cobertura </w:t>
      </w:r>
      <w:r>
        <w:rPr>
          <w:rFonts w:ascii="Comic Sans MS" w:hAnsi="Comic Sans MS"/>
          <w:sz w:val="20"/>
        </w:rPr>
        <w:t>floresta</w:t>
      </w:r>
      <w:r w:rsidR="00F23118">
        <w:rPr>
          <w:rFonts w:ascii="Comic Sans MS" w:hAnsi="Comic Sans MS"/>
          <w:sz w:val="20"/>
        </w:rPr>
        <w:t>l referente à</w:t>
      </w:r>
      <w:r>
        <w:rPr>
          <w:rFonts w:ascii="Comic Sans MS" w:hAnsi="Comic Sans MS"/>
          <w:sz w:val="20"/>
        </w:rPr>
        <w:t xml:space="preserve"> </w:t>
      </w:r>
      <w:r w:rsidR="00F23118">
        <w:rPr>
          <w:rFonts w:ascii="Comic Sans MS" w:hAnsi="Comic Sans MS"/>
          <w:sz w:val="20"/>
        </w:rPr>
        <w:t>r</w:t>
      </w:r>
      <w:r>
        <w:rPr>
          <w:rFonts w:ascii="Comic Sans MS" w:hAnsi="Comic Sans MS"/>
          <w:sz w:val="20"/>
        </w:rPr>
        <w:t xml:space="preserve">eserva </w:t>
      </w:r>
      <w:r w:rsidR="00F23118">
        <w:rPr>
          <w:rFonts w:ascii="Comic Sans MS" w:hAnsi="Comic Sans MS"/>
          <w:sz w:val="20"/>
        </w:rPr>
        <w:t>l</w:t>
      </w:r>
      <w:r>
        <w:rPr>
          <w:rFonts w:ascii="Comic Sans MS" w:hAnsi="Comic Sans MS"/>
          <w:sz w:val="20"/>
        </w:rPr>
        <w:t>egal</w:t>
      </w:r>
      <w:r w:rsidR="00F23118">
        <w:rPr>
          <w:rFonts w:ascii="Comic Sans MS" w:hAnsi="Comic Sans MS"/>
          <w:sz w:val="20"/>
        </w:rPr>
        <w:t xml:space="preserve"> e 10,0</w:t>
      </w:r>
      <w:r>
        <w:rPr>
          <w:rFonts w:ascii="Comic Sans MS" w:hAnsi="Comic Sans MS"/>
          <w:sz w:val="20"/>
        </w:rPr>
        <w:t xml:space="preserve">% de áreas ocupadas com </w:t>
      </w:r>
      <w:r w:rsidR="00F23118">
        <w:rPr>
          <w:rFonts w:ascii="Comic Sans MS" w:hAnsi="Comic Sans MS"/>
          <w:sz w:val="20"/>
        </w:rPr>
        <w:t>p</w:t>
      </w:r>
      <w:r>
        <w:rPr>
          <w:rFonts w:ascii="Comic Sans MS" w:hAnsi="Comic Sans MS"/>
          <w:sz w:val="20"/>
        </w:rPr>
        <w:t xml:space="preserve">reservação </w:t>
      </w:r>
      <w:r w:rsidR="00F23118">
        <w:rPr>
          <w:rFonts w:ascii="Comic Sans MS" w:hAnsi="Comic Sans MS"/>
          <w:sz w:val="20"/>
        </w:rPr>
        <w:t>p</w:t>
      </w:r>
      <w:r>
        <w:rPr>
          <w:rFonts w:ascii="Comic Sans MS" w:hAnsi="Comic Sans MS"/>
          <w:sz w:val="20"/>
        </w:rPr>
        <w:t>ermanente e terras inaproveitáveis.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5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Quanto às benfeitorias: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160DD5">
      <w:pPr>
        <w:pStyle w:val="Recuodecorpodetexto3"/>
        <w:rPr>
          <w:sz w:val="20"/>
        </w:rPr>
      </w:pPr>
      <w:r>
        <w:rPr>
          <w:sz w:val="20"/>
        </w:rPr>
        <w:t xml:space="preserve">Imóveis </w:t>
      </w:r>
      <w:r w:rsidR="002D1559">
        <w:rPr>
          <w:sz w:val="20"/>
        </w:rPr>
        <w:t>se</w:t>
      </w:r>
      <w:r>
        <w:rPr>
          <w:sz w:val="20"/>
        </w:rPr>
        <w:t>m benfeitorias não reprodutivas.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E916C4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6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 xml:space="preserve">Quanto ao </w:t>
      </w:r>
      <w:r w:rsidR="00C82252">
        <w:rPr>
          <w:rFonts w:ascii="Comic Sans MS" w:hAnsi="Comic Sans MS"/>
          <w:sz w:val="20"/>
          <w:u w:val="single"/>
        </w:rPr>
        <w:t>v</w:t>
      </w:r>
      <w:r>
        <w:rPr>
          <w:rFonts w:ascii="Comic Sans MS" w:hAnsi="Comic Sans MS"/>
          <w:sz w:val="20"/>
          <w:u w:val="single"/>
        </w:rPr>
        <w:t>a</w:t>
      </w:r>
      <w:r w:rsidR="00C82252">
        <w:rPr>
          <w:rFonts w:ascii="Comic Sans MS" w:hAnsi="Comic Sans MS"/>
          <w:sz w:val="20"/>
          <w:u w:val="single"/>
        </w:rPr>
        <w:t>lor informado</w:t>
      </w:r>
      <w:r>
        <w:rPr>
          <w:rFonts w:ascii="Comic Sans MS" w:hAnsi="Comic Sans MS"/>
          <w:sz w:val="20"/>
        </w:rPr>
        <w:t xml:space="preserve">: </w:t>
      </w:r>
      <w:r w:rsidR="00F23118">
        <w:rPr>
          <w:rFonts w:ascii="Comic Sans MS" w:hAnsi="Comic Sans MS"/>
          <w:sz w:val="20"/>
        </w:rPr>
        <w:t xml:space="preserve">1.000 sacas de soja/alq. = </w:t>
      </w:r>
      <w:r>
        <w:rPr>
          <w:rFonts w:ascii="Comic Sans MS" w:hAnsi="Comic Sans MS"/>
          <w:sz w:val="20"/>
        </w:rPr>
        <w:t>R$</w:t>
      </w:r>
      <w:r w:rsidR="00F23118">
        <w:rPr>
          <w:rFonts w:ascii="Comic Sans MS" w:hAnsi="Comic Sans MS"/>
          <w:sz w:val="20"/>
        </w:rPr>
        <w:t>40.000,00/alq.</w:t>
      </w:r>
    </w:p>
    <w:p w:rsidR="00160DD5" w:rsidRDefault="00E916C4" w:rsidP="00E916C4">
      <w:pPr>
        <w:overflowPunct w:val="0"/>
        <w:autoSpaceDE w:val="0"/>
        <w:autoSpaceDN w:val="0"/>
        <w:adjustRightInd w:val="0"/>
        <w:ind w:right="283" w:firstLine="705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= R$16.528,93/ha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Pr="00F23118" w:rsidRDefault="00160DD5">
      <w:pPr>
        <w:overflowPunct w:val="0"/>
        <w:autoSpaceDE w:val="0"/>
        <w:autoSpaceDN w:val="0"/>
        <w:adjustRightInd w:val="0"/>
        <w:ind w:left="705" w:right="283" w:hanging="705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7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 w:rsidR="00C82252">
        <w:rPr>
          <w:rFonts w:ascii="Comic Sans MS" w:hAnsi="Comic Sans MS"/>
          <w:sz w:val="20"/>
          <w:u w:val="single"/>
        </w:rPr>
        <w:t>Condições de pagamento:</w:t>
      </w:r>
      <w:r w:rsidR="00F23118" w:rsidRPr="00DB6520">
        <w:rPr>
          <w:rFonts w:ascii="Comic Sans MS" w:hAnsi="Comic Sans MS"/>
          <w:sz w:val="20"/>
        </w:rPr>
        <w:t xml:space="preserve"> </w:t>
      </w:r>
      <w:r w:rsidR="00DB6520">
        <w:rPr>
          <w:rFonts w:ascii="Comic Sans MS" w:hAnsi="Comic Sans MS"/>
          <w:sz w:val="20"/>
        </w:rPr>
        <w:t>4 pagamentos anuais em soja.</w:t>
      </w:r>
    </w:p>
    <w:p w:rsidR="00C82252" w:rsidRDefault="00C82252">
      <w:pPr>
        <w:overflowPunct w:val="0"/>
        <w:autoSpaceDE w:val="0"/>
        <w:autoSpaceDN w:val="0"/>
        <w:adjustRightInd w:val="0"/>
        <w:ind w:left="705" w:right="283" w:hanging="705"/>
        <w:jc w:val="both"/>
        <w:rPr>
          <w:rFonts w:ascii="Comic Sans MS" w:hAnsi="Comic Sans MS"/>
          <w:sz w:val="20"/>
        </w:rPr>
      </w:pPr>
    </w:p>
    <w:p w:rsidR="00160DD5" w:rsidRDefault="00C8225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8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 w:rsidRPr="00C82252">
        <w:rPr>
          <w:rFonts w:ascii="Comic Sans MS" w:hAnsi="Comic Sans MS"/>
          <w:sz w:val="20"/>
          <w:u w:val="single"/>
        </w:rPr>
        <w:t>Valor presente</w:t>
      </w:r>
      <w:r>
        <w:rPr>
          <w:rFonts w:ascii="Comic Sans MS" w:hAnsi="Comic Sans MS"/>
          <w:sz w:val="20"/>
        </w:rPr>
        <w:t>:</w:t>
      </w:r>
      <w:r w:rsidR="00E916C4">
        <w:rPr>
          <w:rFonts w:ascii="Comic Sans MS" w:hAnsi="Comic Sans MS"/>
          <w:sz w:val="20"/>
        </w:rPr>
        <w:t xml:space="preserve"> R$ 36.363,49/</w:t>
      </w:r>
      <w:proofErr w:type="spellStart"/>
      <w:r w:rsidR="00E916C4">
        <w:rPr>
          <w:rFonts w:ascii="Comic Sans MS" w:hAnsi="Comic Sans MS"/>
          <w:sz w:val="20"/>
        </w:rPr>
        <w:t>alq</w:t>
      </w:r>
      <w:proofErr w:type="spellEnd"/>
      <w:r w:rsidR="00E916C4">
        <w:rPr>
          <w:rFonts w:ascii="Comic Sans MS" w:hAnsi="Comic Sans MS"/>
          <w:sz w:val="20"/>
        </w:rPr>
        <w:t xml:space="preserve"> = R$ 15.026,24/ha</w:t>
      </w:r>
    </w:p>
    <w:p w:rsidR="00C82252" w:rsidRDefault="00C8225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C8225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9</w:t>
      </w:r>
      <w:proofErr w:type="gramEnd"/>
      <w:r w:rsidR="00160DD5">
        <w:rPr>
          <w:rFonts w:ascii="Comic Sans MS" w:hAnsi="Comic Sans MS"/>
          <w:sz w:val="20"/>
        </w:rPr>
        <w:t>).</w:t>
      </w:r>
      <w:r w:rsidR="00160DD5"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Pesquisadores</w:t>
      </w:r>
      <w:r w:rsidR="00160DD5">
        <w:rPr>
          <w:rFonts w:ascii="Comic Sans MS" w:hAnsi="Comic Sans MS"/>
          <w:sz w:val="20"/>
          <w:u w:val="single"/>
        </w:rPr>
        <w:t>:</w:t>
      </w:r>
      <w:r w:rsidR="00160DD5">
        <w:rPr>
          <w:rFonts w:ascii="Comic Sans MS" w:hAnsi="Comic Sans MS"/>
          <w:sz w:val="20"/>
        </w:rPr>
        <w:t xml:space="preserve"> </w:t>
      </w: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Pr="00ED7AB5" w:rsidRDefault="00C8225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10</w:t>
      </w:r>
      <w:r w:rsidR="00160DD5">
        <w:rPr>
          <w:rFonts w:ascii="Comic Sans MS" w:hAnsi="Comic Sans MS"/>
          <w:sz w:val="20"/>
        </w:rPr>
        <w:t>)</w:t>
      </w:r>
      <w:proofErr w:type="gramEnd"/>
      <w:r w:rsidR="00160DD5">
        <w:rPr>
          <w:rFonts w:ascii="Comic Sans MS" w:hAnsi="Comic Sans MS"/>
          <w:sz w:val="20"/>
        </w:rPr>
        <w:t>.</w:t>
      </w:r>
      <w:r>
        <w:rPr>
          <w:rFonts w:ascii="Comic Sans MS" w:hAnsi="Comic Sans MS"/>
          <w:sz w:val="20"/>
        </w:rPr>
        <w:tab/>
      </w:r>
      <w:r w:rsidR="00160DD5">
        <w:rPr>
          <w:rFonts w:ascii="Comic Sans MS" w:hAnsi="Comic Sans MS"/>
          <w:sz w:val="20"/>
          <w:u w:val="single"/>
        </w:rPr>
        <w:t>Local e data</w:t>
      </w:r>
      <w:r>
        <w:rPr>
          <w:rFonts w:ascii="Comic Sans MS" w:hAnsi="Comic Sans MS"/>
          <w:sz w:val="20"/>
          <w:u w:val="single"/>
        </w:rPr>
        <w:t xml:space="preserve"> da pesquisa</w:t>
      </w:r>
      <w:r w:rsidR="00160DD5">
        <w:rPr>
          <w:rFonts w:ascii="Comic Sans MS" w:hAnsi="Comic Sans MS"/>
          <w:sz w:val="20"/>
          <w:u w:val="single"/>
        </w:rPr>
        <w:t>:</w:t>
      </w:r>
      <w:r w:rsidR="00ED7AB5">
        <w:rPr>
          <w:rFonts w:ascii="Comic Sans MS" w:hAnsi="Comic Sans MS"/>
          <w:sz w:val="20"/>
          <w:u w:val="single"/>
        </w:rPr>
        <w:t xml:space="preserve"> </w:t>
      </w:r>
      <w:r w:rsidR="00ED7AB5">
        <w:rPr>
          <w:rFonts w:ascii="Comic Sans MS" w:hAnsi="Comic Sans MS"/>
          <w:sz w:val="20"/>
        </w:rPr>
        <w:t>Renascença, 27 de outubro de 2011</w:t>
      </w:r>
    </w:p>
    <w:p w:rsidR="00C82252" w:rsidRDefault="00C8225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160DD5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2D1559" w:rsidRDefault="002D1559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160DD5" w:rsidRDefault="00C8225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Obs.: Taxa de atualização de 6,75% </w:t>
      </w:r>
      <w:proofErr w:type="spellStart"/>
      <w:r>
        <w:rPr>
          <w:rFonts w:ascii="Comic Sans MS" w:hAnsi="Comic Sans MS"/>
          <w:sz w:val="20"/>
        </w:rPr>
        <w:t>a.a.</w:t>
      </w:r>
      <w:proofErr w:type="spellEnd"/>
    </w:p>
    <w:p w:rsidR="00160DD5" w:rsidRDefault="00160DD5">
      <w:pPr>
        <w:rPr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lastRenderedPageBreak/>
        <w:t>“FICHA DE COLETA DE OPINIÕES DE PREÇOS DE IMÓVEIS RURAIS”.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(Imóvel paradigma)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right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Ficha Nº _02_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1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 w:rsidRPr="00331664">
        <w:rPr>
          <w:rFonts w:ascii="Comic Sans MS" w:hAnsi="Comic Sans MS"/>
          <w:sz w:val="20"/>
          <w:u w:val="single"/>
        </w:rPr>
        <w:t>Informante</w:t>
      </w:r>
      <w:r>
        <w:rPr>
          <w:rFonts w:ascii="Comic Sans MS" w:hAnsi="Comic Sans MS"/>
          <w:sz w:val="20"/>
        </w:rPr>
        <w:t xml:space="preserve">: </w:t>
      </w:r>
      <w:proofErr w:type="spellStart"/>
      <w:r>
        <w:rPr>
          <w:rFonts w:ascii="Comic Sans MS" w:hAnsi="Comic Sans MS"/>
          <w:sz w:val="20"/>
        </w:rPr>
        <w:t>Venzon</w:t>
      </w:r>
      <w:proofErr w:type="spellEnd"/>
      <w:r>
        <w:rPr>
          <w:rFonts w:ascii="Comic Sans MS" w:hAnsi="Comic Sans MS"/>
          <w:sz w:val="20"/>
        </w:rPr>
        <w:t xml:space="preserve"> Corretora de Imóveis – Luiz </w:t>
      </w:r>
      <w:proofErr w:type="spellStart"/>
      <w:r>
        <w:rPr>
          <w:rFonts w:ascii="Comic Sans MS" w:hAnsi="Comic Sans MS"/>
          <w:sz w:val="20"/>
        </w:rPr>
        <w:t>Venzon</w:t>
      </w:r>
      <w:proofErr w:type="spellEnd"/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ab/>
        <w:t>Endereço: Prol. Rua 12, Bairro Ipiranga – Marmeleiro - PR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ab/>
        <w:t>Telefone: (46) 3525-2224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 w:rsidRPr="00331664">
        <w:rPr>
          <w:rFonts w:ascii="Comic Sans MS" w:hAnsi="Comic Sans MS"/>
          <w:sz w:val="20"/>
        </w:rPr>
        <w:t>2</w:t>
      </w:r>
      <w:proofErr w:type="gramEnd"/>
      <w:r w:rsidRPr="00331664">
        <w:rPr>
          <w:rFonts w:ascii="Comic Sans MS" w:hAnsi="Comic Sans MS"/>
          <w:sz w:val="20"/>
        </w:rPr>
        <w:t>).</w:t>
      </w:r>
      <w:r w:rsidRPr="00331664"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Quanto a dimensão, localização e acesso</w:t>
      </w:r>
      <w:r>
        <w:rPr>
          <w:rFonts w:ascii="Comic Sans MS" w:hAnsi="Comic Sans MS"/>
          <w:sz w:val="20"/>
        </w:rPr>
        <w:t>:</w:t>
      </w:r>
    </w:p>
    <w:p w:rsidR="00CE5BD2" w:rsidRDefault="00CE5BD2" w:rsidP="00CE5BD2">
      <w:pPr>
        <w:pStyle w:val="Recuodecorpodetexto2"/>
        <w:ind w:right="283"/>
        <w:rPr>
          <w:rFonts w:ascii="Comic Sans MS" w:hAnsi="Comic Sans MS"/>
          <w:color w:val="auto"/>
          <w:sz w:val="20"/>
        </w:rPr>
      </w:pPr>
      <w:r>
        <w:rPr>
          <w:rFonts w:ascii="Comic Sans MS" w:hAnsi="Comic Sans MS"/>
          <w:color w:val="auto"/>
          <w:sz w:val="20"/>
        </w:rPr>
        <w:t>Imóveis rurais situados nos municípios de Marmeleiro e Renascença/PR, com acesso por estradas pavimentadas e com revestimento primário, com trafegabilidade boa durante o ano e em condições normais de precipitação pluviométrica e localização boa, distantes da sede do município até 15 km, com áreas em torno de 200,0 ha (+- 80 alqueires).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3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Quanto às características das terras: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Imóveis rurais com 60% de terras </w:t>
      </w:r>
      <w:proofErr w:type="spellStart"/>
      <w:r>
        <w:rPr>
          <w:rFonts w:ascii="Comic Sans MS" w:hAnsi="Comic Sans MS"/>
          <w:sz w:val="20"/>
        </w:rPr>
        <w:t>motomecanizáveis</w:t>
      </w:r>
      <w:proofErr w:type="spellEnd"/>
      <w:r>
        <w:rPr>
          <w:rFonts w:ascii="Comic Sans MS" w:hAnsi="Comic Sans MS"/>
          <w:sz w:val="20"/>
        </w:rPr>
        <w:t xml:space="preserve"> aptas </w:t>
      </w:r>
      <w:proofErr w:type="gramStart"/>
      <w:r>
        <w:rPr>
          <w:rFonts w:ascii="Comic Sans MS" w:hAnsi="Comic Sans MS"/>
          <w:sz w:val="20"/>
        </w:rPr>
        <w:t>à</w:t>
      </w:r>
      <w:proofErr w:type="gramEnd"/>
      <w:r>
        <w:rPr>
          <w:rFonts w:ascii="Comic Sans MS" w:hAnsi="Comic Sans MS"/>
          <w:sz w:val="20"/>
        </w:rPr>
        <w:t xml:space="preserve"> lavouras anuais; em torno de 15% adequadas à pastagens; 20,00% de áreas destinadas a compor a reserva legal e 5% relativas à preservação permanente e inaproveitável, com predominância de relevo suave ondulado e ondulado.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4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Quanto à ocupação/utilização: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ab/>
        <w:t>Imóveis rurais com aproximadamente 70,0% de áreas com cultura de cereais; 20,00% com cobertura florestal referente à reserva legal e 10,0% de áreas ocupadas com preservação permanente e terras inaproveitáveis.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5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Quanto às benfeitorias: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pStyle w:val="Recuodecorpodetexto3"/>
        <w:rPr>
          <w:sz w:val="20"/>
        </w:rPr>
      </w:pPr>
      <w:r>
        <w:rPr>
          <w:sz w:val="20"/>
        </w:rPr>
        <w:t xml:space="preserve">Imóveis </w:t>
      </w:r>
      <w:r w:rsidR="002D1559">
        <w:rPr>
          <w:sz w:val="20"/>
        </w:rPr>
        <w:t>se</w:t>
      </w:r>
      <w:r>
        <w:rPr>
          <w:sz w:val="20"/>
        </w:rPr>
        <w:t>m benfeitorias não reprodutivas.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6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Quanto ao valor informado</w:t>
      </w:r>
      <w:r>
        <w:rPr>
          <w:rFonts w:ascii="Comic Sans MS" w:hAnsi="Comic Sans MS"/>
          <w:sz w:val="20"/>
        </w:rPr>
        <w:t>: 1.250 sacas de soja/alq. = R$ 50.000,00/alq.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 w:firstLine="705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= R$ 20.661,16/ha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Pr="00F23118" w:rsidRDefault="00CE5BD2" w:rsidP="00CE5BD2">
      <w:pPr>
        <w:overflowPunct w:val="0"/>
        <w:autoSpaceDE w:val="0"/>
        <w:autoSpaceDN w:val="0"/>
        <w:adjustRightInd w:val="0"/>
        <w:ind w:left="705" w:right="283" w:hanging="705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7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Condições de pagamento:</w:t>
      </w:r>
      <w:r w:rsidRPr="00DB6520">
        <w:rPr>
          <w:rFonts w:ascii="Comic Sans MS" w:hAnsi="Comic Sans MS"/>
          <w:sz w:val="20"/>
        </w:rPr>
        <w:t xml:space="preserve"> </w:t>
      </w:r>
      <w:r w:rsidR="005C458F">
        <w:rPr>
          <w:rFonts w:ascii="Comic Sans MS" w:hAnsi="Comic Sans MS"/>
          <w:sz w:val="20"/>
        </w:rPr>
        <w:t>3</w:t>
      </w:r>
      <w:r>
        <w:rPr>
          <w:rFonts w:ascii="Comic Sans MS" w:hAnsi="Comic Sans MS"/>
          <w:sz w:val="20"/>
        </w:rPr>
        <w:t xml:space="preserve"> pagamentos anuais em soja.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left="705" w:right="283" w:hanging="705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8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 w:rsidRPr="00C82252">
        <w:rPr>
          <w:rFonts w:ascii="Comic Sans MS" w:hAnsi="Comic Sans MS"/>
          <w:sz w:val="20"/>
          <w:u w:val="single"/>
        </w:rPr>
        <w:t>Valor presente</w:t>
      </w:r>
      <w:r>
        <w:rPr>
          <w:rFonts w:ascii="Comic Sans MS" w:hAnsi="Comic Sans MS"/>
          <w:sz w:val="20"/>
        </w:rPr>
        <w:t xml:space="preserve">: R$ </w:t>
      </w:r>
      <w:r w:rsidR="005C458F">
        <w:rPr>
          <w:rFonts w:ascii="Comic Sans MS" w:hAnsi="Comic Sans MS"/>
          <w:sz w:val="20"/>
        </w:rPr>
        <w:t>46.905,05</w:t>
      </w:r>
      <w:r>
        <w:rPr>
          <w:rFonts w:ascii="Comic Sans MS" w:hAnsi="Comic Sans MS"/>
          <w:sz w:val="20"/>
        </w:rPr>
        <w:t>/</w:t>
      </w:r>
      <w:proofErr w:type="spellStart"/>
      <w:r>
        <w:rPr>
          <w:rFonts w:ascii="Comic Sans MS" w:hAnsi="Comic Sans MS"/>
          <w:sz w:val="20"/>
        </w:rPr>
        <w:t>alq</w:t>
      </w:r>
      <w:proofErr w:type="spellEnd"/>
      <w:r>
        <w:rPr>
          <w:rFonts w:ascii="Comic Sans MS" w:hAnsi="Comic Sans MS"/>
          <w:sz w:val="20"/>
        </w:rPr>
        <w:t xml:space="preserve"> = R$ 1</w:t>
      </w:r>
      <w:r w:rsidR="005C458F">
        <w:rPr>
          <w:rFonts w:ascii="Comic Sans MS" w:hAnsi="Comic Sans MS"/>
          <w:sz w:val="20"/>
        </w:rPr>
        <w:t>9.382,25</w:t>
      </w:r>
      <w:r>
        <w:rPr>
          <w:rFonts w:ascii="Comic Sans MS" w:hAnsi="Comic Sans MS"/>
          <w:sz w:val="20"/>
        </w:rPr>
        <w:t>/ha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9</w:t>
      </w:r>
      <w:proofErr w:type="gramEnd"/>
      <w:r>
        <w:rPr>
          <w:rFonts w:ascii="Comic Sans MS" w:hAnsi="Comic Sans MS"/>
          <w:sz w:val="20"/>
        </w:rPr>
        <w:t>).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>Pesquisadores:</w:t>
      </w:r>
      <w:r>
        <w:rPr>
          <w:rFonts w:ascii="Comic Sans MS" w:hAnsi="Comic Sans MS"/>
          <w:sz w:val="20"/>
        </w:rPr>
        <w:t xml:space="preserve"> 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Pr="00ED7AB5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proofErr w:type="gramStart"/>
      <w:r>
        <w:rPr>
          <w:rFonts w:ascii="Comic Sans MS" w:hAnsi="Comic Sans MS"/>
          <w:sz w:val="20"/>
        </w:rPr>
        <w:t>10)</w:t>
      </w:r>
      <w:proofErr w:type="gramEnd"/>
      <w:r>
        <w:rPr>
          <w:rFonts w:ascii="Comic Sans MS" w:hAnsi="Comic Sans MS"/>
          <w:sz w:val="20"/>
        </w:rPr>
        <w:t>.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  <w:u w:val="single"/>
        </w:rPr>
        <w:t xml:space="preserve">Local e data da pesquisa: </w:t>
      </w:r>
      <w:r>
        <w:rPr>
          <w:rFonts w:ascii="Comic Sans MS" w:hAnsi="Comic Sans MS"/>
          <w:sz w:val="20"/>
        </w:rPr>
        <w:t>Renascença, 27 de outubro de 2011</w:t>
      </w: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2D1559" w:rsidRDefault="002D1559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</w:p>
    <w:p w:rsidR="00CE5BD2" w:rsidRDefault="00CE5BD2" w:rsidP="00CE5BD2">
      <w:pPr>
        <w:overflowPunct w:val="0"/>
        <w:autoSpaceDE w:val="0"/>
        <w:autoSpaceDN w:val="0"/>
        <w:adjustRightInd w:val="0"/>
        <w:ind w:right="283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Obs.: Taxa de atualização de 6,75% </w:t>
      </w:r>
      <w:proofErr w:type="spellStart"/>
      <w:r>
        <w:rPr>
          <w:rFonts w:ascii="Comic Sans MS" w:hAnsi="Comic Sans MS"/>
          <w:sz w:val="20"/>
        </w:rPr>
        <w:t>a.a.</w:t>
      </w:r>
      <w:proofErr w:type="spellEnd"/>
    </w:p>
    <w:p w:rsidR="00CE5BD2" w:rsidRDefault="00CE5BD2" w:rsidP="00CE5BD2">
      <w:pPr>
        <w:rPr>
          <w:sz w:val="20"/>
        </w:rPr>
      </w:pPr>
    </w:p>
    <w:sectPr w:rsidR="00CE5BD2" w:rsidSect="00B756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1664"/>
    <w:rsid w:val="0005127B"/>
    <w:rsid w:val="000E220F"/>
    <w:rsid w:val="00160DD5"/>
    <w:rsid w:val="002D1559"/>
    <w:rsid w:val="00331664"/>
    <w:rsid w:val="0041408C"/>
    <w:rsid w:val="005C458F"/>
    <w:rsid w:val="00926795"/>
    <w:rsid w:val="009A2B1A"/>
    <w:rsid w:val="00A16337"/>
    <w:rsid w:val="00B75680"/>
    <w:rsid w:val="00C82252"/>
    <w:rsid w:val="00CE5BD2"/>
    <w:rsid w:val="00DB6520"/>
    <w:rsid w:val="00DB7B9E"/>
    <w:rsid w:val="00E81488"/>
    <w:rsid w:val="00E916C4"/>
    <w:rsid w:val="00ED7AB5"/>
    <w:rsid w:val="00F23118"/>
    <w:rsid w:val="00F67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68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rsid w:val="00B75680"/>
    <w:pPr>
      <w:overflowPunct w:val="0"/>
      <w:autoSpaceDE w:val="0"/>
      <w:autoSpaceDN w:val="0"/>
      <w:adjustRightInd w:val="0"/>
      <w:ind w:right="-801" w:firstLine="708"/>
      <w:jc w:val="both"/>
    </w:pPr>
    <w:rPr>
      <w:rFonts w:ascii="Arial" w:hAnsi="Arial"/>
      <w:color w:val="FF0000"/>
      <w:sz w:val="18"/>
      <w:szCs w:val="20"/>
    </w:rPr>
  </w:style>
  <w:style w:type="paragraph" w:styleId="Recuodecorpodetexto3">
    <w:name w:val="Body Text Indent 3"/>
    <w:basedOn w:val="Normal"/>
    <w:semiHidden/>
    <w:rsid w:val="00B75680"/>
    <w:pPr>
      <w:overflowPunct w:val="0"/>
      <w:autoSpaceDE w:val="0"/>
      <w:autoSpaceDN w:val="0"/>
      <w:adjustRightInd w:val="0"/>
      <w:ind w:right="283" w:firstLine="720"/>
      <w:jc w:val="both"/>
    </w:pPr>
    <w:rPr>
      <w:rFonts w:ascii="Comic Sans MS" w:hAnsi="Comic Sans MS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497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“FICHA DE COLETA DE OPINIÕES DE PREÇOS DE IMÓVEIS RURAIS”</vt:lpstr>
    </vt:vector>
  </TitlesOfParts>
  <Company> INCRA</Company>
  <LinksUpToDate>false</LinksUpToDate>
  <CharactersWithSpaces>3176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“FICHA DE COLETA DE OPINIÕES DE PREÇOS DE IMÓVEIS RURAIS”</dc:title>
  <dc:subject/>
  <dc:creator>Sasso</dc:creator>
  <cp:keywords/>
  <dc:description/>
  <cp:lastModifiedBy>alberto.biesemeyer</cp:lastModifiedBy>
  <cp:revision>6</cp:revision>
  <dcterms:created xsi:type="dcterms:W3CDTF">2012-03-22T14:39:00Z</dcterms:created>
  <dcterms:modified xsi:type="dcterms:W3CDTF">2012-04-20T16:39:00Z</dcterms:modified>
</cp:coreProperties>
</file>