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1DAA" w:rsidRDefault="007C15C0" w:rsidP="007C15C0">
      <w:pPr>
        <w:jc w:val="center"/>
      </w:pPr>
      <w:r>
        <w:t xml:space="preserve">MIP </w:t>
      </w:r>
      <w:r w:rsidR="00B06836">
        <w:t>– SOJA</w:t>
      </w:r>
    </w:p>
    <w:p w:rsidR="002256DE" w:rsidRDefault="002256DE" w:rsidP="007C15C0">
      <w:pPr>
        <w:jc w:val="center"/>
      </w:pPr>
      <w:r>
        <w:t>INSETOS QUE ATACAM RAÍZES E NÓDULOS DA SOJA</w:t>
      </w:r>
    </w:p>
    <w:p w:rsidR="007C15C0" w:rsidRDefault="007C15C0" w:rsidP="007C15C0">
      <w:pPr>
        <w:pStyle w:val="PargrafodaLista"/>
        <w:numPr>
          <w:ilvl w:val="0"/>
          <w:numId w:val="1"/>
        </w:numPr>
        <w:ind w:left="426"/>
        <w:jc w:val="both"/>
      </w:pPr>
      <w:r w:rsidRPr="007C15C0">
        <w:rPr>
          <w:b/>
        </w:rPr>
        <w:t>A maioria das pragas de raiz é polífaga</w:t>
      </w:r>
      <w:r>
        <w:t xml:space="preserve">: Cuidar com pragas comuns a duas ou mais culturas, pois podem ser favorecidas pela sucessão de hospedeiros. </w:t>
      </w:r>
      <w:proofErr w:type="spellStart"/>
      <w:r>
        <w:t>Ex</w:t>
      </w:r>
      <w:proofErr w:type="spellEnd"/>
      <w:r>
        <w:t>: Corós que ocorrem no sistema de produção de soja se inicia nesta cultura, muitas vezes os danos só aparecem no cultivo subsequente, especialmente em cultivo de safrinha ou safra de inverno, quando há coincidência de plantas nos estádios iniciais de desenvolvimento.</w:t>
      </w:r>
    </w:p>
    <w:p w:rsidR="007C15C0" w:rsidRDefault="007C15C0" w:rsidP="007C15C0">
      <w:pPr>
        <w:ind w:left="426"/>
        <w:jc w:val="both"/>
      </w:pPr>
      <w:r>
        <w:t xml:space="preserve">Para MIP de pragas de raiz de soja, considera-se o sistema de produção, durante todo o ano, observando suas inter-relações com outras culturas associadas, como MILHO, SORGO, ALGODÃO, MILHETO, GIRASSOL, FEIJÃO, TRIGO e OUTROS. </w:t>
      </w:r>
    </w:p>
    <w:p w:rsidR="007C15C0" w:rsidRDefault="00B53ABE" w:rsidP="007C15C0">
      <w:pPr>
        <w:ind w:left="426"/>
        <w:jc w:val="both"/>
      </w:pPr>
      <w:r>
        <w:t xml:space="preserve">As pragas de raiz dificultam o manejo e praticamente inviabilizam </w:t>
      </w:r>
      <w:r w:rsidRPr="00B53ABE">
        <w:rPr>
          <w:u w:val="single"/>
        </w:rPr>
        <w:t>o uso de medidas curativas</w:t>
      </w:r>
      <w:r>
        <w:t>, pois inseticidas aplicados na parte aérea não translocam para as raízes</w:t>
      </w:r>
      <w:r w:rsidRPr="00B53ABE">
        <w:rPr>
          <w:u w:val="single"/>
        </w:rPr>
        <w:t>. O uso de técnicas preventivas e de medidas de evasão hospedeira deve ser feito com base em conhecimentos de biologia e ecologia das pragas e também da cultura</w:t>
      </w:r>
      <w:r>
        <w:t>.</w:t>
      </w:r>
    </w:p>
    <w:p w:rsidR="00E6614B" w:rsidRDefault="00E6614B" w:rsidP="00E6614B">
      <w:pPr>
        <w:pStyle w:val="PargrafodaLista"/>
        <w:numPr>
          <w:ilvl w:val="0"/>
          <w:numId w:val="1"/>
        </w:numPr>
        <w:ind w:left="426"/>
        <w:jc w:val="both"/>
      </w:pPr>
      <w:r>
        <w:t xml:space="preserve">O planejamento e a escolha das técnicas de manejo de pragas rizófagas em soja devem começar na safra anterior: </w:t>
      </w:r>
    </w:p>
    <w:p w:rsidR="00E6614B" w:rsidRDefault="0064579C" w:rsidP="00E6614B">
      <w:pPr>
        <w:pStyle w:val="PargrafodaLista"/>
        <w:numPr>
          <w:ilvl w:val="0"/>
          <w:numId w:val="2"/>
        </w:numPr>
        <w:jc w:val="both"/>
      </w:pPr>
      <w:r>
        <w:t>Mapear</w:t>
      </w:r>
      <w:r w:rsidR="00E6614B">
        <w:t xml:space="preserve"> áreas com sintomas de danos (murcha, amarelecimento, redução do crescimento e morte de plantas).</w:t>
      </w:r>
    </w:p>
    <w:p w:rsidR="00E6614B" w:rsidRDefault="00E6614B" w:rsidP="00E6614B">
      <w:pPr>
        <w:pStyle w:val="PargrafodaLista"/>
        <w:numPr>
          <w:ilvl w:val="0"/>
          <w:numId w:val="2"/>
        </w:numPr>
        <w:jc w:val="both"/>
      </w:pPr>
      <w:r>
        <w:t>Analises das safras e culturas anteriores</w:t>
      </w:r>
    </w:p>
    <w:p w:rsidR="00E6614B" w:rsidRDefault="00E6614B" w:rsidP="00E6614B">
      <w:pPr>
        <w:pStyle w:val="PargrafodaLista"/>
        <w:numPr>
          <w:ilvl w:val="0"/>
          <w:numId w:val="2"/>
        </w:numPr>
        <w:jc w:val="both"/>
      </w:pPr>
      <w:r>
        <w:t>Características de solo e local</w:t>
      </w:r>
    </w:p>
    <w:p w:rsidR="00E6614B" w:rsidRDefault="00E6614B" w:rsidP="00E6614B">
      <w:pPr>
        <w:pStyle w:val="PargrafodaLista"/>
        <w:numPr>
          <w:ilvl w:val="0"/>
          <w:numId w:val="2"/>
        </w:numPr>
        <w:jc w:val="both"/>
      </w:pPr>
      <w:r>
        <w:t>Amostragens de solo antes da semeadura – verificar presença de pragas, nível pop e estágio de desenvolvimento.</w:t>
      </w:r>
    </w:p>
    <w:p w:rsidR="00E8241B" w:rsidRDefault="00E8241B" w:rsidP="00E8241B">
      <w:pPr>
        <w:pStyle w:val="PargrafodaLista"/>
        <w:numPr>
          <w:ilvl w:val="0"/>
          <w:numId w:val="1"/>
        </w:numPr>
        <w:ind w:left="426"/>
        <w:jc w:val="both"/>
      </w:pPr>
      <w:r>
        <w:t>Técnicas de manejo:</w:t>
      </w:r>
    </w:p>
    <w:p w:rsidR="00F56A35" w:rsidRDefault="00F56A35" w:rsidP="00F56A35">
      <w:pPr>
        <w:pStyle w:val="PargrafodaLista"/>
        <w:jc w:val="both"/>
      </w:pPr>
      <w:r>
        <w:t>O ciclo biológico da maioria das espécies de corós em soja e a previsibilidade da época de ocorrência de adultos favorece a adoção de métodos culturais como a manipulação da época de semeadura, rotação de culturas, manejo do solo e tratamento químico. Esse conjunto de medidas pode permitir a convivência da cultura com a praga.</w:t>
      </w:r>
    </w:p>
    <w:p w:rsidR="0064579C" w:rsidRDefault="0064579C" w:rsidP="00E8241B">
      <w:pPr>
        <w:pStyle w:val="PargrafodaLista"/>
        <w:numPr>
          <w:ilvl w:val="0"/>
          <w:numId w:val="3"/>
        </w:numPr>
        <w:jc w:val="both"/>
        <w:rPr>
          <w:b/>
        </w:rPr>
      </w:pPr>
      <w:r w:rsidRPr="0064579C">
        <w:rPr>
          <w:b/>
        </w:rPr>
        <w:t>Monitoramento</w:t>
      </w:r>
    </w:p>
    <w:p w:rsidR="000D6244" w:rsidRDefault="0064579C" w:rsidP="000D6244">
      <w:pPr>
        <w:pStyle w:val="PargrafodaLista"/>
        <w:ind w:left="786"/>
        <w:jc w:val="both"/>
      </w:pPr>
      <w:r>
        <w:t xml:space="preserve">Mapear </w:t>
      </w:r>
      <w:proofErr w:type="spellStart"/>
      <w:r>
        <w:t>reboleiras</w:t>
      </w:r>
      <w:proofErr w:type="spellEnd"/>
      <w:r>
        <w:t xml:space="preserve"> onde ocorre o ataque dos corós</w:t>
      </w:r>
      <w:r w:rsidR="000D6244">
        <w:t xml:space="preserve">. Fazer levantamento populacional na área demarcada (amostragem de solo 50 </w:t>
      </w:r>
      <w:proofErr w:type="gramStart"/>
      <w:r w:rsidR="000D6244">
        <w:t>x</w:t>
      </w:r>
      <w:proofErr w:type="gramEnd"/>
      <w:r w:rsidR="000D6244">
        <w:t xml:space="preserve"> 20 x 25 cm /30 cm profundidade), anotando-se estágio de desenvolvimento, número de insetos e profundidade onde estavam. P</w:t>
      </w:r>
      <w:r w:rsidR="000D6244">
        <w:t>resume-se que</w:t>
      </w:r>
      <w:r w:rsidR="000D6244">
        <w:t xml:space="preserve"> o d</w:t>
      </w:r>
      <w:r w:rsidR="000D6244">
        <w:t>ano observado na soja será proporcional à densidade populacional</w:t>
      </w:r>
    </w:p>
    <w:p w:rsidR="000D6244" w:rsidRPr="0064579C" w:rsidRDefault="000D6244" w:rsidP="000D6244">
      <w:pPr>
        <w:pStyle w:val="PargrafodaLista"/>
        <w:ind w:left="786"/>
        <w:jc w:val="both"/>
      </w:pPr>
      <w:proofErr w:type="gramStart"/>
      <w:r>
        <w:t>e</w:t>
      </w:r>
      <w:proofErr w:type="gramEnd"/>
      <w:r>
        <w:t xml:space="preserve"> ao tamanho das larvas presentes por ocasião da semeadura.</w:t>
      </w:r>
      <w:r>
        <w:t xml:space="preserve"> </w:t>
      </w:r>
      <w:r>
        <w:t xml:space="preserve">Potencialmente, </w:t>
      </w:r>
      <w:r w:rsidRPr="000D6244">
        <w:rPr>
          <w:i/>
        </w:rPr>
        <w:t xml:space="preserve">P. </w:t>
      </w:r>
      <w:proofErr w:type="spellStart"/>
      <w:r w:rsidRPr="000D6244">
        <w:rPr>
          <w:i/>
        </w:rPr>
        <w:t>cuyabana</w:t>
      </w:r>
      <w:proofErr w:type="spellEnd"/>
      <w:r>
        <w:t xml:space="preserve"> na densidade de duas a três</w:t>
      </w:r>
      <w:r>
        <w:t xml:space="preserve"> </w:t>
      </w:r>
      <w:r>
        <w:t>larvas menores que 1,5 cm por amostra ou de 0,3 a uma larva</w:t>
      </w:r>
      <w:r>
        <w:t xml:space="preserve"> </w:t>
      </w:r>
      <w:r>
        <w:t>maior que 1,5 cm por amostra, no momento da semeadura pode</w:t>
      </w:r>
      <w:r>
        <w:t xml:space="preserve"> </w:t>
      </w:r>
      <w:r>
        <w:t>causar danos significativos à cultura (OLIVEIRA et al., 2004).</w:t>
      </w:r>
    </w:p>
    <w:p w:rsidR="00E8241B" w:rsidRDefault="00E8241B" w:rsidP="00E8241B">
      <w:pPr>
        <w:pStyle w:val="PargrafodaLista"/>
        <w:numPr>
          <w:ilvl w:val="0"/>
          <w:numId w:val="3"/>
        </w:numPr>
        <w:jc w:val="both"/>
      </w:pPr>
      <w:r w:rsidRPr="0064579C">
        <w:rPr>
          <w:b/>
        </w:rPr>
        <w:t>Manipulação da época de semeadura</w:t>
      </w:r>
      <w:r>
        <w:t>,</w:t>
      </w:r>
    </w:p>
    <w:p w:rsidR="0064579C" w:rsidRDefault="00F56A35" w:rsidP="0064579C">
      <w:pPr>
        <w:pStyle w:val="PargrafodaLista"/>
        <w:ind w:left="786"/>
        <w:jc w:val="both"/>
      </w:pPr>
      <w:r>
        <w:t>A época de semeadura da soja pode interferir na tolerância das plantas ao ataque, mas não afeta a densidade populacional do inseto. Quando possível, em áreas com infestação, deve-se procurar realizar a semeadura entre 15 e 20 dias antes das primeiras revoadas dos adultos.</w:t>
      </w:r>
    </w:p>
    <w:p w:rsidR="00E8241B" w:rsidRDefault="00E8241B" w:rsidP="00E8241B">
      <w:pPr>
        <w:pStyle w:val="PargrafodaLista"/>
        <w:numPr>
          <w:ilvl w:val="0"/>
          <w:numId w:val="3"/>
        </w:numPr>
        <w:jc w:val="both"/>
        <w:rPr>
          <w:b/>
        </w:rPr>
      </w:pPr>
      <w:r w:rsidRPr="00353E50">
        <w:rPr>
          <w:b/>
        </w:rPr>
        <w:t xml:space="preserve">Introdução de espécies não hospedeiras ou </w:t>
      </w:r>
      <w:r w:rsidR="0064579C" w:rsidRPr="00353E50">
        <w:rPr>
          <w:b/>
        </w:rPr>
        <w:t>hospedeiras não preferenciais</w:t>
      </w:r>
      <w:r w:rsidRPr="00353E50">
        <w:rPr>
          <w:b/>
        </w:rPr>
        <w:t xml:space="preserve"> no esquema de rotação/sucessão com a soja</w:t>
      </w:r>
    </w:p>
    <w:p w:rsidR="00353E50" w:rsidRDefault="00353E50" w:rsidP="00353E50">
      <w:pPr>
        <w:pStyle w:val="PargrafodaLista"/>
        <w:ind w:left="786"/>
        <w:jc w:val="both"/>
      </w:pPr>
      <w:r>
        <w:lastRenderedPageBreak/>
        <w:t xml:space="preserve">Raízes de espécies vegetais, como </w:t>
      </w:r>
      <w:proofErr w:type="spellStart"/>
      <w:r w:rsidRPr="00F56A35">
        <w:rPr>
          <w:i/>
        </w:rPr>
        <w:t>Crotalaria</w:t>
      </w:r>
      <w:proofErr w:type="spellEnd"/>
      <w:r w:rsidRPr="00F56A35">
        <w:rPr>
          <w:i/>
        </w:rPr>
        <w:t xml:space="preserve"> </w:t>
      </w:r>
      <w:proofErr w:type="spellStart"/>
      <w:r w:rsidRPr="00F56A35">
        <w:rPr>
          <w:i/>
        </w:rPr>
        <w:t>juncea</w:t>
      </w:r>
      <w:proofErr w:type="spellEnd"/>
      <w:r>
        <w:t xml:space="preserve">, </w:t>
      </w:r>
      <w:proofErr w:type="spellStart"/>
      <w:r w:rsidRPr="00F56A35">
        <w:rPr>
          <w:i/>
        </w:rPr>
        <w:t>Crotalaria</w:t>
      </w:r>
      <w:proofErr w:type="spellEnd"/>
      <w:r w:rsidRPr="00F56A35">
        <w:rPr>
          <w:i/>
        </w:rPr>
        <w:t xml:space="preserve"> </w:t>
      </w:r>
      <w:proofErr w:type="spellStart"/>
      <w:r w:rsidRPr="00F56A35">
        <w:rPr>
          <w:i/>
        </w:rPr>
        <w:t>spectabilis</w:t>
      </w:r>
      <w:proofErr w:type="spellEnd"/>
      <w:r>
        <w:t xml:space="preserve"> e algodão, prejudicam o desenvolvimento das larvas de </w:t>
      </w:r>
      <w:r w:rsidRPr="00F56A35">
        <w:rPr>
          <w:i/>
        </w:rPr>
        <w:t xml:space="preserve">P. </w:t>
      </w:r>
      <w:proofErr w:type="spellStart"/>
      <w:r w:rsidRPr="00F56A35">
        <w:rPr>
          <w:i/>
        </w:rPr>
        <w:t>cuyabana</w:t>
      </w:r>
      <w:proofErr w:type="spellEnd"/>
      <w:r>
        <w:t xml:space="preserve">, especialmente se ingeridas no início da fase larval. Essas espécies podem ser usadas como opção para semeadura em áreas infestadas, em rotação com a soja, a fim de diminuir a densidade populacional de um ano para outro, em função da morte de larvas jovens. No sistema de rotação com as </w:t>
      </w:r>
      <w:proofErr w:type="spellStart"/>
      <w:r>
        <w:t>crotalárias</w:t>
      </w:r>
      <w:proofErr w:type="spellEnd"/>
      <w:r>
        <w:t xml:space="preserve">, essas plantas podem ser incorporadas ao solo como adubo verde. </w:t>
      </w:r>
      <w:r w:rsidRPr="00353E50">
        <w:rPr>
          <w:i/>
        </w:rPr>
        <w:t xml:space="preserve">C. </w:t>
      </w:r>
      <w:proofErr w:type="spellStart"/>
      <w:r w:rsidRPr="00353E50">
        <w:rPr>
          <w:i/>
        </w:rPr>
        <w:t>spectabilis</w:t>
      </w:r>
      <w:proofErr w:type="spellEnd"/>
      <w:r>
        <w:t xml:space="preserve"> pode ser utilizada como cultura antecessora de cultivares tardias de soja. Entretanto, para que </w:t>
      </w:r>
      <w:r w:rsidRPr="00353E50">
        <w:rPr>
          <w:i/>
        </w:rPr>
        <w:t xml:space="preserve">C. </w:t>
      </w:r>
      <w:proofErr w:type="spellStart"/>
      <w:r w:rsidRPr="00353E50">
        <w:rPr>
          <w:i/>
        </w:rPr>
        <w:t>spectabilis</w:t>
      </w:r>
      <w:proofErr w:type="spellEnd"/>
      <w:r>
        <w:t xml:space="preserve"> exerça efeito deletério sobre as larvas, é necessário que essas consumam suas raízes por, no mínimo, 20 dias. </w:t>
      </w:r>
    </w:p>
    <w:p w:rsidR="00E8241B" w:rsidRDefault="00E8241B" w:rsidP="00E8241B">
      <w:pPr>
        <w:pStyle w:val="PargrafodaLista"/>
        <w:numPr>
          <w:ilvl w:val="0"/>
          <w:numId w:val="3"/>
        </w:numPr>
        <w:jc w:val="both"/>
        <w:rPr>
          <w:b/>
        </w:rPr>
      </w:pPr>
      <w:r w:rsidRPr="00353E50">
        <w:rPr>
          <w:b/>
        </w:rPr>
        <w:t>Preparo de solo com imple</w:t>
      </w:r>
      <w:r w:rsidR="0064579C" w:rsidRPr="00353E50">
        <w:rPr>
          <w:b/>
        </w:rPr>
        <w:t>me</w:t>
      </w:r>
      <w:r w:rsidRPr="00353E50">
        <w:rPr>
          <w:b/>
        </w:rPr>
        <w:t xml:space="preserve">ntos adequados em </w:t>
      </w:r>
      <w:r w:rsidR="0064579C" w:rsidRPr="00353E50">
        <w:rPr>
          <w:b/>
        </w:rPr>
        <w:t>áreas de</w:t>
      </w:r>
      <w:r w:rsidRPr="00353E50">
        <w:rPr>
          <w:b/>
        </w:rPr>
        <w:t xml:space="preserve"> cultivo convencional</w:t>
      </w:r>
      <w:r w:rsidR="00353E50">
        <w:rPr>
          <w:b/>
        </w:rPr>
        <w:t xml:space="preserve"> </w:t>
      </w:r>
    </w:p>
    <w:p w:rsidR="00353E50" w:rsidRDefault="00353E50" w:rsidP="00353E50">
      <w:pPr>
        <w:pStyle w:val="PargrafodaLista"/>
        <w:ind w:left="786"/>
        <w:jc w:val="both"/>
      </w:pPr>
      <w:r w:rsidRPr="00353E50">
        <w:t>A presença de camadas adensadas no solo, concentrando</w:t>
      </w:r>
      <w:r>
        <w:t xml:space="preserve"> a</w:t>
      </w:r>
      <w:r w:rsidRPr="00353E50">
        <w:t>s raízes na superfície, pode tornar as plantas menos tolerantes</w:t>
      </w:r>
      <w:r>
        <w:t xml:space="preserve"> </w:t>
      </w:r>
      <w:r w:rsidRPr="00353E50">
        <w:t>ao ataque. A operação de preparo de solo pode contribuir para</w:t>
      </w:r>
      <w:r>
        <w:t xml:space="preserve"> </w:t>
      </w:r>
      <w:r w:rsidRPr="00353E50">
        <w:t>diminuir a densidade de larvas, sendo a mortalidade do inseto</w:t>
      </w:r>
      <w:r>
        <w:t xml:space="preserve"> </w:t>
      </w:r>
      <w:r w:rsidRPr="00353E50">
        <w:t>atribuída mais à sua exposição a fatores adversos (insolação,</w:t>
      </w:r>
      <w:r>
        <w:t xml:space="preserve"> </w:t>
      </w:r>
      <w:r w:rsidRPr="00353E50">
        <w:t>predadores) logo após o preparo do que às mudanças nas condições</w:t>
      </w:r>
      <w:r>
        <w:t xml:space="preserve"> </w:t>
      </w:r>
      <w:r w:rsidRPr="00353E50">
        <w:t>do solo</w:t>
      </w:r>
      <w:r>
        <w:t>.</w:t>
      </w:r>
    </w:p>
    <w:p w:rsidR="00FA3B0B" w:rsidRDefault="00353E50" w:rsidP="00353E50">
      <w:pPr>
        <w:pStyle w:val="PargrafodaLista"/>
        <w:ind w:left="786"/>
        <w:jc w:val="both"/>
      </w:pPr>
      <w:r w:rsidRPr="00B06836">
        <w:rPr>
          <w:u w:val="single"/>
        </w:rPr>
        <w:t>O revolvimento do solo em áreas com sistema de semeadura</w:t>
      </w:r>
      <w:r w:rsidR="00B06836" w:rsidRPr="00B06836">
        <w:rPr>
          <w:u w:val="single"/>
        </w:rPr>
        <w:t xml:space="preserve"> </w:t>
      </w:r>
      <w:r w:rsidRPr="00B06836">
        <w:rPr>
          <w:u w:val="single"/>
        </w:rPr>
        <w:t>direta, com objetivo de controlar esse inseto não é recomendado,</w:t>
      </w:r>
      <w:r w:rsidR="00B06836" w:rsidRPr="00B06836">
        <w:rPr>
          <w:u w:val="single"/>
        </w:rPr>
        <w:t xml:space="preserve"> </w:t>
      </w:r>
      <w:r w:rsidRPr="00B06836">
        <w:rPr>
          <w:u w:val="single"/>
        </w:rPr>
        <w:t>pois significaria abrir mão dos benefícios que são</w:t>
      </w:r>
      <w:r w:rsidR="00B06836" w:rsidRPr="00B06836">
        <w:rPr>
          <w:u w:val="single"/>
        </w:rPr>
        <w:t xml:space="preserve"> </w:t>
      </w:r>
      <w:r w:rsidRPr="00B06836">
        <w:rPr>
          <w:u w:val="single"/>
        </w:rPr>
        <w:t>proporcionados pelo sistema</w:t>
      </w:r>
      <w:r w:rsidRPr="00B06836">
        <w:t>. Todavia, em áreas de manejo</w:t>
      </w:r>
      <w:r w:rsidRPr="00B06836">
        <w:t xml:space="preserve"> </w:t>
      </w:r>
      <w:r w:rsidRPr="00B06836">
        <w:t>convencional do solo muito infestadas, o preparo do solo pode</w:t>
      </w:r>
      <w:r w:rsidR="00B06836">
        <w:t xml:space="preserve"> </w:t>
      </w:r>
      <w:r w:rsidRPr="00B06836">
        <w:t>ser associado à semeadura no início da época recomendada e ao</w:t>
      </w:r>
      <w:r w:rsidR="00B06836">
        <w:t xml:space="preserve"> </w:t>
      </w:r>
      <w:r w:rsidRPr="00B06836">
        <w:t>uso de cultivares precoces, diminuindo o risco de dano e possibilitando</w:t>
      </w:r>
      <w:r w:rsidR="00B06836">
        <w:t xml:space="preserve"> </w:t>
      </w:r>
      <w:r w:rsidRPr="00B06836">
        <w:t>o preparo de solo antes da cultura de inverno, ou seja,</w:t>
      </w:r>
      <w:r w:rsidR="00B06836">
        <w:t xml:space="preserve"> </w:t>
      </w:r>
      <w:r w:rsidRPr="00B06836">
        <w:t xml:space="preserve">antes de as larvas entrarem em </w:t>
      </w:r>
      <w:proofErr w:type="spellStart"/>
      <w:r w:rsidRPr="00B06836">
        <w:t>diapausa</w:t>
      </w:r>
      <w:proofErr w:type="spellEnd"/>
      <w:r w:rsidRPr="00B06836">
        <w:t xml:space="preserve"> (quando for o caso) e</w:t>
      </w:r>
      <w:r w:rsidR="00B06836">
        <w:t xml:space="preserve"> </w:t>
      </w:r>
      <w:r w:rsidRPr="00B06836">
        <w:t>se aprofundarem no solo.</w:t>
      </w:r>
      <w:r w:rsidR="00B06836">
        <w:t xml:space="preserve"> </w:t>
      </w:r>
      <w:r w:rsidRPr="00B06836">
        <w:t>Caso o preparo do solo seja realizado antes da cultura</w:t>
      </w:r>
      <w:r w:rsidR="00B06836">
        <w:t xml:space="preserve"> </w:t>
      </w:r>
      <w:r w:rsidRPr="00B06836">
        <w:t>de verão, devem ser utilizados implementos que atinjam maior</w:t>
      </w:r>
      <w:r w:rsidR="00B06836">
        <w:t xml:space="preserve"> </w:t>
      </w:r>
      <w:r w:rsidRPr="00B06836">
        <w:t>profundidade e possam deslocar as larvas para a superfície,</w:t>
      </w:r>
      <w:r w:rsidR="00B06836">
        <w:t xml:space="preserve"> </w:t>
      </w:r>
      <w:r w:rsidRPr="00B06836">
        <w:t>pois nessa época, embora os indivíduos estejam inativos e mais</w:t>
      </w:r>
      <w:r w:rsidR="00B06836">
        <w:t xml:space="preserve"> </w:t>
      </w:r>
      <w:r w:rsidRPr="00B06836">
        <w:t>suscetíveis a perturbações, grande parte deles se encontra</w:t>
      </w:r>
      <w:r w:rsidR="00B06836">
        <w:t xml:space="preserve"> </w:t>
      </w:r>
      <w:r w:rsidRPr="00B06836">
        <w:t>abaixo de 20 cm de profundidade, dentro de câmaras no solo. A mortalidade das larvas está relacionada</w:t>
      </w:r>
      <w:r w:rsidR="00B06836">
        <w:t xml:space="preserve"> </w:t>
      </w:r>
      <w:r w:rsidRPr="00B06836">
        <w:t>com a sua profundidade na época do preparo do solo e o tipo de</w:t>
      </w:r>
      <w:r w:rsidR="00B06836">
        <w:t xml:space="preserve"> </w:t>
      </w:r>
      <w:r w:rsidRPr="00B06836">
        <w:t>implemento utilizado nessa operação. A redução da densidade</w:t>
      </w:r>
      <w:r w:rsidR="00B06836">
        <w:t xml:space="preserve"> </w:t>
      </w:r>
      <w:r w:rsidRPr="00B06836">
        <w:t>populacional pela aração do solo foi, em média, de 30%, embora</w:t>
      </w:r>
      <w:r w:rsidR="00B06836">
        <w:t xml:space="preserve"> </w:t>
      </w:r>
      <w:r w:rsidRPr="00B06836">
        <w:t>ocasionalmente tenha atingido 70% em alguns casos especiais</w:t>
      </w:r>
      <w:r w:rsidR="00B06836">
        <w:t xml:space="preserve"> </w:t>
      </w:r>
      <w:r w:rsidRPr="00B06836">
        <w:t>em que o preparo foi realizado com implementos, como arado</w:t>
      </w:r>
      <w:r w:rsidR="00B06836">
        <w:t xml:space="preserve"> </w:t>
      </w:r>
      <w:r w:rsidRPr="00B06836">
        <w:t>de aiveca, que são capazes de trazer as larvas à superfície.</w:t>
      </w:r>
    </w:p>
    <w:p w:rsidR="00784E7B" w:rsidRDefault="00784E7B" w:rsidP="00353E50">
      <w:pPr>
        <w:pStyle w:val="PargrafodaLista"/>
        <w:ind w:left="786"/>
        <w:jc w:val="both"/>
        <w:rPr>
          <w:b/>
        </w:rPr>
      </w:pPr>
    </w:p>
    <w:p w:rsidR="00E8241B" w:rsidRDefault="00E8241B" w:rsidP="00E8241B">
      <w:pPr>
        <w:pStyle w:val="PargrafodaLista"/>
        <w:numPr>
          <w:ilvl w:val="0"/>
          <w:numId w:val="3"/>
        </w:numPr>
        <w:jc w:val="both"/>
        <w:rPr>
          <w:b/>
        </w:rPr>
      </w:pPr>
      <w:r w:rsidRPr="00353E50">
        <w:rPr>
          <w:b/>
        </w:rPr>
        <w:t>Tratamento de sementes ou inseticida na linha de plantio</w:t>
      </w:r>
    </w:p>
    <w:p w:rsidR="00FA3B0B" w:rsidRDefault="00FA3B0B" w:rsidP="00FA3B0B">
      <w:pPr>
        <w:pStyle w:val="PargrafodaLista"/>
        <w:ind w:left="786"/>
        <w:jc w:val="both"/>
      </w:pPr>
      <w:r w:rsidRPr="00FA3B0B">
        <w:t>O uso de inseticidas químicos tem sido também investigado</w:t>
      </w:r>
      <w:r>
        <w:t xml:space="preserve"> </w:t>
      </w:r>
      <w:r w:rsidRPr="00FA3B0B">
        <w:t>como medida de controle de corós em soja, podendo a sua</w:t>
      </w:r>
      <w:r>
        <w:t xml:space="preserve"> </w:t>
      </w:r>
      <w:r w:rsidRPr="00FA3B0B">
        <w:t>aplicação ser realizada na semente ou no sulco de semeadura</w:t>
      </w:r>
      <w:r>
        <w:t>.</w:t>
      </w:r>
    </w:p>
    <w:p w:rsidR="00FA3B0B" w:rsidRPr="00FA3B0B" w:rsidRDefault="00FA3B0B" w:rsidP="00FA3B0B">
      <w:pPr>
        <w:pStyle w:val="PargrafodaLista"/>
        <w:ind w:left="786"/>
        <w:jc w:val="both"/>
      </w:pPr>
      <w:r w:rsidRPr="00FA3B0B">
        <w:t>Ambas as modalidades de aplicação do inseticida constituem</w:t>
      </w:r>
      <w:r>
        <w:t xml:space="preserve"> </w:t>
      </w:r>
      <w:r w:rsidRPr="00FA3B0B">
        <w:t xml:space="preserve">opções eficientes para o manejo desse grupo de pragas, </w:t>
      </w:r>
      <w:r w:rsidRPr="00FA3B0B">
        <w:rPr>
          <w:u w:val="single"/>
        </w:rPr>
        <w:t>especialmente em sistemas conservacionistas, como o plantio direto</w:t>
      </w:r>
      <w:r w:rsidRPr="00FA3B0B">
        <w:t xml:space="preserve">. </w:t>
      </w:r>
    </w:p>
    <w:p w:rsidR="00FA3B0B" w:rsidRPr="00FA3B0B" w:rsidRDefault="00FA3B0B" w:rsidP="00FA3B0B">
      <w:pPr>
        <w:pStyle w:val="PargrafodaLista"/>
        <w:ind w:left="786"/>
        <w:jc w:val="both"/>
      </w:pPr>
      <w:r w:rsidRPr="00FA3B0B">
        <w:t>Esses inseticidas</w:t>
      </w:r>
      <w:r>
        <w:t xml:space="preserve"> </w:t>
      </w:r>
      <w:r w:rsidRPr="00FA3B0B">
        <w:t>podem servir como opção para controle dessa praga em</w:t>
      </w:r>
      <w:r>
        <w:t xml:space="preserve"> </w:t>
      </w:r>
      <w:r w:rsidRPr="00FA3B0B">
        <w:t>semeadura de safrinha ou em áreas em que a semeadura é realizada</w:t>
      </w:r>
      <w:r>
        <w:t xml:space="preserve"> </w:t>
      </w:r>
      <w:r w:rsidRPr="00FA3B0B">
        <w:t>na presença de larvas com cerca de 1,0 a 1,5 cm. O teor</w:t>
      </w:r>
      <w:r>
        <w:t xml:space="preserve"> </w:t>
      </w:r>
      <w:r w:rsidRPr="00FA3B0B">
        <w:t>de umidade do solo e a profundidade em que os corós estão</w:t>
      </w:r>
      <w:r w:rsidR="00784E7B">
        <w:t xml:space="preserve"> </w:t>
      </w:r>
      <w:r w:rsidRPr="00FA3B0B">
        <w:t>localizados no momento da aplicação do inseticida podem afetar</w:t>
      </w:r>
      <w:r w:rsidR="00784E7B">
        <w:t xml:space="preserve"> </w:t>
      </w:r>
      <w:r w:rsidRPr="00FA3B0B">
        <w:t>a sua eficiência.</w:t>
      </w:r>
    </w:p>
    <w:p w:rsidR="00FA3B0B" w:rsidRPr="00784E7B" w:rsidRDefault="00FA3B0B" w:rsidP="00FA3B0B">
      <w:pPr>
        <w:pStyle w:val="PargrafodaLista"/>
        <w:ind w:left="786"/>
        <w:jc w:val="both"/>
        <w:rPr>
          <w:u w:val="single"/>
        </w:rPr>
      </w:pPr>
      <w:r w:rsidRPr="00FA3B0B">
        <w:rPr>
          <w:u w:val="single"/>
        </w:rPr>
        <w:t>A aplicação preventiva de inseticidas, na ausência de larvas</w:t>
      </w:r>
      <w:r w:rsidR="00784E7B">
        <w:rPr>
          <w:u w:val="single"/>
        </w:rPr>
        <w:t xml:space="preserve"> </w:t>
      </w:r>
      <w:r w:rsidRPr="00FA3B0B">
        <w:rPr>
          <w:u w:val="single"/>
        </w:rPr>
        <w:t>no momento da semeadura, não tem mostrado eficácia por</w:t>
      </w:r>
      <w:r w:rsidR="00784E7B">
        <w:rPr>
          <w:u w:val="single"/>
        </w:rPr>
        <w:t xml:space="preserve"> </w:t>
      </w:r>
      <w:r w:rsidRPr="00FA3B0B">
        <w:rPr>
          <w:u w:val="single"/>
        </w:rPr>
        <w:t>causa do efeito residual insuficiente dos produtos</w:t>
      </w:r>
      <w:r w:rsidRPr="00FA3B0B">
        <w:t xml:space="preserve">. </w:t>
      </w:r>
      <w:r w:rsidRPr="00784E7B">
        <w:rPr>
          <w:u w:val="single"/>
        </w:rPr>
        <w:t>A eficiência</w:t>
      </w:r>
      <w:r w:rsidR="00784E7B" w:rsidRPr="00784E7B">
        <w:rPr>
          <w:u w:val="single"/>
        </w:rPr>
        <w:t xml:space="preserve"> </w:t>
      </w:r>
      <w:r w:rsidRPr="00784E7B">
        <w:rPr>
          <w:u w:val="single"/>
        </w:rPr>
        <w:t>dos produtos também é menor quando as larvas presentes no</w:t>
      </w:r>
    </w:p>
    <w:p w:rsidR="00FA3B0B" w:rsidRDefault="00784E7B" w:rsidP="00784E7B">
      <w:pPr>
        <w:pStyle w:val="PargrafodaLista"/>
        <w:ind w:left="786"/>
        <w:jc w:val="both"/>
      </w:pPr>
      <w:r w:rsidRPr="00784E7B">
        <w:rPr>
          <w:u w:val="single"/>
        </w:rPr>
        <w:t>Momento</w:t>
      </w:r>
      <w:r w:rsidR="00FA3B0B" w:rsidRPr="00784E7B">
        <w:rPr>
          <w:u w:val="single"/>
        </w:rPr>
        <w:t xml:space="preserve"> da semeadura são grandes</w:t>
      </w:r>
      <w:r w:rsidR="00FA3B0B" w:rsidRPr="00FA3B0B">
        <w:t xml:space="preserve">. </w:t>
      </w:r>
    </w:p>
    <w:p w:rsidR="00784E7B" w:rsidRDefault="00784E7B" w:rsidP="00784E7B">
      <w:pPr>
        <w:pStyle w:val="PargrafodaLista"/>
        <w:ind w:left="786"/>
        <w:jc w:val="both"/>
      </w:pPr>
    </w:p>
    <w:p w:rsidR="00784E7B" w:rsidRDefault="00784E7B" w:rsidP="00784E7B">
      <w:pPr>
        <w:pStyle w:val="PargrafodaLista"/>
        <w:numPr>
          <w:ilvl w:val="0"/>
          <w:numId w:val="3"/>
        </w:numPr>
        <w:jc w:val="both"/>
      </w:pPr>
      <w:r w:rsidRPr="00784E7B">
        <w:rPr>
          <w:b/>
        </w:rPr>
        <w:lastRenderedPageBreak/>
        <w:t>Armadilhas luminosas</w:t>
      </w:r>
    </w:p>
    <w:p w:rsidR="00FA3B0B" w:rsidRDefault="00784E7B" w:rsidP="00784E7B">
      <w:pPr>
        <w:pStyle w:val="PargrafodaLista"/>
        <w:ind w:left="786"/>
        <w:jc w:val="both"/>
      </w:pPr>
      <w:r>
        <w:t>Uma das estratégias que podem reduzir a densidade populacional</w:t>
      </w:r>
      <w:r>
        <w:t xml:space="preserve"> </w:t>
      </w:r>
      <w:r>
        <w:t>de adultos de corós na área é o uso de armadilhas luminosas.</w:t>
      </w:r>
      <w:r>
        <w:t xml:space="preserve"> </w:t>
      </w:r>
      <w:r>
        <w:t>A instalação em áreas infestadas durante o período de</w:t>
      </w:r>
      <w:r>
        <w:t xml:space="preserve"> </w:t>
      </w:r>
      <w:r>
        <w:t>emergência dos adultos do solo pode levar à captura diária de um</w:t>
      </w:r>
      <w:r>
        <w:t xml:space="preserve"> </w:t>
      </w:r>
      <w:r>
        <w:t>número expressivo de insetos, contribuindo para reduzir o nível</w:t>
      </w:r>
      <w:r>
        <w:t xml:space="preserve"> </w:t>
      </w:r>
      <w:r>
        <w:t xml:space="preserve">de infestação na geração seguinte. Adultos de </w:t>
      </w:r>
      <w:proofErr w:type="spellStart"/>
      <w:r w:rsidRPr="00784E7B">
        <w:rPr>
          <w:i/>
        </w:rPr>
        <w:t>Phyllophaga</w:t>
      </w:r>
      <w:proofErr w:type="spellEnd"/>
      <w:r>
        <w:t xml:space="preserve"> podem ser atraídos pela</w:t>
      </w:r>
      <w:r>
        <w:t xml:space="preserve"> </w:t>
      </w:r>
      <w:r>
        <w:t>luz, mas o comportamento de atração é variável dentro desse</w:t>
      </w:r>
      <w:r>
        <w:t xml:space="preserve"> </w:t>
      </w:r>
      <w:r>
        <w:t>gênero, havendo diversas espécies que são fortemente atraídas</w:t>
      </w:r>
      <w:r>
        <w:t xml:space="preserve"> pela luz branca</w:t>
      </w:r>
      <w:r>
        <w:t>, outras não sofrem nenhuma</w:t>
      </w:r>
      <w:r>
        <w:t xml:space="preserve"> </w:t>
      </w:r>
      <w:r>
        <w:t xml:space="preserve">atração. Para </w:t>
      </w:r>
      <w:r w:rsidRPr="00784E7B">
        <w:rPr>
          <w:i/>
        </w:rPr>
        <w:t xml:space="preserve">P. </w:t>
      </w:r>
      <w:proofErr w:type="spellStart"/>
      <w:r w:rsidRPr="00784E7B">
        <w:rPr>
          <w:i/>
        </w:rPr>
        <w:t>capillata</w:t>
      </w:r>
      <w:proofErr w:type="spellEnd"/>
      <w:r>
        <w:t xml:space="preserve">, </w:t>
      </w:r>
      <w:r>
        <w:t xml:space="preserve">houve uma </w:t>
      </w:r>
      <w:r>
        <w:t>captura de aproximadamente 4,6 mil adultos em armadilha</w:t>
      </w:r>
      <w:r>
        <w:t xml:space="preserve"> </w:t>
      </w:r>
      <w:r>
        <w:t xml:space="preserve">luminosa, em uma única noite. Para </w:t>
      </w:r>
      <w:r w:rsidRPr="00784E7B">
        <w:rPr>
          <w:i/>
        </w:rPr>
        <w:t xml:space="preserve">P. </w:t>
      </w:r>
      <w:proofErr w:type="spellStart"/>
      <w:r w:rsidRPr="00784E7B">
        <w:rPr>
          <w:i/>
        </w:rPr>
        <w:t>cuyabana</w:t>
      </w:r>
      <w:proofErr w:type="spellEnd"/>
      <w:r>
        <w:t>, experimentos</w:t>
      </w:r>
      <w:r>
        <w:t xml:space="preserve"> </w:t>
      </w:r>
      <w:r>
        <w:t>realizados em laboratório</w:t>
      </w:r>
      <w:r>
        <w:t xml:space="preserve"> </w:t>
      </w:r>
      <w:r>
        <w:t>indicaram baixa</w:t>
      </w:r>
      <w:r>
        <w:t xml:space="preserve"> </w:t>
      </w:r>
      <w:r>
        <w:t>atratividade da luz a esta espécie de coró.</w:t>
      </w:r>
      <w:r>
        <w:t xml:space="preserve"> </w:t>
      </w:r>
    </w:p>
    <w:p w:rsidR="00784E7B" w:rsidRPr="00FA3B0B" w:rsidRDefault="00784E7B" w:rsidP="00784E7B">
      <w:pPr>
        <w:pStyle w:val="PargrafodaLista"/>
        <w:ind w:left="786"/>
        <w:jc w:val="both"/>
        <w:rPr>
          <w:b/>
        </w:rPr>
      </w:pPr>
    </w:p>
    <w:p w:rsidR="00E8241B" w:rsidRPr="00353E50" w:rsidRDefault="00E8241B" w:rsidP="00E8241B">
      <w:pPr>
        <w:pStyle w:val="PargrafodaLista"/>
        <w:numPr>
          <w:ilvl w:val="0"/>
          <w:numId w:val="3"/>
        </w:numPr>
        <w:jc w:val="both"/>
        <w:rPr>
          <w:b/>
        </w:rPr>
      </w:pPr>
      <w:r w:rsidRPr="00353E50">
        <w:rPr>
          <w:b/>
        </w:rPr>
        <w:t>Favorecer o desenvolvimento radicular da planta (</w:t>
      </w:r>
      <w:proofErr w:type="spellStart"/>
      <w:r w:rsidRPr="00353E50">
        <w:rPr>
          <w:b/>
        </w:rPr>
        <w:t>Ex</w:t>
      </w:r>
      <w:proofErr w:type="spellEnd"/>
      <w:r w:rsidRPr="00353E50">
        <w:rPr>
          <w:b/>
        </w:rPr>
        <w:t xml:space="preserve">: </w:t>
      </w:r>
      <w:proofErr w:type="spellStart"/>
      <w:r w:rsidRPr="00353E50">
        <w:rPr>
          <w:b/>
        </w:rPr>
        <w:t>Rizóbio</w:t>
      </w:r>
      <w:proofErr w:type="spellEnd"/>
      <w:r w:rsidRPr="00353E50">
        <w:rPr>
          <w:b/>
        </w:rPr>
        <w:t xml:space="preserve"> e correção de fertilidade e acidez do solo)</w:t>
      </w:r>
      <w:r w:rsidR="0064579C" w:rsidRPr="00353E50">
        <w:rPr>
          <w:b/>
        </w:rPr>
        <w:t>,</w:t>
      </w:r>
    </w:p>
    <w:p w:rsidR="0064579C" w:rsidRDefault="0064579C" w:rsidP="0064579C">
      <w:pPr>
        <w:pStyle w:val="PargrafodaLista"/>
        <w:ind w:left="786"/>
        <w:jc w:val="both"/>
      </w:pPr>
      <w:r>
        <w:t xml:space="preserve">A adoção de medidas que favoreçam o desenvolvimento radicular da planta, aumentará seu grau de tolerância ao ataque desses insetos, destacando-se: cultivares com desenvolvimento radicular rápido e com grande massa de raiz, inocular bactérias fixadoras de nitrogênio, corrigir a fertilidade e acidez do solo e evitar a formação de camadas adensadas no solo (ver - </w:t>
      </w:r>
      <w:r>
        <w:rPr>
          <w:rFonts w:ascii="Univers" w:hAnsi="Univers" w:cs="Univers"/>
        </w:rPr>
        <w:t>OLIVEIRA et al., 2004</w:t>
      </w:r>
      <w:r>
        <w:rPr>
          <w:rFonts w:ascii="Univers" w:hAnsi="Univers" w:cs="Univers"/>
        </w:rPr>
        <w:t>)</w:t>
      </w:r>
      <w:r>
        <w:t xml:space="preserve">. </w:t>
      </w:r>
    </w:p>
    <w:p w:rsidR="002256DE" w:rsidRPr="0064579C" w:rsidRDefault="002256DE" w:rsidP="0064579C">
      <w:pPr>
        <w:pStyle w:val="PargrafodaLista"/>
        <w:ind w:left="786"/>
        <w:jc w:val="both"/>
      </w:pPr>
    </w:p>
    <w:p w:rsidR="00784E7B" w:rsidRPr="00784E7B" w:rsidRDefault="00784E7B" w:rsidP="00E8241B">
      <w:pPr>
        <w:pStyle w:val="PargrafodaLista"/>
        <w:numPr>
          <w:ilvl w:val="0"/>
          <w:numId w:val="3"/>
        </w:numPr>
        <w:jc w:val="both"/>
        <w:rPr>
          <w:b/>
        </w:rPr>
      </w:pPr>
      <w:r w:rsidRPr="00784E7B">
        <w:rPr>
          <w:b/>
        </w:rPr>
        <w:t>Controle biológico</w:t>
      </w:r>
    </w:p>
    <w:p w:rsidR="00E8241B" w:rsidRDefault="00784E7B" w:rsidP="00784E7B">
      <w:pPr>
        <w:pStyle w:val="PargrafodaLista"/>
        <w:ind w:left="786"/>
        <w:jc w:val="both"/>
      </w:pPr>
      <w:r>
        <w:t>Fungos entomopatogênicos, nematoides</w:t>
      </w:r>
      <w:r w:rsidR="002256DE">
        <w:t xml:space="preserve"> e insetos predadores</w:t>
      </w:r>
    </w:p>
    <w:p w:rsidR="002256DE" w:rsidRDefault="002256DE" w:rsidP="00784E7B">
      <w:pPr>
        <w:pStyle w:val="PargrafodaLista"/>
        <w:ind w:left="786"/>
        <w:jc w:val="both"/>
      </w:pPr>
    </w:p>
    <w:p w:rsidR="0064579C" w:rsidRPr="002256DE" w:rsidRDefault="00E8241B" w:rsidP="00353E50">
      <w:pPr>
        <w:pStyle w:val="PargrafodaLista"/>
        <w:numPr>
          <w:ilvl w:val="0"/>
          <w:numId w:val="3"/>
        </w:numPr>
        <w:jc w:val="both"/>
        <w:rPr>
          <w:b/>
        </w:rPr>
      </w:pPr>
      <w:r w:rsidRPr="002256DE">
        <w:rPr>
          <w:b/>
        </w:rPr>
        <w:t>Feromônio (</w:t>
      </w:r>
      <w:proofErr w:type="spellStart"/>
      <w:r w:rsidRPr="002256DE">
        <w:rPr>
          <w:b/>
        </w:rPr>
        <w:t>Ex</w:t>
      </w:r>
      <w:proofErr w:type="spellEnd"/>
      <w:r w:rsidRPr="002256DE">
        <w:rPr>
          <w:b/>
        </w:rPr>
        <w:t xml:space="preserve">: </w:t>
      </w:r>
      <w:proofErr w:type="spellStart"/>
      <w:r w:rsidRPr="002256DE">
        <w:rPr>
          <w:b/>
          <w:i/>
        </w:rPr>
        <w:t>Phylophaga</w:t>
      </w:r>
      <w:proofErr w:type="spellEnd"/>
      <w:r w:rsidRPr="002256DE">
        <w:rPr>
          <w:b/>
          <w:i/>
        </w:rPr>
        <w:t xml:space="preserve"> </w:t>
      </w:r>
      <w:proofErr w:type="spellStart"/>
      <w:r w:rsidRPr="002256DE">
        <w:rPr>
          <w:b/>
          <w:i/>
        </w:rPr>
        <w:t>cuyabana</w:t>
      </w:r>
      <w:proofErr w:type="spellEnd"/>
      <w:r w:rsidRPr="002256DE">
        <w:rPr>
          <w:b/>
        </w:rPr>
        <w:t>)</w:t>
      </w:r>
    </w:p>
    <w:p w:rsidR="002256DE" w:rsidRPr="002256DE" w:rsidRDefault="002256DE" w:rsidP="002256DE">
      <w:pPr>
        <w:pStyle w:val="PargrafodaLista"/>
        <w:ind w:left="786"/>
        <w:jc w:val="both"/>
        <w:rPr>
          <w:b/>
        </w:rPr>
      </w:pPr>
    </w:p>
    <w:p w:rsidR="002256DE" w:rsidRPr="002256DE" w:rsidRDefault="002256DE" w:rsidP="00353E50">
      <w:pPr>
        <w:pStyle w:val="PargrafodaLista"/>
        <w:numPr>
          <w:ilvl w:val="0"/>
          <w:numId w:val="3"/>
        </w:numPr>
        <w:jc w:val="both"/>
        <w:rPr>
          <w:b/>
        </w:rPr>
      </w:pPr>
      <w:r w:rsidRPr="002256DE">
        <w:rPr>
          <w:b/>
        </w:rPr>
        <w:t>Cultivares mais tolerantes</w:t>
      </w:r>
    </w:p>
    <w:p w:rsidR="002256DE" w:rsidRDefault="002256DE" w:rsidP="002256DE">
      <w:pPr>
        <w:pStyle w:val="PargrafodaLista"/>
        <w:ind w:left="786"/>
        <w:jc w:val="both"/>
      </w:pPr>
      <w:r>
        <w:t>A possibilidade de tolerância diferencial entre cultivares de</w:t>
      </w:r>
      <w:r>
        <w:t xml:space="preserve"> </w:t>
      </w:r>
      <w:r>
        <w:t>soja ao ataque de percevejo-castanho também vem sendo investigada.</w:t>
      </w:r>
      <w:r>
        <w:t xml:space="preserve"> </w:t>
      </w:r>
      <w:r>
        <w:t>Ensaios realizados em Goiás mostraram que a infestação</w:t>
      </w:r>
      <w:r>
        <w:t xml:space="preserve"> </w:t>
      </w:r>
      <w:r>
        <w:t xml:space="preserve">de </w:t>
      </w:r>
      <w:r w:rsidRPr="002256DE">
        <w:rPr>
          <w:i/>
        </w:rPr>
        <w:t xml:space="preserve">S. </w:t>
      </w:r>
      <w:proofErr w:type="spellStart"/>
      <w:r w:rsidRPr="002256DE">
        <w:rPr>
          <w:i/>
        </w:rPr>
        <w:t>castanea</w:t>
      </w:r>
      <w:proofErr w:type="spellEnd"/>
      <w:r>
        <w:t xml:space="preserve"> variou entre as 58 cultivares de soja testadas</w:t>
      </w:r>
      <w:r>
        <w:t xml:space="preserve"> </w:t>
      </w:r>
      <w:r>
        <w:t>(BELLIZZI et al., 2006b).</w:t>
      </w:r>
    </w:p>
    <w:p w:rsidR="002256DE" w:rsidRDefault="002256DE"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6A7029" w:rsidRDefault="006A7029" w:rsidP="002256DE">
      <w:pPr>
        <w:pStyle w:val="PargrafodaLista"/>
        <w:ind w:left="786"/>
        <w:jc w:val="both"/>
      </w:pPr>
    </w:p>
    <w:p w:rsidR="002256DE" w:rsidRDefault="002256DE" w:rsidP="002256DE">
      <w:pPr>
        <w:pStyle w:val="PargrafodaLista"/>
        <w:ind w:left="786"/>
        <w:jc w:val="center"/>
        <w:rPr>
          <w:b/>
        </w:rPr>
      </w:pPr>
      <w:r w:rsidRPr="002256DE">
        <w:rPr>
          <w:b/>
        </w:rPr>
        <w:t>PRAGAS QUE ATACAM PÂNTULAS, HASTES E PECÍOLOS DA SOJA</w:t>
      </w:r>
    </w:p>
    <w:p w:rsidR="006A7029" w:rsidRDefault="006A7029" w:rsidP="002256DE">
      <w:pPr>
        <w:pStyle w:val="PargrafodaLista"/>
        <w:ind w:left="786"/>
        <w:jc w:val="center"/>
        <w:rPr>
          <w:b/>
        </w:rPr>
      </w:pPr>
    </w:p>
    <w:p w:rsidR="006A7029" w:rsidRDefault="006A7029" w:rsidP="006A7029">
      <w:pPr>
        <w:autoSpaceDE w:val="0"/>
        <w:autoSpaceDN w:val="0"/>
        <w:adjustRightInd w:val="0"/>
        <w:spacing w:after="0" w:line="240" w:lineRule="auto"/>
        <w:ind w:firstLine="708"/>
        <w:jc w:val="both"/>
      </w:pPr>
      <w:r w:rsidRPr="006A7029">
        <w:t>As plantas de soja possuem uma excepcional capacidade</w:t>
      </w:r>
      <w:r>
        <w:t xml:space="preserve"> de recuperação de danos, m</w:t>
      </w:r>
      <w:r w:rsidRPr="006A7029">
        <w:t>esmo em seus estágios iniciais de</w:t>
      </w:r>
      <w:r>
        <w:t xml:space="preserve"> </w:t>
      </w:r>
      <w:r w:rsidRPr="006A7029">
        <w:t>desenvolvimento. Esses autores</w:t>
      </w:r>
      <w:r>
        <w:t xml:space="preserve"> </w:t>
      </w:r>
      <w:r w:rsidRPr="006A7029">
        <w:t>constataram que as reduções na produção ocorrem apenas em</w:t>
      </w:r>
      <w:r>
        <w:t xml:space="preserve"> </w:t>
      </w:r>
      <w:r w:rsidRPr="006A7029">
        <w:t>três situações: quando a desfolha é tão intensa ao ponto de</w:t>
      </w:r>
      <w:r>
        <w:t xml:space="preserve"> </w:t>
      </w:r>
      <w:r w:rsidRPr="006A7029">
        <w:t>destruir plantas (100% de desfolha); desfolha total aliada à</w:t>
      </w:r>
      <w:r>
        <w:t xml:space="preserve"> </w:t>
      </w:r>
      <w:r w:rsidRPr="006A7029">
        <w:t>destruição da gema apical; quando ocorre a destruição dos dois</w:t>
      </w:r>
      <w:r>
        <w:t xml:space="preserve"> </w:t>
      </w:r>
      <w:r w:rsidRPr="006A7029">
        <w:t xml:space="preserve">cotilédones e das duas folhas </w:t>
      </w:r>
      <w:proofErr w:type="spellStart"/>
      <w:r w:rsidRPr="006A7029">
        <w:t>unifolioladas</w:t>
      </w:r>
      <w:proofErr w:type="spellEnd"/>
      <w:r w:rsidRPr="006A7029">
        <w:t xml:space="preserve">. </w:t>
      </w:r>
    </w:p>
    <w:p w:rsidR="00AA2781" w:rsidRDefault="00AA2781" w:rsidP="006A7029">
      <w:pPr>
        <w:autoSpaceDE w:val="0"/>
        <w:autoSpaceDN w:val="0"/>
        <w:adjustRightInd w:val="0"/>
        <w:spacing w:after="0" w:line="240" w:lineRule="auto"/>
        <w:ind w:firstLine="708"/>
        <w:jc w:val="both"/>
      </w:pPr>
    </w:p>
    <w:p w:rsidR="00AA2781" w:rsidRPr="00AA2781" w:rsidRDefault="00AA2781" w:rsidP="00AA2781">
      <w:pPr>
        <w:autoSpaceDE w:val="0"/>
        <w:autoSpaceDN w:val="0"/>
        <w:adjustRightInd w:val="0"/>
        <w:spacing w:after="0" w:line="240" w:lineRule="auto"/>
        <w:rPr>
          <w:b/>
        </w:rPr>
      </w:pPr>
      <w:r w:rsidRPr="00AA2781">
        <w:rPr>
          <w:b/>
        </w:rPr>
        <w:t xml:space="preserve">Manejo integrado de </w:t>
      </w:r>
      <w:proofErr w:type="spellStart"/>
      <w:r w:rsidRPr="00AA2781">
        <w:rPr>
          <w:b/>
          <w:i/>
        </w:rPr>
        <w:t>Sternechus</w:t>
      </w:r>
      <w:proofErr w:type="spellEnd"/>
      <w:r w:rsidRPr="00AA2781">
        <w:rPr>
          <w:b/>
          <w:i/>
        </w:rPr>
        <w:t xml:space="preserve"> </w:t>
      </w:r>
      <w:proofErr w:type="spellStart"/>
      <w:r w:rsidRPr="00AA2781">
        <w:rPr>
          <w:b/>
          <w:i/>
        </w:rPr>
        <w:t>subsignatus</w:t>
      </w:r>
      <w:proofErr w:type="spellEnd"/>
    </w:p>
    <w:p w:rsidR="00AA2781" w:rsidRPr="00AA2781" w:rsidRDefault="00AA2781" w:rsidP="00AA2781">
      <w:pPr>
        <w:autoSpaceDE w:val="0"/>
        <w:autoSpaceDN w:val="0"/>
        <w:adjustRightInd w:val="0"/>
        <w:spacing w:after="0" w:line="240" w:lineRule="auto"/>
        <w:ind w:firstLine="708"/>
        <w:jc w:val="both"/>
      </w:pPr>
      <w:r w:rsidRPr="00AA2781">
        <w:t>Decréscimo de produtividade das plantas de soja pode</w:t>
      </w:r>
      <w:r w:rsidRPr="00AA2781">
        <w:t xml:space="preserve"> </w:t>
      </w:r>
      <w:r w:rsidRPr="00AA2781">
        <w:t>ocorrer a partir de 20% de</w:t>
      </w:r>
      <w:r>
        <w:t xml:space="preserve"> </w:t>
      </w:r>
      <w:r w:rsidRPr="00AA2781">
        <w:t xml:space="preserve">plantas atacadas por </w:t>
      </w:r>
      <w:r w:rsidRPr="00AA2781">
        <w:rPr>
          <w:i/>
        </w:rPr>
        <w:t xml:space="preserve">S. </w:t>
      </w:r>
      <w:proofErr w:type="spellStart"/>
      <w:r w:rsidRPr="00AA2781">
        <w:rPr>
          <w:i/>
        </w:rPr>
        <w:t>subsignatus</w:t>
      </w:r>
      <w:proofErr w:type="spellEnd"/>
      <w:r w:rsidRPr="00AA2781">
        <w:t>. Ainda, experimentos no campo por três safras sucessivas</w:t>
      </w:r>
      <w:r w:rsidRPr="00AA2781">
        <w:t xml:space="preserve"> </w:t>
      </w:r>
      <w:r w:rsidRPr="00AA2781">
        <w:t>para avaliar o efeito de diferentes níveis de infestação de</w:t>
      </w:r>
      <w:r>
        <w:t xml:space="preserve"> </w:t>
      </w:r>
      <w:r w:rsidRPr="00AA2781">
        <w:rPr>
          <w:i/>
        </w:rPr>
        <w:t xml:space="preserve">S. </w:t>
      </w:r>
      <w:proofErr w:type="spellStart"/>
      <w:r w:rsidRPr="00AA2781">
        <w:rPr>
          <w:i/>
        </w:rPr>
        <w:t>subsignatus</w:t>
      </w:r>
      <w:proofErr w:type="spellEnd"/>
      <w:r w:rsidRPr="00AA2781">
        <w:t xml:space="preserve"> sobre algumas características agronômicas da soja, indicaram que o nível de dano,</w:t>
      </w:r>
      <w:r w:rsidRPr="00AA2781">
        <w:t xml:space="preserve"> </w:t>
      </w:r>
      <w:r w:rsidRPr="00AA2781">
        <w:t>a partir do qual as medidas de controle são justificadas, é atingido</w:t>
      </w:r>
      <w:r>
        <w:t xml:space="preserve"> </w:t>
      </w:r>
      <w:r w:rsidRPr="00AA2781">
        <w:t xml:space="preserve">quando, no exame de plantas de soja com duas folhas </w:t>
      </w:r>
      <w:proofErr w:type="spellStart"/>
      <w:r w:rsidRPr="00AA2781">
        <w:t>trifolioladas</w:t>
      </w:r>
      <w:proofErr w:type="spellEnd"/>
      <w:r w:rsidRPr="00AA2781">
        <w:t>,</w:t>
      </w:r>
      <w:r>
        <w:t xml:space="preserve"> </w:t>
      </w:r>
      <w:r w:rsidRPr="00AA2781">
        <w:t>for encontrado um adulto por metro linear de fileira de soja</w:t>
      </w:r>
      <w:r>
        <w:t>.</w:t>
      </w:r>
    </w:p>
    <w:p w:rsidR="00AA2781" w:rsidRPr="00AA2781" w:rsidRDefault="00AA2781" w:rsidP="00AA2781">
      <w:pPr>
        <w:autoSpaceDE w:val="0"/>
        <w:autoSpaceDN w:val="0"/>
        <w:adjustRightInd w:val="0"/>
        <w:spacing w:after="0" w:line="240" w:lineRule="auto"/>
        <w:ind w:firstLine="708"/>
        <w:jc w:val="both"/>
      </w:pPr>
      <w:r w:rsidRPr="00AA2781">
        <w:t xml:space="preserve">A ocorrência de fungos, como </w:t>
      </w:r>
      <w:proofErr w:type="spellStart"/>
      <w:r w:rsidRPr="00AA2781">
        <w:rPr>
          <w:i/>
        </w:rPr>
        <w:t>Beauveria</w:t>
      </w:r>
      <w:proofErr w:type="spellEnd"/>
      <w:r w:rsidRPr="00AA2781">
        <w:rPr>
          <w:i/>
        </w:rPr>
        <w:t xml:space="preserve"> </w:t>
      </w:r>
      <w:proofErr w:type="spellStart"/>
      <w:r w:rsidRPr="00AA2781">
        <w:rPr>
          <w:i/>
        </w:rPr>
        <w:t>bassiana</w:t>
      </w:r>
      <w:proofErr w:type="spellEnd"/>
      <w:r w:rsidRPr="00AA2781">
        <w:t xml:space="preserve"> (</w:t>
      </w:r>
      <w:proofErr w:type="spellStart"/>
      <w:r w:rsidRPr="00AA2781">
        <w:t>Bals</w:t>
      </w:r>
      <w:proofErr w:type="spellEnd"/>
      <w:r w:rsidRPr="00AA2781">
        <w:t>.)</w:t>
      </w:r>
      <w:r>
        <w:t xml:space="preserve"> </w:t>
      </w:r>
      <w:proofErr w:type="spellStart"/>
      <w:r w:rsidRPr="00AA2781">
        <w:t>Vuill</w:t>
      </w:r>
      <w:proofErr w:type="spellEnd"/>
      <w:r w:rsidRPr="00AA2781">
        <w:t>. (LORINI et al., 1990), e de bactérias atuando como controle</w:t>
      </w:r>
      <w:r>
        <w:t xml:space="preserve"> </w:t>
      </w:r>
      <w:r w:rsidRPr="00AA2781">
        <w:t xml:space="preserve">biológico desta praga foi observada por </w:t>
      </w:r>
      <w:proofErr w:type="spellStart"/>
      <w:r w:rsidRPr="00AA2781">
        <w:t>Lorini</w:t>
      </w:r>
      <w:proofErr w:type="spellEnd"/>
      <w:r w:rsidRPr="00AA2781">
        <w:t xml:space="preserve"> et al. (2000), porém</w:t>
      </w:r>
      <w:r>
        <w:t xml:space="preserve"> </w:t>
      </w:r>
      <w:r w:rsidRPr="00AA2781">
        <w:t>não foram encontradas referências à ocorrência de parasitoides</w:t>
      </w:r>
      <w:r>
        <w:t xml:space="preserve"> </w:t>
      </w:r>
      <w:r w:rsidRPr="00AA2781">
        <w:t>ou predadores. O controle adequado dessa praga só pode ser atingido</w:t>
      </w:r>
      <w:r>
        <w:t xml:space="preserve"> </w:t>
      </w:r>
      <w:r w:rsidRPr="00AA2781">
        <w:t>com a utilização de um conjunto de técnicas: (i) a rotação de</w:t>
      </w:r>
      <w:r>
        <w:t xml:space="preserve"> </w:t>
      </w:r>
      <w:r w:rsidRPr="00AA2781">
        <w:t>culturas; (</w:t>
      </w:r>
      <w:proofErr w:type="spellStart"/>
      <w:r w:rsidRPr="00AA2781">
        <w:t>ii</w:t>
      </w:r>
      <w:proofErr w:type="spellEnd"/>
      <w:r w:rsidRPr="00AA2781">
        <w:t>) planta armadilha para oviposição; (</w:t>
      </w:r>
      <w:proofErr w:type="spellStart"/>
      <w:r w:rsidRPr="00AA2781">
        <w:t>iii</w:t>
      </w:r>
      <w:proofErr w:type="spellEnd"/>
      <w:r w:rsidRPr="00AA2781">
        <w:t>) controle mecânico</w:t>
      </w:r>
    </w:p>
    <w:p w:rsidR="00AA2781" w:rsidRPr="00AA2781" w:rsidRDefault="00AA2781" w:rsidP="00AA2781">
      <w:pPr>
        <w:autoSpaceDE w:val="0"/>
        <w:autoSpaceDN w:val="0"/>
        <w:adjustRightInd w:val="0"/>
        <w:spacing w:after="0" w:line="240" w:lineRule="auto"/>
        <w:jc w:val="both"/>
      </w:pPr>
      <w:proofErr w:type="gramStart"/>
      <w:r w:rsidRPr="00AA2781">
        <w:t>e</w:t>
      </w:r>
      <w:proofErr w:type="gramEnd"/>
      <w:r w:rsidRPr="00AA2781">
        <w:t>/ou químico na bordadura; (</w:t>
      </w:r>
      <w:proofErr w:type="spellStart"/>
      <w:r w:rsidRPr="00AA2781">
        <w:t>iv</w:t>
      </w:r>
      <w:proofErr w:type="spellEnd"/>
      <w:r w:rsidRPr="00AA2781">
        <w:t>) época de semeadura e em</w:t>
      </w:r>
      <w:r>
        <w:t xml:space="preserve"> </w:t>
      </w:r>
      <w:r w:rsidRPr="00AA2781">
        <w:t>situações muito críticas;</w:t>
      </w:r>
      <w:r>
        <w:t xml:space="preserve"> </w:t>
      </w:r>
      <w:r w:rsidRPr="00AA2781">
        <w:t>e (v) o preparo de solo. A integração dessas medidas é fundamental para o</w:t>
      </w:r>
      <w:r>
        <w:t xml:space="preserve"> </w:t>
      </w:r>
      <w:r w:rsidRPr="00AA2781">
        <w:t>controle mais duradouro e eficaz da praga em questão.</w:t>
      </w:r>
    </w:p>
    <w:p w:rsidR="009F5E48" w:rsidRDefault="00AA2781" w:rsidP="009F5E48">
      <w:pPr>
        <w:autoSpaceDE w:val="0"/>
        <w:autoSpaceDN w:val="0"/>
        <w:adjustRightInd w:val="0"/>
        <w:spacing w:after="0" w:line="240" w:lineRule="auto"/>
        <w:ind w:firstLine="708"/>
        <w:jc w:val="both"/>
      </w:pPr>
      <w:r w:rsidRPr="0074128E">
        <w:rPr>
          <w:u w:val="single"/>
        </w:rPr>
        <w:t>Para a adoção eficiente de algumas táticas de controle,</w:t>
      </w:r>
      <w:r w:rsidR="0074128E" w:rsidRPr="0074128E">
        <w:rPr>
          <w:u w:val="single"/>
        </w:rPr>
        <w:t xml:space="preserve"> </w:t>
      </w:r>
      <w:r w:rsidRPr="0074128E">
        <w:rPr>
          <w:u w:val="single"/>
        </w:rPr>
        <w:t>como a rotação de culturas, torna-se necessária a previsão da</w:t>
      </w:r>
      <w:r w:rsidR="0074128E" w:rsidRPr="0074128E">
        <w:rPr>
          <w:u w:val="single"/>
        </w:rPr>
        <w:t xml:space="preserve"> </w:t>
      </w:r>
      <w:r w:rsidRPr="0074128E">
        <w:rPr>
          <w:u w:val="single"/>
        </w:rPr>
        <w:t>população que irá ocorrer na área, a qual é avaliada através de</w:t>
      </w:r>
      <w:r w:rsidR="0074128E" w:rsidRPr="0074128E">
        <w:rPr>
          <w:u w:val="single"/>
        </w:rPr>
        <w:t xml:space="preserve"> </w:t>
      </w:r>
      <w:r w:rsidRPr="0074128E">
        <w:rPr>
          <w:u w:val="single"/>
        </w:rPr>
        <w:t>amostragens de solo</w:t>
      </w:r>
      <w:r w:rsidRPr="00AA2781">
        <w:t>. A rotação de culturas é a técnica mais</w:t>
      </w:r>
      <w:r w:rsidR="0074128E">
        <w:t xml:space="preserve"> </w:t>
      </w:r>
      <w:r w:rsidRPr="00AA2781">
        <w:t>indicada para reduzir populações de insetos de ciclo longo e com</w:t>
      </w:r>
      <w:r w:rsidR="0074128E">
        <w:t xml:space="preserve"> </w:t>
      </w:r>
      <w:r w:rsidRPr="00AA2781">
        <w:t>limitada capacidade de dispersã</w:t>
      </w:r>
      <w:r w:rsidR="0074128E">
        <w:t>o</w:t>
      </w:r>
      <w:r w:rsidRPr="00AA2781">
        <w:t>, como</w:t>
      </w:r>
      <w:r w:rsidR="0074128E">
        <w:t xml:space="preserve"> </w:t>
      </w:r>
      <w:r w:rsidRPr="00AA2781">
        <w:t xml:space="preserve">é o caso de </w:t>
      </w:r>
      <w:r w:rsidRPr="0074128E">
        <w:rPr>
          <w:i/>
        </w:rPr>
        <w:t xml:space="preserve">S. </w:t>
      </w:r>
      <w:proofErr w:type="spellStart"/>
      <w:r w:rsidRPr="0074128E">
        <w:rPr>
          <w:i/>
        </w:rPr>
        <w:t>subsignatus</w:t>
      </w:r>
      <w:proofErr w:type="spellEnd"/>
      <w:r w:rsidRPr="00AA2781">
        <w:t xml:space="preserve">. </w:t>
      </w:r>
      <w:r w:rsidR="0074128E">
        <w:t>Q</w:t>
      </w:r>
      <w:r w:rsidRPr="00AA2781">
        <w:t>uanto</w:t>
      </w:r>
      <w:r w:rsidR="0074128E">
        <w:t xml:space="preserve"> </w:t>
      </w:r>
      <w:r w:rsidRPr="00AA2781">
        <w:t>mais restrito for o número de hospedeiros, maior a eficiência</w:t>
      </w:r>
      <w:r w:rsidR="0074128E">
        <w:t xml:space="preserve"> </w:t>
      </w:r>
      <w:r w:rsidRPr="00AA2781">
        <w:t>da rotação de culturas para o seu controle. Portanto, nas áreas</w:t>
      </w:r>
      <w:r w:rsidR="0074128E">
        <w:t xml:space="preserve"> </w:t>
      </w:r>
      <w:r w:rsidRPr="00AA2781">
        <w:t>em que a população de larvas hibernantes é elevada, deve-se</w:t>
      </w:r>
      <w:r w:rsidRPr="00AA2781">
        <w:t xml:space="preserve"> </w:t>
      </w:r>
      <w:r w:rsidRPr="00AA2781">
        <w:t>fazer rotação de culturas, substituindo-se a soja por espécies</w:t>
      </w:r>
      <w:r w:rsidR="0074128E">
        <w:t xml:space="preserve"> </w:t>
      </w:r>
      <w:r w:rsidRPr="00AA2781">
        <w:t>de plantas não hospedeiras, das quais o inseto não</w:t>
      </w:r>
      <w:r w:rsidR="0074128E">
        <w:t xml:space="preserve"> </w:t>
      </w:r>
      <w:r w:rsidRPr="00AA2781">
        <w:t>se alimenta, ou por espécie hospedeira não preferencial, da qual</w:t>
      </w:r>
      <w:r w:rsidR="0074128E">
        <w:t xml:space="preserve"> </w:t>
      </w:r>
      <w:r w:rsidRPr="00AA2781">
        <w:t>o inseto se alimenta em menor intensidade. Em todas as espécies</w:t>
      </w:r>
      <w:r w:rsidR="009F5E48">
        <w:t xml:space="preserve"> </w:t>
      </w:r>
      <w:r w:rsidRPr="00AA2781">
        <w:t>não hospedeiras ou hospedeiras não preferenciais, o inseto</w:t>
      </w:r>
      <w:r w:rsidR="009F5E48">
        <w:t xml:space="preserve"> </w:t>
      </w:r>
      <w:r w:rsidRPr="00AA2781">
        <w:t>não se desenvolve e, consequentemente, interrompe o seu ciclo</w:t>
      </w:r>
      <w:r w:rsidR="009F5E48">
        <w:t xml:space="preserve"> </w:t>
      </w:r>
      <w:r w:rsidRPr="00AA2781">
        <w:t>biológico, que o força a sair da área, caminhando ou voando, em</w:t>
      </w:r>
      <w:r w:rsidR="009F5E48">
        <w:t xml:space="preserve"> </w:t>
      </w:r>
      <w:r w:rsidRPr="00AA2781">
        <w:t>busca de alimento.</w:t>
      </w:r>
      <w:r w:rsidR="009F5E48">
        <w:t xml:space="preserve"> </w:t>
      </w:r>
      <w:r w:rsidR="009F5E48" w:rsidRPr="009F5E48">
        <w:t>O inseto alimenta-se apenas de leguminosas,</w:t>
      </w:r>
      <w:r w:rsidR="009F5E48">
        <w:t xml:space="preserve"> </w:t>
      </w:r>
      <w:r w:rsidR="009F5E48" w:rsidRPr="009F5E48">
        <w:t>porém, em algumas delas, embora os</w:t>
      </w:r>
      <w:r w:rsidR="009F5E48">
        <w:t xml:space="preserve"> </w:t>
      </w:r>
      <w:r w:rsidR="009F5E48" w:rsidRPr="009F5E48">
        <w:t>adultos efetuem a oviposição,</w:t>
      </w:r>
      <w:r w:rsidR="009F5E48">
        <w:t xml:space="preserve"> </w:t>
      </w:r>
      <w:r w:rsidR="009F5E48" w:rsidRPr="009F5E48">
        <w:t>as larvas não se desenvolvem, sendo, assim, a técnica</w:t>
      </w:r>
      <w:r w:rsidR="009F5E48">
        <w:t xml:space="preserve"> </w:t>
      </w:r>
      <w:r w:rsidR="009F5E48" w:rsidRPr="009F5E48">
        <w:t>de rotação de culturas muito importante para a diminuição de</w:t>
      </w:r>
      <w:r w:rsidR="009F5E48">
        <w:t xml:space="preserve"> </w:t>
      </w:r>
      <w:r w:rsidR="009F5E48" w:rsidRPr="009F5E48">
        <w:t>populações da praga.</w:t>
      </w:r>
    </w:p>
    <w:p w:rsidR="009F5E48" w:rsidRDefault="009F5E48" w:rsidP="00555DF2">
      <w:pPr>
        <w:autoSpaceDE w:val="0"/>
        <w:autoSpaceDN w:val="0"/>
        <w:adjustRightInd w:val="0"/>
        <w:spacing w:after="0" w:line="240" w:lineRule="auto"/>
        <w:ind w:firstLine="708"/>
        <w:jc w:val="both"/>
      </w:pPr>
      <w:r w:rsidRPr="009F5E48">
        <w:t>Nas bordas da lavoura de milho, ou outra planta não</w:t>
      </w:r>
      <w:r>
        <w:t xml:space="preserve"> </w:t>
      </w:r>
      <w:r w:rsidRPr="009F5E48">
        <w:t>hospedeira, deve-se semear uma hospedeira (cultura-armadilha)</w:t>
      </w:r>
      <w:r>
        <w:t xml:space="preserve"> </w:t>
      </w:r>
      <w:r w:rsidRPr="009F5E48">
        <w:t>para atrair os insetos que saem do solo nas áreas de milho à</w:t>
      </w:r>
      <w:r>
        <w:t xml:space="preserve"> </w:t>
      </w:r>
      <w:r w:rsidRPr="009F5E48">
        <w:t>procura de alimento. Para evitar a disseminação dos adultos</w:t>
      </w:r>
      <w:r>
        <w:t xml:space="preserve"> </w:t>
      </w:r>
      <w:r w:rsidRPr="009F5E48">
        <w:t>através do voo, nesse local deve-se optar pelo controle químico, especialmente durante os meses de</w:t>
      </w:r>
      <w:r>
        <w:t xml:space="preserve"> </w:t>
      </w:r>
      <w:r w:rsidRPr="009F5E48">
        <w:t>novembro e dezembro, quando a maior parte dos adultos sai do</w:t>
      </w:r>
      <w:r>
        <w:t xml:space="preserve"> </w:t>
      </w:r>
      <w:r w:rsidRPr="009F5E48">
        <w:t>solo. Se a cultura-armadilha escolhida for a soja, repetir a aplicação</w:t>
      </w:r>
      <w:r>
        <w:t xml:space="preserve"> </w:t>
      </w:r>
      <w:r w:rsidRPr="009F5E48">
        <w:t>de inseticidas químicos sempre que o inseto atingir os níveis</w:t>
      </w:r>
      <w:r>
        <w:t xml:space="preserve"> </w:t>
      </w:r>
      <w:r w:rsidRPr="009F5E48">
        <w:t>de dano econômico. Porém, como há necessidade de aplicações</w:t>
      </w:r>
      <w:r>
        <w:t xml:space="preserve"> </w:t>
      </w:r>
      <w:r w:rsidRPr="009F5E48">
        <w:t>sucessivas, em curto intervalo de tempo, não se recomenda a utilização</w:t>
      </w:r>
      <w:r>
        <w:t xml:space="preserve"> </w:t>
      </w:r>
      <w:r w:rsidRPr="009F5E48">
        <w:t>do mesmo ingrediente ativo em todas as aplicações, alternando-se entre os que são registrados no MAPA e que tenham</w:t>
      </w:r>
      <w:r>
        <w:t xml:space="preserve"> </w:t>
      </w:r>
      <w:r w:rsidRPr="009F5E48">
        <w:t>sido eficientes no controle da praga constantes das recomendações</w:t>
      </w:r>
      <w:r>
        <w:t xml:space="preserve"> </w:t>
      </w:r>
      <w:r w:rsidRPr="009F5E48">
        <w:t>oficiais da pesquisa. Esse procedimento pode prevenir o surgimento</w:t>
      </w:r>
      <w:r w:rsidRPr="009F5E48">
        <w:t xml:space="preserve"> </w:t>
      </w:r>
      <w:r w:rsidRPr="009F5E48">
        <w:t>de resistência do inseto àquele produto químico.</w:t>
      </w:r>
      <w:r>
        <w:t xml:space="preserve"> </w:t>
      </w:r>
      <w:r>
        <w:t>Como a maioria dos adultos se encontra em acasalamento</w:t>
      </w:r>
      <w:r>
        <w:t xml:space="preserve"> </w:t>
      </w:r>
      <w:r>
        <w:t>na parte superior das plantas entre 22h e 02h, as pulverizações</w:t>
      </w:r>
      <w:r>
        <w:t xml:space="preserve"> </w:t>
      </w:r>
      <w:r>
        <w:t>noturnas poderiam ser as mais indicadas. Porém, destaca-se que</w:t>
      </w:r>
      <w:r>
        <w:t xml:space="preserve"> </w:t>
      </w:r>
      <w:r>
        <w:t xml:space="preserve">ainda não há informações de pesquisa </w:t>
      </w:r>
      <w:r>
        <w:lastRenderedPageBreak/>
        <w:t>seguras sobre essas aplicações,</w:t>
      </w:r>
      <w:r w:rsidR="00555DF2">
        <w:t xml:space="preserve"> </w:t>
      </w:r>
      <w:r>
        <w:t>pois as informações obtidas não são válidas para todos os</w:t>
      </w:r>
      <w:r w:rsidR="00555DF2">
        <w:t xml:space="preserve"> </w:t>
      </w:r>
      <w:r>
        <w:t>inseticidas. Como no estabelecimento da cultura da soja, durante a</w:t>
      </w:r>
      <w:r w:rsidR="00555DF2">
        <w:t xml:space="preserve"> </w:t>
      </w:r>
      <w:r>
        <w:t>noite, podem ser registradas temperaturas inferiores a 18 °C, pode</w:t>
      </w:r>
      <w:r w:rsidR="00555DF2">
        <w:t xml:space="preserve"> </w:t>
      </w:r>
      <w:r>
        <w:t>ocorrer o aumento da viscosidade dos inseticidas, dificultando a</w:t>
      </w:r>
      <w:r w:rsidR="00555DF2">
        <w:t xml:space="preserve"> </w:t>
      </w:r>
      <w:bookmarkStart w:id="0" w:name="_GoBack"/>
      <w:bookmarkEnd w:id="0"/>
      <w:r>
        <w:t>quebra de gotas e, assim, comprometendo a sua eficiência.</w:t>
      </w:r>
    </w:p>
    <w:p w:rsidR="009F5E48" w:rsidRDefault="009F5E48" w:rsidP="009F5E48">
      <w:pPr>
        <w:autoSpaceDE w:val="0"/>
        <w:autoSpaceDN w:val="0"/>
        <w:adjustRightInd w:val="0"/>
        <w:spacing w:after="0" w:line="240" w:lineRule="auto"/>
        <w:jc w:val="both"/>
      </w:pPr>
      <w:r>
        <w:t>O inseto apresenta características que lhe permitem</w:t>
      </w:r>
    </w:p>
    <w:p w:rsidR="009F5E48" w:rsidRDefault="009F5E48" w:rsidP="009F5E48">
      <w:pPr>
        <w:autoSpaceDE w:val="0"/>
        <w:autoSpaceDN w:val="0"/>
        <w:adjustRightInd w:val="0"/>
        <w:spacing w:after="0" w:line="240" w:lineRule="auto"/>
        <w:jc w:val="both"/>
      </w:pPr>
      <w:proofErr w:type="gramStart"/>
      <w:r>
        <w:t>escapar</w:t>
      </w:r>
      <w:proofErr w:type="gramEnd"/>
      <w:r>
        <w:t xml:space="preserve"> e sobreviver à ação dos inseticidas, mesmo após a aplicação,</w:t>
      </w:r>
    </w:p>
    <w:p w:rsidR="009F5E48" w:rsidRDefault="009F5E48" w:rsidP="009F5E48">
      <w:pPr>
        <w:autoSpaceDE w:val="0"/>
        <w:autoSpaceDN w:val="0"/>
        <w:adjustRightInd w:val="0"/>
        <w:spacing w:after="0" w:line="240" w:lineRule="auto"/>
        <w:jc w:val="both"/>
      </w:pPr>
      <w:proofErr w:type="gramStart"/>
      <w:r>
        <w:t>tais</w:t>
      </w:r>
      <w:proofErr w:type="gramEnd"/>
      <w:r>
        <w:t xml:space="preserve"> como: i) ovos e larvas em desenvolvimento ficam</w:t>
      </w:r>
    </w:p>
    <w:p w:rsidR="009F5E48" w:rsidRDefault="009F5E48" w:rsidP="009F5E48">
      <w:pPr>
        <w:autoSpaceDE w:val="0"/>
        <w:autoSpaceDN w:val="0"/>
        <w:adjustRightInd w:val="0"/>
        <w:spacing w:after="0" w:line="240" w:lineRule="auto"/>
        <w:jc w:val="both"/>
      </w:pPr>
      <w:proofErr w:type="gramStart"/>
      <w:r>
        <w:t>protegidos</w:t>
      </w:r>
      <w:proofErr w:type="gramEnd"/>
      <w:r>
        <w:t xml:space="preserve"> dentro da haste principal; </w:t>
      </w:r>
      <w:proofErr w:type="spellStart"/>
      <w:r>
        <w:t>ii</w:t>
      </w:r>
      <w:proofErr w:type="spellEnd"/>
      <w:r>
        <w:t>) larvas hibernantes vivem</w:t>
      </w:r>
    </w:p>
    <w:p w:rsidR="009F5E48" w:rsidRDefault="009F5E48" w:rsidP="009F5E48">
      <w:pPr>
        <w:autoSpaceDE w:val="0"/>
        <w:autoSpaceDN w:val="0"/>
        <w:adjustRightInd w:val="0"/>
        <w:spacing w:after="0" w:line="240" w:lineRule="auto"/>
        <w:jc w:val="both"/>
      </w:pPr>
      <w:proofErr w:type="gramStart"/>
      <w:r>
        <w:t>dentro</w:t>
      </w:r>
      <w:proofErr w:type="gramEnd"/>
      <w:r>
        <w:t xml:space="preserve"> do solo, onde também se localizam as pupas; </w:t>
      </w:r>
      <w:proofErr w:type="spellStart"/>
      <w:r>
        <w:t>iii</w:t>
      </w:r>
      <w:proofErr w:type="spellEnd"/>
      <w:r>
        <w:t>) prolongado</w:t>
      </w:r>
    </w:p>
    <w:p w:rsidR="009F5E48" w:rsidRDefault="009F5E48" w:rsidP="009F5E48">
      <w:pPr>
        <w:autoSpaceDE w:val="0"/>
        <w:autoSpaceDN w:val="0"/>
        <w:adjustRightInd w:val="0"/>
        <w:spacing w:after="0" w:line="240" w:lineRule="auto"/>
        <w:jc w:val="both"/>
      </w:pPr>
      <w:proofErr w:type="gramStart"/>
      <w:r>
        <w:t>período</w:t>
      </w:r>
      <w:proofErr w:type="gramEnd"/>
      <w:r>
        <w:t xml:space="preserve"> de emergência dos adultos e intensos movimentos</w:t>
      </w:r>
    </w:p>
    <w:p w:rsidR="009F5E48" w:rsidRDefault="009F5E48" w:rsidP="009F5E48">
      <w:pPr>
        <w:autoSpaceDE w:val="0"/>
        <w:autoSpaceDN w:val="0"/>
        <w:adjustRightInd w:val="0"/>
        <w:spacing w:after="0" w:line="240" w:lineRule="auto"/>
        <w:jc w:val="both"/>
      </w:pPr>
      <w:proofErr w:type="gramStart"/>
      <w:r>
        <w:t>de</w:t>
      </w:r>
      <w:proofErr w:type="gramEnd"/>
      <w:r>
        <w:t xml:space="preserve"> entrada–saída, ao amanhecer e entardecer, em áreas de soja</w:t>
      </w:r>
    </w:p>
    <w:p w:rsidR="009F5E48" w:rsidRDefault="009F5E48" w:rsidP="009F5E48">
      <w:pPr>
        <w:autoSpaceDE w:val="0"/>
        <w:autoSpaceDN w:val="0"/>
        <w:adjustRightInd w:val="0"/>
        <w:spacing w:after="0" w:line="240" w:lineRule="auto"/>
        <w:jc w:val="both"/>
      </w:pPr>
      <w:proofErr w:type="gramStart"/>
      <w:r>
        <w:t>adjacentes</w:t>
      </w:r>
      <w:proofErr w:type="gramEnd"/>
      <w:r>
        <w:t xml:space="preserve"> a áreas de milho e mato (SILVA, 1996, 1999); </w:t>
      </w:r>
      <w:proofErr w:type="spellStart"/>
      <w:r>
        <w:t>iv</w:t>
      </w:r>
      <w:proofErr w:type="spellEnd"/>
      <w:r>
        <w:t>) baixo</w:t>
      </w:r>
    </w:p>
    <w:p w:rsidR="009F5E48" w:rsidRDefault="009F5E48" w:rsidP="009F5E48">
      <w:pPr>
        <w:autoSpaceDE w:val="0"/>
        <w:autoSpaceDN w:val="0"/>
        <w:adjustRightInd w:val="0"/>
        <w:spacing w:after="0" w:line="240" w:lineRule="auto"/>
        <w:jc w:val="both"/>
      </w:pPr>
      <w:proofErr w:type="gramStart"/>
      <w:r>
        <w:t>efeito</w:t>
      </w:r>
      <w:proofErr w:type="gramEnd"/>
      <w:r>
        <w:t xml:space="preserve"> residual dos inseticidas; e v) comportamento dos adultos</w:t>
      </w:r>
    </w:p>
    <w:p w:rsidR="009F5E48" w:rsidRDefault="009F5E48" w:rsidP="009F5E48">
      <w:pPr>
        <w:autoSpaceDE w:val="0"/>
        <w:autoSpaceDN w:val="0"/>
        <w:adjustRightInd w:val="0"/>
        <w:spacing w:after="0" w:line="240" w:lineRule="auto"/>
        <w:jc w:val="both"/>
      </w:pPr>
      <w:proofErr w:type="gramStart"/>
      <w:r>
        <w:t>de</w:t>
      </w:r>
      <w:proofErr w:type="gramEnd"/>
      <w:r>
        <w:t xml:space="preserve"> permanecerem escondidos, durante o dia, nas partes baixas</w:t>
      </w:r>
    </w:p>
    <w:p w:rsidR="009F5E48" w:rsidRDefault="009F5E48" w:rsidP="009F5E48">
      <w:pPr>
        <w:autoSpaceDE w:val="0"/>
        <w:autoSpaceDN w:val="0"/>
        <w:adjustRightInd w:val="0"/>
        <w:spacing w:after="0" w:line="240" w:lineRule="auto"/>
        <w:jc w:val="both"/>
      </w:pPr>
      <w:proofErr w:type="gramStart"/>
      <w:r>
        <w:t>das</w:t>
      </w:r>
      <w:proofErr w:type="gramEnd"/>
      <w:r>
        <w:t xml:space="preserve"> plantas, entre as folhas ou na palhada da cultura anterior.</w:t>
      </w:r>
    </w:p>
    <w:p w:rsidR="009F5E48" w:rsidRDefault="009F5E48" w:rsidP="009F5E48">
      <w:pPr>
        <w:autoSpaceDE w:val="0"/>
        <w:autoSpaceDN w:val="0"/>
        <w:adjustRightInd w:val="0"/>
        <w:spacing w:after="0" w:line="240" w:lineRule="auto"/>
        <w:jc w:val="both"/>
      </w:pPr>
      <w:r>
        <w:t>Embora alguns inseticidas, normalmente de amplo espectro</w:t>
      </w:r>
    </w:p>
    <w:p w:rsidR="009F5E48" w:rsidRDefault="009F5E48" w:rsidP="009F5E48">
      <w:pPr>
        <w:autoSpaceDE w:val="0"/>
        <w:autoSpaceDN w:val="0"/>
        <w:adjustRightInd w:val="0"/>
        <w:spacing w:after="0" w:line="240" w:lineRule="auto"/>
        <w:jc w:val="both"/>
      </w:pPr>
      <w:proofErr w:type="gramStart"/>
      <w:r>
        <w:t>de</w:t>
      </w:r>
      <w:proofErr w:type="gramEnd"/>
      <w:r>
        <w:t xml:space="preserve"> ação, tenham sido eficientes na redução de populações de</w:t>
      </w:r>
    </w:p>
    <w:p w:rsidR="009F5E48" w:rsidRDefault="009F5E48" w:rsidP="009F5E48">
      <w:pPr>
        <w:autoSpaceDE w:val="0"/>
        <w:autoSpaceDN w:val="0"/>
        <w:adjustRightInd w:val="0"/>
        <w:spacing w:after="0" w:line="240" w:lineRule="auto"/>
        <w:jc w:val="both"/>
      </w:pPr>
      <w:r>
        <w:t xml:space="preserve">S. </w:t>
      </w:r>
      <w:proofErr w:type="spellStart"/>
      <w:r>
        <w:t>subsignatus</w:t>
      </w:r>
      <w:proofErr w:type="spellEnd"/>
      <w:r>
        <w:t xml:space="preserve"> (LORINI et al., 2000; OLIVEIRA; HOFFMANNCAMPO,</w:t>
      </w:r>
    </w:p>
    <w:p w:rsidR="009F5E48" w:rsidRDefault="009F5E48" w:rsidP="009F5E48">
      <w:pPr>
        <w:autoSpaceDE w:val="0"/>
        <w:autoSpaceDN w:val="0"/>
        <w:adjustRightInd w:val="0"/>
        <w:spacing w:after="0" w:line="240" w:lineRule="auto"/>
        <w:jc w:val="both"/>
      </w:pPr>
      <w:r>
        <w:t>1984), o uso do controle químico, isoladamente, em</w:t>
      </w:r>
    </w:p>
    <w:p w:rsidR="009F5E48" w:rsidRDefault="009F5E48" w:rsidP="009F5E48">
      <w:pPr>
        <w:autoSpaceDE w:val="0"/>
        <w:autoSpaceDN w:val="0"/>
        <w:adjustRightInd w:val="0"/>
        <w:spacing w:after="0" w:line="240" w:lineRule="auto"/>
        <w:jc w:val="both"/>
      </w:pPr>
      <w:proofErr w:type="gramStart"/>
      <w:r>
        <w:t>área</w:t>
      </w:r>
      <w:proofErr w:type="gramEnd"/>
      <w:r>
        <w:t xml:space="preserve"> total, não é a maneira mais apropriada para o controle</w:t>
      </w:r>
    </w:p>
    <w:p w:rsidR="009F5E48" w:rsidRDefault="009F5E48" w:rsidP="009F5E48">
      <w:pPr>
        <w:autoSpaceDE w:val="0"/>
        <w:autoSpaceDN w:val="0"/>
        <w:adjustRightInd w:val="0"/>
        <w:spacing w:after="0" w:line="240" w:lineRule="auto"/>
        <w:jc w:val="both"/>
      </w:pPr>
      <w:proofErr w:type="gramStart"/>
      <w:r>
        <w:t>deste</w:t>
      </w:r>
      <w:proofErr w:type="gramEnd"/>
      <w:r>
        <w:t xml:space="preserve"> inseto. O tratamento de sementes com inseticidas para</w:t>
      </w:r>
    </w:p>
    <w:p w:rsidR="009F5E48" w:rsidRDefault="009F5E48" w:rsidP="009F5E48">
      <w:pPr>
        <w:autoSpaceDE w:val="0"/>
        <w:autoSpaceDN w:val="0"/>
        <w:adjustRightInd w:val="0"/>
        <w:spacing w:after="0" w:line="240" w:lineRule="auto"/>
        <w:jc w:val="both"/>
      </w:pPr>
      <w:proofErr w:type="gramStart"/>
      <w:r>
        <w:t>o</w:t>
      </w:r>
      <w:proofErr w:type="gramEnd"/>
      <w:r>
        <w:t xml:space="preserve"> controle de S. </w:t>
      </w:r>
      <w:proofErr w:type="spellStart"/>
      <w:r>
        <w:t>subsignatus</w:t>
      </w:r>
      <w:proofErr w:type="spellEnd"/>
      <w:r>
        <w:t xml:space="preserve"> foi investigado por alguns grupos</w:t>
      </w:r>
    </w:p>
    <w:p w:rsidR="009F5E48" w:rsidRDefault="009F5E48" w:rsidP="009F5E48">
      <w:pPr>
        <w:autoSpaceDE w:val="0"/>
        <w:autoSpaceDN w:val="0"/>
        <w:adjustRightInd w:val="0"/>
        <w:spacing w:after="0" w:line="240" w:lineRule="auto"/>
        <w:jc w:val="both"/>
      </w:pPr>
      <w:proofErr w:type="gramStart"/>
      <w:r>
        <w:t>de</w:t>
      </w:r>
      <w:proofErr w:type="gramEnd"/>
      <w:r>
        <w:t xml:space="preserve"> pesquisa (CARVALHO et al., 2011; CASMUZ et al., 2009;</w:t>
      </w:r>
    </w:p>
    <w:p w:rsidR="009F5E48" w:rsidRDefault="009F5E48" w:rsidP="009F5E48">
      <w:pPr>
        <w:autoSpaceDE w:val="0"/>
        <w:autoSpaceDN w:val="0"/>
        <w:adjustRightInd w:val="0"/>
        <w:spacing w:after="0" w:line="240" w:lineRule="auto"/>
        <w:jc w:val="both"/>
      </w:pPr>
      <w:r>
        <w:t xml:space="preserve">CORSO et al., 2001, 2002; LORINI et al., 2000; </w:t>
      </w:r>
      <w:proofErr w:type="spellStart"/>
      <w:r>
        <w:t>Salvadori</w:t>
      </w:r>
      <w:proofErr w:type="spellEnd"/>
    </w:p>
    <w:p w:rsidR="009F5E48" w:rsidRDefault="009F5E48" w:rsidP="009F5E48">
      <w:pPr>
        <w:autoSpaceDE w:val="0"/>
        <w:autoSpaceDN w:val="0"/>
        <w:adjustRightInd w:val="0"/>
        <w:spacing w:after="0" w:line="240" w:lineRule="auto"/>
        <w:jc w:val="both"/>
      </w:pPr>
      <w:r>
        <w:t>et al., 1999), sendo estes produtos indicados para utilização em</w:t>
      </w:r>
    </w:p>
    <w:p w:rsidR="009F5E48" w:rsidRDefault="009F5E48" w:rsidP="009F5E48">
      <w:pPr>
        <w:autoSpaceDE w:val="0"/>
        <w:autoSpaceDN w:val="0"/>
        <w:adjustRightInd w:val="0"/>
        <w:spacing w:after="0" w:line="240" w:lineRule="auto"/>
        <w:jc w:val="both"/>
      </w:pPr>
      <w:proofErr w:type="gramStart"/>
      <w:r>
        <w:t>áreas</w:t>
      </w:r>
      <w:proofErr w:type="gramEnd"/>
      <w:r>
        <w:t xml:space="preserve"> de rotação de cultura com plantas não hospedeira numa</w:t>
      </w:r>
    </w:p>
    <w:p w:rsidR="009F5E48" w:rsidRDefault="009F5E48" w:rsidP="009F5E48">
      <w:pPr>
        <w:autoSpaceDE w:val="0"/>
        <w:autoSpaceDN w:val="0"/>
        <w:adjustRightInd w:val="0"/>
        <w:spacing w:after="0" w:line="240" w:lineRule="auto"/>
        <w:jc w:val="both"/>
      </w:pPr>
      <w:proofErr w:type="gramStart"/>
      <w:r>
        <w:t>bordadura</w:t>
      </w:r>
      <w:proofErr w:type="gramEnd"/>
      <w:r>
        <w:t xml:space="preserve"> de 40 a 50 m (TECNOLOGIAS..., 2011).</w:t>
      </w:r>
    </w:p>
    <w:p w:rsidR="009F5E48" w:rsidRPr="009F5E48" w:rsidRDefault="009F5E48" w:rsidP="009F5E48">
      <w:pPr>
        <w:autoSpaceDE w:val="0"/>
        <w:autoSpaceDN w:val="0"/>
        <w:adjustRightInd w:val="0"/>
        <w:spacing w:after="0" w:line="240" w:lineRule="auto"/>
        <w:jc w:val="both"/>
      </w:pPr>
      <w:r w:rsidRPr="009F5E48">
        <w:t>Outras medidas para aumentar a eficiência de controle</w:t>
      </w:r>
    </w:p>
    <w:p w:rsidR="009F5E48" w:rsidRPr="009F5E48" w:rsidRDefault="009F5E48" w:rsidP="009F5E48">
      <w:pPr>
        <w:autoSpaceDE w:val="0"/>
        <w:autoSpaceDN w:val="0"/>
        <w:adjustRightInd w:val="0"/>
        <w:spacing w:after="0" w:line="240" w:lineRule="auto"/>
        <w:jc w:val="both"/>
      </w:pPr>
      <w:proofErr w:type="gramStart"/>
      <w:r w:rsidRPr="009F5E48">
        <w:t>podem</w:t>
      </w:r>
      <w:proofErr w:type="gramEnd"/>
      <w:r w:rsidRPr="009F5E48">
        <w:t xml:space="preserve"> ser utilizadas no manejo de S. </w:t>
      </w:r>
      <w:proofErr w:type="spellStart"/>
      <w:r w:rsidRPr="009F5E48">
        <w:t>subsignatus</w:t>
      </w:r>
      <w:proofErr w:type="spellEnd"/>
      <w:r w:rsidRPr="009F5E48">
        <w:t>. A espécie</w:t>
      </w:r>
    </w:p>
    <w:p w:rsidR="009F5E48" w:rsidRPr="009F5E48" w:rsidRDefault="009F5E48" w:rsidP="009F5E48">
      <w:pPr>
        <w:autoSpaceDE w:val="0"/>
        <w:autoSpaceDN w:val="0"/>
        <w:adjustRightInd w:val="0"/>
        <w:spacing w:after="0" w:line="240" w:lineRule="auto"/>
        <w:jc w:val="both"/>
      </w:pPr>
      <w:proofErr w:type="gramStart"/>
      <w:r w:rsidRPr="009F5E48">
        <w:t>não</w:t>
      </w:r>
      <w:proofErr w:type="gramEnd"/>
      <w:r w:rsidRPr="009F5E48">
        <w:t xml:space="preserve"> hospedeira ou hospedeira não preferencial deve ser circundada</w:t>
      </w:r>
    </w:p>
    <w:p w:rsidR="009F5E48" w:rsidRPr="009F5E48" w:rsidRDefault="009F5E48" w:rsidP="009F5E48">
      <w:pPr>
        <w:autoSpaceDE w:val="0"/>
        <w:autoSpaceDN w:val="0"/>
        <w:adjustRightInd w:val="0"/>
        <w:spacing w:after="0" w:line="240" w:lineRule="auto"/>
        <w:jc w:val="both"/>
      </w:pPr>
      <w:proofErr w:type="gramStart"/>
      <w:r w:rsidRPr="009F5E48">
        <w:t>por</w:t>
      </w:r>
      <w:proofErr w:type="gramEnd"/>
      <w:r w:rsidRPr="009F5E48">
        <w:t xml:space="preserve"> uma hospedeira preferencial (cultura-armadilha),</w:t>
      </w:r>
    </w:p>
    <w:p w:rsidR="009F5E48" w:rsidRPr="009F5E48" w:rsidRDefault="009F5E48" w:rsidP="009F5E48">
      <w:pPr>
        <w:autoSpaceDE w:val="0"/>
        <w:autoSpaceDN w:val="0"/>
        <w:adjustRightInd w:val="0"/>
        <w:spacing w:after="0" w:line="240" w:lineRule="auto"/>
        <w:jc w:val="both"/>
      </w:pPr>
      <w:proofErr w:type="gramStart"/>
      <w:r w:rsidRPr="009F5E48">
        <w:t>semeada</w:t>
      </w:r>
      <w:proofErr w:type="gramEnd"/>
      <w:r w:rsidRPr="009F5E48">
        <w:t xml:space="preserve"> em uma borda de 23 m (SILVA et al., 1998) a 30 m</w:t>
      </w:r>
    </w:p>
    <w:p w:rsidR="009F5E48" w:rsidRPr="009F5E48" w:rsidRDefault="009F5E48" w:rsidP="009F5E48">
      <w:pPr>
        <w:autoSpaceDE w:val="0"/>
        <w:autoSpaceDN w:val="0"/>
        <w:adjustRightInd w:val="0"/>
        <w:spacing w:after="0" w:line="240" w:lineRule="auto"/>
        <w:jc w:val="both"/>
      </w:pPr>
      <w:r w:rsidRPr="009F5E48">
        <w:t>(HOFFMANN-CAMPO et al., 1996b), para atrair e manter os</w:t>
      </w:r>
    </w:p>
    <w:p w:rsidR="009F5E48" w:rsidRPr="009F5E48" w:rsidRDefault="009F5E48" w:rsidP="009F5E48">
      <w:pPr>
        <w:autoSpaceDE w:val="0"/>
        <w:autoSpaceDN w:val="0"/>
        <w:adjustRightInd w:val="0"/>
        <w:spacing w:after="0" w:line="240" w:lineRule="auto"/>
        <w:jc w:val="both"/>
      </w:pPr>
      <w:proofErr w:type="gramStart"/>
      <w:r w:rsidRPr="009F5E48">
        <w:t>insetos</w:t>
      </w:r>
      <w:proofErr w:type="gramEnd"/>
      <w:r w:rsidRPr="009F5E48">
        <w:t xml:space="preserve"> neste local da lavoura. Essa técnica pode ser associada</w:t>
      </w:r>
    </w:p>
    <w:p w:rsidR="009F5E48" w:rsidRPr="009F5E48" w:rsidRDefault="009F5E48" w:rsidP="009F5E48">
      <w:pPr>
        <w:autoSpaceDE w:val="0"/>
        <w:autoSpaceDN w:val="0"/>
        <w:adjustRightInd w:val="0"/>
        <w:spacing w:after="0" w:line="240" w:lineRule="auto"/>
        <w:jc w:val="both"/>
      </w:pPr>
      <w:proofErr w:type="gramStart"/>
      <w:r w:rsidRPr="009F5E48">
        <w:t>aos</w:t>
      </w:r>
      <w:proofErr w:type="gramEnd"/>
      <w:r w:rsidRPr="009F5E48">
        <w:t xml:space="preserve"> controles mecânico ou químico. O controle mecânico é feito</w:t>
      </w:r>
    </w:p>
    <w:p w:rsidR="009F5E48" w:rsidRPr="009F5E48" w:rsidRDefault="009F5E48" w:rsidP="009F5E48">
      <w:pPr>
        <w:autoSpaceDE w:val="0"/>
        <w:autoSpaceDN w:val="0"/>
        <w:adjustRightInd w:val="0"/>
        <w:spacing w:after="0" w:line="240" w:lineRule="auto"/>
        <w:jc w:val="both"/>
      </w:pPr>
      <w:proofErr w:type="gramStart"/>
      <w:r w:rsidRPr="009F5E48">
        <w:t>através</w:t>
      </w:r>
      <w:proofErr w:type="gramEnd"/>
      <w:r w:rsidRPr="009F5E48">
        <w:t xml:space="preserve"> da eliminação das plantas hospedeiras, com roçadeira,</w:t>
      </w:r>
    </w:p>
    <w:p w:rsidR="009F5E48" w:rsidRPr="009F5E48" w:rsidRDefault="009F5E48" w:rsidP="009F5E48">
      <w:pPr>
        <w:autoSpaceDE w:val="0"/>
        <w:autoSpaceDN w:val="0"/>
        <w:adjustRightInd w:val="0"/>
        <w:spacing w:after="0" w:line="240" w:lineRule="auto"/>
        <w:jc w:val="both"/>
      </w:pPr>
      <w:proofErr w:type="gramStart"/>
      <w:r w:rsidRPr="009F5E48">
        <w:t>antes</w:t>
      </w:r>
      <w:proofErr w:type="gramEnd"/>
      <w:r w:rsidRPr="009F5E48">
        <w:t xml:space="preserve"> de as larvas, que se encontram em seu interior, entrarem</w:t>
      </w:r>
    </w:p>
    <w:p w:rsidR="009F5E48" w:rsidRPr="009F5E48" w:rsidRDefault="009F5E48" w:rsidP="009F5E48">
      <w:pPr>
        <w:autoSpaceDE w:val="0"/>
        <w:autoSpaceDN w:val="0"/>
        <w:adjustRightInd w:val="0"/>
        <w:spacing w:after="0" w:line="240" w:lineRule="auto"/>
        <w:jc w:val="both"/>
      </w:pPr>
      <w:proofErr w:type="gramStart"/>
      <w:r w:rsidRPr="009F5E48">
        <w:t>em</w:t>
      </w:r>
      <w:proofErr w:type="gramEnd"/>
      <w:r w:rsidRPr="009F5E48">
        <w:t xml:space="preserve"> hibernação no solo (HOFFMANN-CAMPO et al., 1999). Isso</w:t>
      </w:r>
    </w:p>
    <w:p w:rsidR="009F5E48" w:rsidRPr="009F5E48" w:rsidRDefault="009F5E48" w:rsidP="009F5E48">
      <w:pPr>
        <w:autoSpaceDE w:val="0"/>
        <w:autoSpaceDN w:val="0"/>
        <w:adjustRightInd w:val="0"/>
        <w:spacing w:after="0" w:line="240" w:lineRule="auto"/>
        <w:jc w:val="both"/>
      </w:pPr>
      <w:proofErr w:type="gramStart"/>
      <w:r w:rsidRPr="009F5E48">
        <w:t>deve</w:t>
      </w:r>
      <w:proofErr w:type="gramEnd"/>
      <w:r w:rsidRPr="009F5E48">
        <w:t xml:space="preserve"> ser feito aproximadamente 45 dias após a observação dos</w:t>
      </w:r>
    </w:p>
    <w:p w:rsidR="009F5E48" w:rsidRPr="009F5E48" w:rsidRDefault="009F5E48" w:rsidP="009F5E48">
      <w:pPr>
        <w:autoSpaceDE w:val="0"/>
        <w:autoSpaceDN w:val="0"/>
        <w:adjustRightInd w:val="0"/>
        <w:spacing w:after="0" w:line="240" w:lineRule="auto"/>
        <w:jc w:val="both"/>
      </w:pPr>
      <w:proofErr w:type="gramStart"/>
      <w:r w:rsidRPr="009F5E48">
        <w:t>primeiros</w:t>
      </w:r>
      <w:proofErr w:type="gramEnd"/>
      <w:r w:rsidRPr="009F5E48">
        <w:t xml:space="preserve"> ovos nas plantas.</w:t>
      </w:r>
    </w:p>
    <w:p w:rsidR="009F5E48" w:rsidRPr="009F5E48" w:rsidRDefault="009F5E48" w:rsidP="009F5E48">
      <w:pPr>
        <w:autoSpaceDE w:val="0"/>
        <w:autoSpaceDN w:val="0"/>
        <w:adjustRightInd w:val="0"/>
        <w:spacing w:after="0" w:line="240" w:lineRule="auto"/>
        <w:jc w:val="both"/>
      </w:pPr>
      <w:r w:rsidRPr="009F5E48">
        <w:t>A época de semeadura também pode ser uma medida para</w:t>
      </w:r>
    </w:p>
    <w:p w:rsidR="009F5E48" w:rsidRPr="009F5E48" w:rsidRDefault="009F5E48" w:rsidP="009F5E48">
      <w:pPr>
        <w:autoSpaceDE w:val="0"/>
        <w:autoSpaceDN w:val="0"/>
        <w:adjustRightInd w:val="0"/>
        <w:spacing w:after="0" w:line="240" w:lineRule="auto"/>
        <w:jc w:val="both"/>
      </w:pPr>
      <w:proofErr w:type="gramStart"/>
      <w:r w:rsidRPr="009F5E48">
        <w:t>evitar</w:t>
      </w:r>
      <w:proofErr w:type="gramEnd"/>
      <w:r w:rsidRPr="009F5E48">
        <w:t xml:space="preserve"> que o inseto atinja populações capazes de causar danos econômicos.</w:t>
      </w:r>
    </w:p>
    <w:p w:rsidR="009F5E48" w:rsidRPr="009F5E48" w:rsidRDefault="009F5E48" w:rsidP="009F5E48">
      <w:pPr>
        <w:autoSpaceDE w:val="0"/>
        <w:autoSpaceDN w:val="0"/>
        <w:adjustRightInd w:val="0"/>
        <w:spacing w:after="0" w:line="240" w:lineRule="auto"/>
        <w:jc w:val="both"/>
      </w:pPr>
      <w:r w:rsidRPr="009F5E48">
        <w:t>Em experimentos realizados em quatro safras consecutivas</w:t>
      </w:r>
    </w:p>
    <w:p w:rsidR="009F5E48" w:rsidRPr="009F5E48" w:rsidRDefault="009F5E48" w:rsidP="009F5E48">
      <w:pPr>
        <w:autoSpaceDE w:val="0"/>
        <w:autoSpaceDN w:val="0"/>
        <w:adjustRightInd w:val="0"/>
        <w:spacing w:after="0" w:line="240" w:lineRule="auto"/>
        <w:jc w:val="both"/>
      </w:pPr>
      <w:r w:rsidRPr="009F5E48">
        <w:t>(HOFFMANN-CAMPO et al., 1988a, 1988b, 1989; HOFFMANNCAMPO;</w:t>
      </w:r>
    </w:p>
    <w:p w:rsidR="009F5E48" w:rsidRPr="009F5E48" w:rsidRDefault="009F5E48" w:rsidP="009F5E48">
      <w:pPr>
        <w:autoSpaceDE w:val="0"/>
        <w:autoSpaceDN w:val="0"/>
        <w:adjustRightInd w:val="0"/>
        <w:spacing w:after="0" w:line="240" w:lineRule="auto"/>
        <w:jc w:val="both"/>
      </w:pPr>
      <w:r w:rsidRPr="009F5E48">
        <w:t>GARCIA, 1993), quando a soja foi semeada em outubro,</w:t>
      </w:r>
    </w:p>
    <w:p w:rsidR="009F5E48" w:rsidRPr="009F5E48" w:rsidRDefault="009F5E48" w:rsidP="009F5E48">
      <w:pPr>
        <w:autoSpaceDE w:val="0"/>
        <w:autoSpaceDN w:val="0"/>
        <w:adjustRightInd w:val="0"/>
        <w:spacing w:after="0" w:line="240" w:lineRule="auto"/>
        <w:jc w:val="both"/>
      </w:pPr>
      <w:proofErr w:type="gramStart"/>
      <w:r w:rsidRPr="009F5E48">
        <w:t>os</w:t>
      </w:r>
      <w:proofErr w:type="gramEnd"/>
      <w:r w:rsidRPr="009F5E48">
        <w:t xml:space="preserve"> insetos não atingiram o nível de controle durante o desenvolvimento</w:t>
      </w:r>
    </w:p>
    <w:p w:rsidR="009F5E48" w:rsidRPr="009F5E48" w:rsidRDefault="009F5E48" w:rsidP="009F5E48">
      <w:pPr>
        <w:autoSpaceDE w:val="0"/>
        <w:autoSpaceDN w:val="0"/>
        <w:adjustRightInd w:val="0"/>
        <w:spacing w:after="0" w:line="240" w:lineRule="auto"/>
        <w:jc w:val="both"/>
      </w:pPr>
      <w:proofErr w:type="gramStart"/>
      <w:r w:rsidRPr="009F5E48">
        <w:t>da</w:t>
      </w:r>
      <w:proofErr w:type="gramEnd"/>
      <w:r w:rsidRPr="009F5E48">
        <w:t xml:space="preserve"> cultura. Nesse caso, a cultura se encontrava próxima</w:t>
      </w:r>
    </w:p>
    <w:p w:rsidR="009F5E48" w:rsidRPr="009F5E48" w:rsidRDefault="009F5E48" w:rsidP="009F5E48">
      <w:pPr>
        <w:autoSpaceDE w:val="0"/>
        <w:autoSpaceDN w:val="0"/>
        <w:adjustRightInd w:val="0"/>
        <w:spacing w:after="0" w:line="240" w:lineRule="auto"/>
        <w:jc w:val="both"/>
      </w:pPr>
      <w:proofErr w:type="gramStart"/>
      <w:r w:rsidRPr="009F5E48">
        <w:t>ou</w:t>
      </w:r>
      <w:proofErr w:type="gramEnd"/>
      <w:r w:rsidRPr="009F5E48">
        <w:t xml:space="preserve"> no estádio reprodutivo, em que a planta pode tolerar até dois</w:t>
      </w:r>
    </w:p>
    <w:p w:rsidR="009F5E48" w:rsidRPr="009F5E48" w:rsidRDefault="009F5E48" w:rsidP="009F5E48">
      <w:pPr>
        <w:autoSpaceDE w:val="0"/>
        <w:autoSpaceDN w:val="0"/>
        <w:adjustRightInd w:val="0"/>
        <w:spacing w:after="0" w:line="240" w:lineRule="auto"/>
        <w:jc w:val="both"/>
      </w:pPr>
      <w:proofErr w:type="gramStart"/>
      <w:r w:rsidRPr="009F5E48">
        <w:t>adultos</w:t>
      </w:r>
      <w:proofErr w:type="gramEnd"/>
      <w:r w:rsidRPr="009F5E48">
        <w:t xml:space="preserve"> por 1 m de fileira de soja, sem diminuir o seu rendimento.</w:t>
      </w:r>
    </w:p>
    <w:p w:rsidR="009F5E48" w:rsidRPr="009F5E48" w:rsidRDefault="009F5E48" w:rsidP="009F5E48">
      <w:pPr>
        <w:autoSpaceDE w:val="0"/>
        <w:autoSpaceDN w:val="0"/>
        <w:adjustRightInd w:val="0"/>
        <w:spacing w:after="0" w:line="240" w:lineRule="auto"/>
        <w:jc w:val="both"/>
      </w:pPr>
      <w:r w:rsidRPr="009F5E48">
        <w:t>Segundo os autores supracitados, quando a soja foi semeada a</w:t>
      </w:r>
    </w:p>
    <w:p w:rsidR="009F5E48" w:rsidRPr="009F5E48" w:rsidRDefault="009F5E48" w:rsidP="009F5E48">
      <w:pPr>
        <w:autoSpaceDE w:val="0"/>
        <w:autoSpaceDN w:val="0"/>
        <w:adjustRightInd w:val="0"/>
        <w:spacing w:after="0" w:line="240" w:lineRule="auto"/>
        <w:jc w:val="both"/>
      </w:pPr>
      <w:proofErr w:type="gramStart"/>
      <w:r w:rsidRPr="009F5E48">
        <w:t>partir</w:t>
      </w:r>
      <w:proofErr w:type="gramEnd"/>
      <w:r w:rsidRPr="009F5E48">
        <w:t xml:space="preserve"> de meados de novembro, ou seja, na época tradicionalmente</w:t>
      </w:r>
    </w:p>
    <w:p w:rsidR="009F5E48" w:rsidRPr="009F5E48" w:rsidRDefault="009F5E48" w:rsidP="009F5E48">
      <w:pPr>
        <w:autoSpaceDE w:val="0"/>
        <w:autoSpaceDN w:val="0"/>
        <w:adjustRightInd w:val="0"/>
        <w:spacing w:after="0" w:line="240" w:lineRule="auto"/>
        <w:jc w:val="both"/>
      </w:pPr>
      <w:proofErr w:type="gramStart"/>
      <w:r w:rsidRPr="009F5E48">
        <w:t>utilizada</w:t>
      </w:r>
      <w:proofErr w:type="gramEnd"/>
      <w:r w:rsidRPr="009F5E48">
        <w:t xml:space="preserve"> pelos agricultores, os adultos atingiram o nível</w:t>
      </w:r>
    </w:p>
    <w:p w:rsidR="009F5E48" w:rsidRPr="009F5E48" w:rsidRDefault="009F5E48" w:rsidP="009F5E48">
      <w:pPr>
        <w:autoSpaceDE w:val="0"/>
        <w:autoSpaceDN w:val="0"/>
        <w:adjustRightInd w:val="0"/>
        <w:spacing w:after="0" w:line="240" w:lineRule="auto"/>
        <w:jc w:val="both"/>
      </w:pPr>
      <w:proofErr w:type="gramStart"/>
      <w:r w:rsidRPr="009F5E48">
        <w:lastRenderedPageBreak/>
        <w:t>de</w:t>
      </w:r>
      <w:proofErr w:type="gramEnd"/>
      <w:r w:rsidRPr="009F5E48">
        <w:t xml:space="preserve"> controle, provavelmente por estarem perfeitamente sincronizados</w:t>
      </w:r>
    </w:p>
    <w:p w:rsidR="009F5E48" w:rsidRPr="009F5E48" w:rsidRDefault="009F5E48" w:rsidP="009F5E48">
      <w:pPr>
        <w:autoSpaceDE w:val="0"/>
        <w:autoSpaceDN w:val="0"/>
        <w:adjustRightInd w:val="0"/>
        <w:spacing w:after="0" w:line="240" w:lineRule="auto"/>
        <w:jc w:val="both"/>
      </w:pPr>
      <w:proofErr w:type="gramStart"/>
      <w:r w:rsidRPr="009F5E48">
        <w:t>com</w:t>
      </w:r>
      <w:proofErr w:type="gramEnd"/>
      <w:r w:rsidRPr="009F5E48">
        <w:t xml:space="preserve"> a maior fonte de recurso alimentar. Esta observação</w:t>
      </w:r>
    </w:p>
    <w:p w:rsidR="009F5E48" w:rsidRPr="009F5E48" w:rsidRDefault="009F5E48" w:rsidP="009F5E48">
      <w:pPr>
        <w:autoSpaceDE w:val="0"/>
        <w:autoSpaceDN w:val="0"/>
        <w:adjustRightInd w:val="0"/>
        <w:spacing w:after="0" w:line="240" w:lineRule="auto"/>
        <w:jc w:val="both"/>
      </w:pPr>
      <w:proofErr w:type="gramStart"/>
      <w:r w:rsidRPr="009F5E48">
        <w:t>necessita</w:t>
      </w:r>
      <w:proofErr w:type="gramEnd"/>
      <w:r w:rsidRPr="009F5E48">
        <w:t xml:space="preserve"> ser devidamente circunstanciada, pois podem ocorrer</w:t>
      </w:r>
    </w:p>
    <w:p w:rsidR="009F5E48" w:rsidRPr="009F5E48" w:rsidRDefault="009F5E48" w:rsidP="009F5E48">
      <w:pPr>
        <w:autoSpaceDE w:val="0"/>
        <w:autoSpaceDN w:val="0"/>
        <w:adjustRightInd w:val="0"/>
        <w:spacing w:after="0" w:line="240" w:lineRule="auto"/>
        <w:jc w:val="both"/>
      </w:pPr>
      <w:proofErr w:type="gramStart"/>
      <w:r w:rsidRPr="009F5E48">
        <w:t>comportamentos</w:t>
      </w:r>
      <w:proofErr w:type="gramEnd"/>
      <w:r w:rsidRPr="009F5E48">
        <w:t xml:space="preserve"> diferentes do inseto devido às condições climáticas</w:t>
      </w:r>
    </w:p>
    <w:p w:rsidR="009F5E48" w:rsidRPr="009F5E48" w:rsidRDefault="009F5E48" w:rsidP="009F5E48">
      <w:pPr>
        <w:autoSpaceDE w:val="0"/>
        <w:autoSpaceDN w:val="0"/>
        <w:adjustRightInd w:val="0"/>
        <w:spacing w:after="0" w:line="240" w:lineRule="auto"/>
        <w:jc w:val="both"/>
      </w:pPr>
      <w:proofErr w:type="gramStart"/>
      <w:r w:rsidRPr="009F5E48">
        <w:t>diferenciadas</w:t>
      </w:r>
      <w:proofErr w:type="gramEnd"/>
      <w:r w:rsidRPr="009F5E48">
        <w:t>. Nos plantios que ocorrem no final da época</w:t>
      </w:r>
    </w:p>
    <w:p w:rsidR="009F5E48" w:rsidRPr="009F5E48" w:rsidRDefault="009F5E48" w:rsidP="009F5E48">
      <w:pPr>
        <w:autoSpaceDE w:val="0"/>
        <w:autoSpaceDN w:val="0"/>
        <w:adjustRightInd w:val="0"/>
        <w:spacing w:after="0" w:line="240" w:lineRule="auto"/>
        <w:jc w:val="both"/>
      </w:pPr>
      <w:proofErr w:type="gramStart"/>
      <w:r w:rsidRPr="009F5E48">
        <w:t>recomendada</w:t>
      </w:r>
      <w:proofErr w:type="gramEnd"/>
      <w:r w:rsidRPr="009F5E48">
        <w:t xml:space="preserve"> (em dezembro), há possibilidade de ocorrência de</w:t>
      </w:r>
    </w:p>
    <w:p w:rsidR="009F5E48" w:rsidRPr="009F5E48" w:rsidRDefault="009F5E48" w:rsidP="009F5E48">
      <w:pPr>
        <w:autoSpaceDE w:val="0"/>
        <w:autoSpaceDN w:val="0"/>
        <w:adjustRightInd w:val="0"/>
        <w:spacing w:after="0" w:line="240" w:lineRule="auto"/>
        <w:jc w:val="both"/>
      </w:pPr>
      <w:proofErr w:type="gramStart"/>
      <w:r w:rsidRPr="009F5E48">
        <w:t>populações</w:t>
      </w:r>
      <w:proofErr w:type="gramEnd"/>
      <w:r w:rsidRPr="009F5E48">
        <w:t xml:space="preserve"> altas da praga, no estádio vegetativo da soja, que é</w:t>
      </w:r>
      <w:r w:rsidRPr="009F5E48">
        <w:t xml:space="preserve"> </w:t>
      </w:r>
      <w:r w:rsidRPr="009F5E48">
        <w:t>o período mais suscetível da planta ao seu ataque. Sendo assim,</w:t>
      </w:r>
    </w:p>
    <w:p w:rsidR="009F5E48" w:rsidRPr="009F5E48" w:rsidRDefault="009F5E48" w:rsidP="009F5E48">
      <w:pPr>
        <w:autoSpaceDE w:val="0"/>
        <w:autoSpaceDN w:val="0"/>
        <w:adjustRightInd w:val="0"/>
        <w:spacing w:after="0" w:line="240" w:lineRule="auto"/>
        <w:jc w:val="both"/>
      </w:pPr>
      <w:proofErr w:type="gramStart"/>
      <w:r w:rsidRPr="009F5E48">
        <w:t>a</w:t>
      </w:r>
      <w:proofErr w:type="gramEnd"/>
      <w:r w:rsidRPr="009F5E48">
        <w:t xml:space="preserve"> escolha da época de semeadura torna-se um fator importante</w:t>
      </w:r>
    </w:p>
    <w:p w:rsidR="009F5E48" w:rsidRPr="009F5E48" w:rsidRDefault="009F5E48" w:rsidP="009F5E48">
      <w:pPr>
        <w:autoSpaceDE w:val="0"/>
        <w:autoSpaceDN w:val="0"/>
        <w:adjustRightInd w:val="0"/>
        <w:spacing w:after="0" w:line="240" w:lineRule="auto"/>
        <w:jc w:val="both"/>
      </w:pPr>
      <w:proofErr w:type="gramStart"/>
      <w:r w:rsidRPr="009F5E48">
        <w:t>no</w:t>
      </w:r>
      <w:proofErr w:type="gramEnd"/>
      <w:r w:rsidRPr="009F5E48">
        <w:t xml:space="preserve"> manejo integrado da praga (HOFFMANN-CAMPO; GARCIA,</w:t>
      </w:r>
    </w:p>
    <w:p w:rsidR="009F5E48" w:rsidRPr="009F5E48" w:rsidRDefault="009F5E48" w:rsidP="009F5E48">
      <w:pPr>
        <w:autoSpaceDE w:val="0"/>
        <w:autoSpaceDN w:val="0"/>
        <w:adjustRightInd w:val="0"/>
        <w:spacing w:after="0" w:line="240" w:lineRule="auto"/>
        <w:jc w:val="both"/>
      </w:pPr>
      <w:r w:rsidRPr="009F5E48">
        <w:t>1993).</w:t>
      </w:r>
    </w:p>
    <w:p w:rsidR="009F5E48" w:rsidRPr="009F5E48" w:rsidRDefault="009F5E48" w:rsidP="009F5E48">
      <w:pPr>
        <w:autoSpaceDE w:val="0"/>
        <w:autoSpaceDN w:val="0"/>
        <w:adjustRightInd w:val="0"/>
        <w:spacing w:after="0" w:line="240" w:lineRule="auto"/>
        <w:jc w:val="both"/>
      </w:pPr>
      <w:r w:rsidRPr="009F5E48">
        <w:t>O preparo do solo, efetuado exclusivamente para controle</w:t>
      </w:r>
    </w:p>
    <w:p w:rsidR="009F5E48" w:rsidRPr="009F5E48" w:rsidRDefault="009F5E48" w:rsidP="009F5E48">
      <w:pPr>
        <w:autoSpaceDE w:val="0"/>
        <w:autoSpaceDN w:val="0"/>
        <w:adjustRightInd w:val="0"/>
        <w:spacing w:after="0" w:line="240" w:lineRule="auto"/>
        <w:jc w:val="both"/>
      </w:pPr>
      <w:proofErr w:type="gramStart"/>
      <w:r w:rsidRPr="009F5E48">
        <w:t>da</w:t>
      </w:r>
      <w:proofErr w:type="gramEnd"/>
      <w:r w:rsidRPr="009F5E48">
        <w:t xml:space="preserve"> praga, não é recomendado. Porém, quando essa técnica for</w:t>
      </w:r>
    </w:p>
    <w:p w:rsidR="009F5E48" w:rsidRPr="009F5E48" w:rsidRDefault="009F5E48" w:rsidP="009F5E48">
      <w:pPr>
        <w:autoSpaceDE w:val="0"/>
        <w:autoSpaceDN w:val="0"/>
        <w:adjustRightInd w:val="0"/>
        <w:spacing w:after="0" w:line="240" w:lineRule="auto"/>
        <w:jc w:val="both"/>
      </w:pPr>
      <w:proofErr w:type="gramStart"/>
      <w:r w:rsidRPr="009F5E48">
        <w:t>utilizada</w:t>
      </w:r>
      <w:proofErr w:type="gramEnd"/>
      <w:r w:rsidRPr="009F5E48">
        <w:t xml:space="preserve"> para o controle de doenças e na lavoura tenham sido</w:t>
      </w:r>
    </w:p>
    <w:p w:rsidR="009F5E48" w:rsidRPr="009F5E48" w:rsidRDefault="009F5E48" w:rsidP="009F5E48">
      <w:pPr>
        <w:autoSpaceDE w:val="0"/>
        <w:autoSpaceDN w:val="0"/>
        <w:adjustRightInd w:val="0"/>
        <w:spacing w:after="0" w:line="240" w:lineRule="auto"/>
        <w:jc w:val="both"/>
      </w:pPr>
      <w:proofErr w:type="gramStart"/>
      <w:r w:rsidRPr="009F5E48">
        <w:t>registradas</w:t>
      </w:r>
      <w:proofErr w:type="gramEnd"/>
      <w:r w:rsidRPr="009F5E48">
        <w:t xml:space="preserve"> altas populações de larvas hibernantes ou pupas,</w:t>
      </w:r>
    </w:p>
    <w:p w:rsidR="009F5E48" w:rsidRPr="009F5E48" w:rsidRDefault="009F5E48" w:rsidP="009F5E48">
      <w:pPr>
        <w:autoSpaceDE w:val="0"/>
        <w:autoSpaceDN w:val="0"/>
        <w:adjustRightInd w:val="0"/>
        <w:spacing w:after="0" w:line="240" w:lineRule="auto"/>
        <w:jc w:val="both"/>
      </w:pPr>
      <w:proofErr w:type="gramStart"/>
      <w:r w:rsidRPr="009F5E48">
        <w:t>o</w:t>
      </w:r>
      <w:proofErr w:type="gramEnd"/>
      <w:r w:rsidRPr="009F5E48">
        <w:t xml:space="preserve"> agricultor deve considerar que a maioria das larvas (90%)</w:t>
      </w:r>
    </w:p>
    <w:p w:rsidR="009F5E48" w:rsidRPr="009F5E48" w:rsidRDefault="009F5E48" w:rsidP="009F5E48">
      <w:pPr>
        <w:autoSpaceDE w:val="0"/>
        <w:autoSpaceDN w:val="0"/>
        <w:adjustRightInd w:val="0"/>
        <w:spacing w:after="0" w:line="240" w:lineRule="auto"/>
        <w:jc w:val="both"/>
      </w:pPr>
      <w:proofErr w:type="gramStart"/>
      <w:r w:rsidRPr="009F5E48">
        <w:t>hibernam</w:t>
      </w:r>
      <w:proofErr w:type="gramEnd"/>
      <w:r w:rsidRPr="009F5E48">
        <w:t xml:space="preserve"> entre 5 cm e 15 cm de profundidade. Portanto, implementos</w:t>
      </w:r>
    </w:p>
    <w:p w:rsidR="009F5E48" w:rsidRPr="009F5E48" w:rsidRDefault="009F5E48" w:rsidP="009F5E48">
      <w:pPr>
        <w:autoSpaceDE w:val="0"/>
        <w:autoSpaceDN w:val="0"/>
        <w:adjustRightInd w:val="0"/>
        <w:spacing w:after="0" w:line="240" w:lineRule="auto"/>
        <w:jc w:val="both"/>
      </w:pPr>
      <w:proofErr w:type="gramStart"/>
      <w:r w:rsidRPr="009F5E48">
        <w:t>que</w:t>
      </w:r>
      <w:proofErr w:type="gramEnd"/>
      <w:r w:rsidRPr="009F5E48">
        <w:t xml:space="preserve"> revolvem o solo superficialmente não serão úteis</w:t>
      </w:r>
    </w:p>
    <w:p w:rsidR="009F5E48" w:rsidRPr="009F5E48" w:rsidRDefault="009F5E48" w:rsidP="009F5E48">
      <w:pPr>
        <w:autoSpaceDE w:val="0"/>
        <w:autoSpaceDN w:val="0"/>
        <w:adjustRightInd w:val="0"/>
        <w:spacing w:after="0" w:line="240" w:lineRule="auto"/>
        <w:jc w:val="both"/>
      </w:pPr>
      <w:proofErr w:type="gramStart"/>
      <w:r w:rsidRPr="009F5E48">
        <w:t>na</w:t>
      </w:r>
      <w:proofErr w:type="gramEnd"/>
      <w:r w:rsidRPr="009F5E48">
        <w:t xml:space="preserve"> redução de populações do tamanduá-da-soja. Resultados de</w:t>
      </w:r>
    </w:p>
    <w:p w:rsidR="009F5E48" w:rsidRPr="009F5E48" w:rsidRDefault="009F5E48" w:rsidP="009F5E48">
      <w:pPr>
        <w:autoSpaceDE w:val="0"/>
        <w:autoSpaceDN w:val="0"/>
        <w:adjustRightInd w:val="0"/>
        <w:spacing w:after="0" w:line="240" w:lineRule="auto"/>
        <w:jc w:val="both"/>
      </w:pPr>
      <w:proofErr w:type="gramStart"/>
      <w:r w:rsidRPr="009F5E48">
        <w:t>experimentos</w:t>
      </w:r>
      <w:proofErr w:type="gramEnd"/>
      <w:r w:rsidRPr="009F5E48">
        <w:t xml:space="preserve"> (OLIVEIRA; HOFFMANN-CAMPO, 1996; SILVA;</w:t>
      </w:r>
    </w:p>
    <w:p w:rsidR="009F5E48" w:rsidRPr="009F5E48" w:rsidRDefault="009F5E48" w:rsidP="009F5E48">
      <w:pPr>
        <w:autoSpaceDE w:val="0"/>
        <w:autoSpaceDN w:val="0"/>
        <w:adjustRightInd w:val="0"/>
        <w:spacing w:after="0" w:line="240" w:lineRule="auto"/>
        <w:jc w:val="both"/>
      </w:pPr>
      <w:r w:rsidRPr="009F5E48">
        <w:t>KLEIN, 1997) com diversos implementos indicaram redução das</w:t>
      </w:r>
    </w:p>
    <w:p w:rsidR="009F5E48" w:rsidRPr="009F5E48" w:rsidRDefault="009F5E48" w:rsidP="009F5E48">
      <w:pPr>
        <w:autoSpaceDE w:val="0"/>
        <w:autoSpaceDN w:val="0"/>
        <w:adjustRightInd w:val="0"/>
        <w:spacing w:after="0" w:line="240" w:lineRule="auto"/>
        <w:jc w:val="both"/>
      </w:pPr>
      <w:proofErr w:type="gramStart"/>
      <w:r w:rsidRPr="009F5E48">
        <w:t>populações</w:t>
      </w:r>
      <w:proofErr w:type="gramEnd"/>
      <w:r w:rsidRPr="009F5E48">
        <w:t xml:space="preserve"> de larvas hibernantes de S. </w:t>
      </w:r>
      <w:proofErr w:type="spellStart"/>
      <w:r w:rsidRPr="009F5E48">
        <w:t>subsignatus</w:t>
      </w:r>
      <w:proofErr w:type="spellEnd"/>
      <w:r w:rsidRPr="009F5E48">
        <w:t xml:space="preserve"> e larvas de</w:t>
      </w:r>
    </w:p>
    <w:p w:rsidR="009F5E48" w:rsidRPr="009F5E48" w:rsidRDefault="009F5E48" w:rsidP="009F5E48">
      <w:pPr>
        <w:autoSpaceDE w:val="0"/>
        <w:autoSpaceDN w:val="0"/>
        <w:adjustRightInd w:val="0"/>
        <w:spacing w:after="0" w:line="240" w:lineRule="auto"/>
        <w:jc w:val="both"/>
      </w:pPr>
      <w:proofErr w:type="gramStart"/>
      <w:r w:rsidRPr="009F5E48">
        <w:t>escarabeídeos</w:t>
      </w:r>
      <w:proofErr w:type="gramEnd"/>
      <w:r w:rsidRPr="009F5E48">
        <w:t xml:space="preserve"> em todos os tratamentos, com a maior população</w:t>
      </w:r>
    </w:p>
    <w:p w:rsidR="009F5E48" w:rsidRPr="009F5E48" w:rsidRDefault="009F5E48" w:rsidP="009F5E48">
      <w:pPr>
        <w:autoSpaceDE w:val="0"/>
        <w:autoSpaceDN w:val="0"/>
        <w:adjustRightInd w:val="0"/>
        <w:spacing w:after="0" w:line="240" w:lineRule="auto"/>
        <w:jc w:val="both"/>
      </w:pPr>
      <w:proofErr w:type="gramStart"/>
      <w:r w:rsidRPr="009F5E48">
        <w:t>registrada</w:t>
      </w:r>
      <w:proofErr w:type="gramEnd"/>
      <w:r w:rsidRPr="009F5E48">
        <w:t xml:space="preserve"> em semeadura direta e a menor quando o preparo do</w:t>
      </w:r>
    </w:p>
    <w:p w:rsidR="009F5E48" w:rsidRDefault="009F5E48" w:rsidP="009F5E48">
      <w:pPr>
        <w:autoSpaceDE w:val="0"/>
        <w:autoSpaceDN w:val="0"/>
        <w:adjustRightInd w:val="0"/>
        <w:spacing w:after="0" w:line="240" w:lineRule="auto"/>
        <w:jc w:val="both"/>
      </w:pPr>
      <w:proofErr w:type="gramStart"/>
      <w:r w:rsidRPr="009F5E48">
        <w:t>solo</w:t>
      </w:r>
      <w:proofErr w:type="gramEnd"/>
      <w:r w:rsidRPr="009F5E48">
        <w:t xml:space="preserve"> foi efetuado com arado de aiveca.</w:t>
      </w:r>
    </w:p>
    <w:p w:rsidR="00AA2781" w:rsidRDefault="00AA2781" w:rsidP="009F5E48">
      <w:pPr>
        <w:autoSpaceDE w:val="0"/>
        <w:autoSpaceDN w:val="0"/>
        <w:adjustRightInd w:val="0"/>
        <w:spacing w:after="0" w:line="240" w:lineRule="auto"/>
        <w:ind w:firstLine="708"/>
        <w:jc w:val="both"/>
      </w:pPr>
    </w:p>
    <w:p w:rsidR="00AA2781" w:rsidRDefault="00AA2781" w:rsidP="009F5E48">
      <w:pPr>
        <w:autoSpaceDE w:val="0"/>
        <w:autoSpaceDN w:val="0"/>
        <w:adjustRightInd w:val="0"/>
        <w:spacing w:after="0" w:line="240" w:lineRule="auto"/>
        <w:ind w:firstLine="708"/>
        <w:jc w:val="both"/>
      </w:pPr>
    </w:p>
    <w:p w:rsidR="00AA2781" w:rsidRDefault="00AA2781" w:rsidP="006A7029">
      <w:pPr>
        <w:autoSpaceDE w:val="0"/>
        <w:autoSpaceDN w:val="0"/>
        <w:adjustRightInd w:val="0"/>
        <w:spacing w:after="0" w:line="240" w:lineRule="auto"/>
        <w:ind w:firstLine="708"/>
        <w:jc w:val="both"/>
      </w:pPr>
    </w:p>
    <w:p w:rsidR="00AA2781" w:rsidRPr="006A7029" w:rsidRDefault="00AA2781" w:rsidP="006A7029">
      <w:pPr>
        <w:autoSpaceDE w:val="0"/>
        <w:autoSpaceDN w:val="0"/>
        <w:adjustRightInd w:val="0"/>
        <w:spacing w:after="0" w:line="240" w:lineRule="auto"/>
        <w:ind w:firstLine="708"/>
        <w:jc w:val="both"/>
      </w:pPr>
    </w:p>
    <w:p w:rsidR="006A7029" w:rsidRDefault="006A7029" w:rsidP="002256DE">
      <w:pPr>
        <w:pStyle w:val="PargrafodaLista"/>
        <w:ind w:left="786"/>
        <w:jc w:val="center"/>
        <w:rPr>
          <w:b/>
        </w:rPr>
      </w:pPr>
    </w:p>
    <w:p w:rsidR="006A7029" w:rsidRDefault="006A7029" w:rsidP="002256DE">
      <w:pPr>
        <w:pStyle w:val="PargrafodaLista"/>
        <w:ind w:left="786"/>
        <w:jc w:val="center"/>
        <w:rPr>
          <w:b/>
        </w:rPr>
      </w:pPr>
    </w:p>
    <w:p w:rsidR="006A7029" w:rsidRDefault="006A7029" w:rsidP="002256DE">
      <w:pPr>
        <w:pStyle w:val="PargrafodaLista"/>
        <w:ind w:left="786"/>
        <w:jc w:val="center"/>
        <w:rPr>
          <w:b/>
        </w:rPr>
      </w:pPr>
    </w:p>
    <w:p w:rsidR="006A7029" w:rsidRDefault="006A7029" w:rsidP="002256DE">
      <w:pPr>
        <w:pStyle w:val="PargrafodaLista"/>
        <w:ind w:left="786"/>
        <w:jc w:val="center"/>
        <w:rPr>
          <w:b/>
        </w:rPr>
      </w:pPr>
    </w:p>
    <w:p w:rsidR="006A7029" w:rsidRDefault="006A7029" w:rsidP="002256DE">
      <w:pPr>
        <w:pStyle w:val="PargrafodaLista"/>
        <w:ind w:left="786"/>
        <w:jc w:val="center"/>
        <w:rPr>
          <w:b/>
        </w:rPr>
      </w:pPr>
    </w:p>
    <w:p w:rsidR="006A7029" w:rsidRDefault="006A7029" w:rsidP="002256DE">
      <w:pPr>
        <w:pStyle w:val="PargrafodaLista"/>
        <w:ind w:left="786"/>
        <w:jc w:val="center"/>
        <w:rPr>
          <w:b/>
        </w:rPr>
      </w:pPr>
    </w:p>
    <w:p w:rsidR="006A7029" w:rsidRDefault="006A7029" w:rsidP="002256DE">
      <w:pPr>
        <w:pStyle w:val="PargrafodaLista"/>
        <w:ind w:left="786"/>
        <w:jc w:val="center"/>
        <w:rPr>
          <w:b/>
        </w:rPr>
      </w:pPr>
    </w:p>
    <w:p w:rsidR="002256DE" w:rsidRDefault="002256DE" w:rsidP="002256DE">
      <w:pPr>
        <w:pStyle w:val="PargrafodaLista"/>
        <w:ind w:left="786"/>
        <w:jc w:val="center"/>
        <w:rPr>
          <w:b/>
        </w:rPr>
      </w:pPr>
      <w:r w:rsidRPr="002256DE">
        <w:rPr>
          <w:b/>
        </w:rPr>
        <w:t>PRAGAS QUE ATACAM AS FOLHAS DA SOJA</w:t>
      </w:r>
    </w:p>
    <w:p w:rsidR="002256DE" w:rsidRDefault="002256DE" w:rsidP="002256DE">
      <w:pPr>
        <w:pStyle w:val="PargrafodaLista"/>
        <w:ind w:left="0"/>
        <w:jc w:val="both"/>
      </w:pPr>
      <w:r>
        <w:rPr>
          <w:b/>
        </w:rPr>
        <w:tab/>
      </w:r>
      <w:r w:rsidRPr="00E82201">
        <w:t xml:space="preserve">O </w:t>
      </w:r>
      <w:r w:rsidR="00E82201" w:rsidRPr="00E82201">
        <w:t>MIP de</w:t>
      </w:r>
      <w:r w:rsidRPr="00E82201">
        <w:t xml:space="preserve"> pragas desfolhadoras em soja abrange, EM CONJUNTO, todas as tecnologias e estratégias disponíveis, visando a manutenção do agroecossistema da soja o mais próximo possível de um equilíbrio ecológico</w:t>
      </w:r>
      <w:r w:rsidR="00E82201">
        <w:t>.</w:t>
      </w:r>
      <w:r w:rsidR="00A206E6">
        <w:t xml:space="preserve"> </w:t>
      </w:r>
    </w:p>
    <w:p w:rsidR="00A206E6" w:rsidRPr="001D10CC" w:rsidRDefault="00A206E6" w:rsidP="00A206E6">
      <w:pPr>
        <w:pStyle w:val="Pa19"/>
        <w:spacing w:before="160"/>
        <w:rPr>
          <w:rFonts w:asciiTheme="minorHAnsi" w:hAnsiTheme="minorHAnsi" w:cs="Univers"/>
          <w:b/>
          <w:color w:val="000000"/>
          <w:sz w:val="22"/>
          <w:szCs w:val="22"/>
        </w:rPr>
      </w:pPr>
      <w:r w:rsidRPr="001D10CC">
        <w:rPr>
          <w:rFonts w:asciiTheme="minorHAnsi" w:hAnsiTheme="minorHAnsi" w:cs="Univers"/>
          <w:b/>
          <w:color w:val="000000"/>
          <w:sz w:val="22"/>
          <w:szCs w:val="22"/>
        </w:rPr>
        <w:t xml:space="preserve">Manejo de lagartas e besouros desfolhadores </w:t>
      </w:r>
    </w:p>
    <w:p w:rsidR="00C312B5" w:rsidRDefault="00A206E6" w:rsidP="00C312B5">
      <w:pPr>
        <w:pStyle w:val="PargrafodaLista"/>
        <w:ind w:left="0" w:firstLine="708"/>
        <w:jc w:val="both"/>
        <w:rPr>
          <w:rFonts w:cs="Univers"/>
          <w:color w:val="000000"/>
        </w:rPr>
      </w:pPr>
      <w:r>
        <w:rPr>
          <w:rFonts w:cs="Univers"/>
          <w:color w:val="000000"/>
        </w:rPr>
        <w:t xml:space="preserve">Um dos principais alicerces do manejo integrado é quando o controle, por intervenção do agricultor, seja ele químico ou não, se faz necessário na lavoura. </w:t>
      </w:r>
      <w:r w:rsidRPr="00A206E6">
        <w:rPr>
          <w:rFonts w:cs="Univers"/>
          <w:color w:val="000000"/>
          <w:u w:val="single"/>
        </w:rPr>
        <w:t>O MIP-Soja preconiza que nem todos os organismos que atacam as folhas da soja precisam de controle</w:t>
      </w:r>
      <w:r>
        <w:rPr>
          <w:rFonts w:cs="Univers"/>
          <w:color w:val="000000"/>
        </w:rPr>
        <w:t xml:space="preserve">, visto que há infestações toleráveis sem reduções economicamente significativas na produção final. Nesse contexto, os inseticidas </w:t>
      </w:r>
      <w:r w:rsidRPr="00A206E6">
        <w:rPr>
          <w:rFonts w:cs="Univers"/>
          <w:b/>
          <w:color w:val="000000"/>
          <w:u w:val="single"/>
        </w:rPr>
        <w:t>não devem</w:t>
      </w:r>
      <w:r>
        <w:rPr>
          <w:rFonts w:cs="Univers"/>
          <w:color w:val="000000"/>
        </w:rPr>
        <w:t xml:space="preserve"> ser aplicados preventivamente, e sua utilização é apenas justificável quando a população de pragas for igual ou superior aos níveis de ação recomendados pela pesquisa. Eles representam, na prática, o mínimo de insetos ou sua injúria que torna o controle a ser adotado economicamente justificável. Esse nível de desfolha tolerado na cultura da soja antes de iniciar qualquer medida de controle pode diferir ligeiramente ao redor do </w:t>
      </w:r>
      <w:r>
        <w:rPr>
          <w:rFonts w:cs="Univers"/>
          <w:color w:val="000000"/>
        </w:rPr>
        <w:lastRenderedPageBreak/>
        <w:t xml:space="preserve">mundo. Por exemplo, </w:t>
      </w:r>
      <w:r>
        <w:rPr>
          <w:rFonts w:cs="Univers"/>
          <w:color w:val="000000"/>
        </w:rPr>
        <w:t>n</w:t>
      </w:r>
      <w:r>
        <w:rPr>
          <w:rFonts w:cs="Univers"/>
          <w:color w:val="000000"/>
        </w:rPr>
        <w:t>o Brasil, esse mesmo nível de ação recomendado para iniciar o controle dos desfolhadores é de 30% de desfolha no período vegetativo ou 15% quando a cultura estiver no estádio reprodutivo. Paralelamente à desfolha, o MIP-Soja preconiza também o nível de ação baseado na densidade populacional de lagartas, considerando a necessi</w:t>
      </w:r>
      <w:r>
        <w:rPr>
          <w:rFonts w:cs="Univers"/>
          <w:color w:val="000000"/>
        </w:rPr>
        <w:softHyphen/>
        <w:t>dade de intervenção sempre que a população atingir 20 lagartas grandes (&gt;1,5 cm) por metro, sendo estas monitoradas através de amostragens rea</w:t>
      </w:r>
      <w:r>
        <w:rPr>
          <w:rFonts w:cs="Univers"/>
          <w:color w:val="000000"/>
        </w:rPr>
        <w:t xml:space="preserve">lizadas com o pano-de-batida </w:t>
      </w:r>
      <w:r w:rsidRPr="00A206E6">
        <w:rPr>
          <w:rFonts w:cs="Univers"/>
          <w:b/>
          <w:color w:val="000000"/>
        </w:rPr>
        <w:t>[</w:t>
      </w:r>
      <w:r w:rsidRPr="00A206E6">
        <w:rPr>
          <w:rFonts w:cs="Univers"/>
          <w:i/>
          <w:color w:val="000000"/>
        </w:rPr>
        <w:t>Atualmente</w:t>
      </w:r>
      <w:r w:rsidRPr="00A206E6">
        <w:rPr>
          <w:rFonts w:cs="Univers"/>
          <w:i/>
          <w:color w:val="000000"/>
        </w:rPr>
        <w:t xml:space="preserve"> com cultivares mais produtivas, com ciclos e tipos de crescimento diversificados, além de alterações nos valores dos inseticidas e da soja, hoje bastante distintos do passado, a validade desses níveis de ação recomendados no MIP-Soja é ques</w:t>
      </w:r>
      <w:r w:rsidRPr="00A206E6">
        <w:rPr>
          <w:rFonts w:cs="Univers"/>
          <w:i/>
          <w:color w:val="000000"/>
        </w:rPr>
        <w:softHyphen/>
        <w:t>tionada</w:t>
      </w:r>
      <w:r w:rsidRPr="00A206E6">
        <w:rPr>
          <w:rFonts w:cs="Univers"/>
          <w:b/>
          <w:color w:val="000000"/>
        </w:rPr>
        <w:t>]</w:t>
      </w:r>
      <w:r>
        <w:rPr>
          <w:rFonts w:cs="Univers"/>
          <w:color w:val="000000"/>
        </w:rPr>
        <w:t>.</w:t>
      </w:r>
    </w:p>
    <w:p w:rsidR="00A206E6" w:rsidRDefault="00A206E6" w:rsidP="00C312B5">
      <w:pPr>
        <w:pStyle w:val="PargrafodaLista"/>
        <w:ind w:left="0" w:firstLine="708"/>
        <w:jc w:val="both"/>
        <w:rPr>
          <w:rFonts w:cs="Univers"/>
          <w:color w:val="000000"/>
        </w:rPr>
      </w:pPr>
      <w:r>
        <w:rPr>
          <w:rFonts w:cs="Univers"/>
          <w:color w:val="000000"/>
        </w:rPr>
        <w:t>É importante destacar que a resposta da planta à</w:t>
      </w:r>
      <w:r>
        <w:rPr>
          <w:rFonts w:cs="Univers"/>
          <w:color w:val="000000"/>
        </w:rPr>
        <w:t xml:space="preserve"> </w:t>
      </w:r>
      <w:r>
        <w:rPr>
          <w:rFonts w:cs="Univers"/>
          <w:color w:val="000000"/>
        </w:rPr>
        <w:t>desfolha deve ser considerada de forma diferenciada, uma vez que as plantas passam por diferentes estádios, entre os quais a tolerância deve ser observada com atenção no estádio repro</w:t>
      </w:r>
      <w:r>
        <w:rPr>
          <w:rFonts w:cs="Univers"/>
          <w:color w:val="000000"/>
        </w:rPr>
        <w:softHyphen/>
        <w:t>dutivo, principalmente</w:t>
      </w:r>
      <w:r w:rsidR="00C312B5">
        <w:rPr>
          <w:rFonts w:cs="Univers"/>
          <w:color w:val="000000"/>
        </w:rPr>
        <w:t xml:space="preserve"> </w:t>
      </w:r>
      <w:r>
        <w:rPr>
          <w:rFonts w:cs="Univers"/>
          <w:color w:val="000000"/>
        </w:rPr>
        <w:t xml:space="preserve">que a soja é uma planta que tolera a desfolha sem decréscimo significativo do rendimento de grãos. Resultados de pesquisas reportam desfolhas de até 50% na soja sem redução de produção. </w:t>
      </w:r>
    </w:p>
    <w:p w:rsidR="00C312B5" w:rsidRDefault="0091034E" w:rsidP="0091034E">
      <w:pPr>
        <w:pStyle w:val="PargrafodaLista"/>
        <w:ind w:left="0" w:firstLine="560"/>
        <w:jc w:val="both"/>
        <w:rPr>
          <w:rFonts w:cs="Univers"/>
          <w:color w:val="000000"/>
        </w:rPr>
      </w:pPr>
      <w:r>
        <w:rPr>
          <w:rFonts w:cs="Univers"/>
          <w:color w:val="000000"/>
        </w:rPr>
        <w:t xml:space="preserve">Os </w:t>
      </w:r>
      <w:r w:rsidR="00C312B5">
        <w:rPr>
          <w:rFonts w:cs="Univers"/>
          <w:color w:val="000000"/>
        </w:rPr>
        <w:t>defensores da maior utili</w:t>
      </w:r>
      <w:r w:rsidR="00C312B5">
        <w:rPr>
          <w:rFonts w:cs="Univers"/>
          <w:color w:val="000000"/>
        </w:rPr>
        <w:softHyphen/>
        <w:t xml:space="preserve">zação de inseticidas contra desfolhadores é que atualmente a maioria das cultivares de soja utilizadas é de ciclo precoce ou superprecoce. Estas cultivares deveriam apresentar, em geral, menores índices de área foliar, o que as deixariam intolerantes ao desfolhamento. </w:t>
      </w:r>
      <w:r w:rsidR="00C312B5" w:rsidRPr="0091034E">
        <w:rPr>
          <w:rFonts w:cs="Univers"/>
          <w:color w:val="000000"/>
          <w:u w:val="single"/>
        </w:rPr>
        <w:t>É importante relembrar que a maior produ</w:t>
      </w:r>
      <w:r w:rsidR="00C312B5" w:rsidRPr="0091034E">
        <w:rPr>
          <w:rFonts w:cs="Univers"/>
          <w:color w:val="000000"/>
          <w:u w:val="single"/>
        </w:rPr>
        <w:softHyphen/>
        <w:t>tividade da cultura está geralmente associada ao maior índice</w:t>
      </w:r>
      <w:r w:rsidRPr="0091034E">
        <w:rPr>
          <w:rFonts w:cs="Univers"/>
          <w:color w:val="000000"/>
          <w:u w:val="single"/>
        </w:rPr>
        <w:t xml:space="preserve"> </w:t>
      </w:r>
      <w:r w:rsidR="00C312B5" w:rsidRPr="0091034E">
        <w:rPr>
          <w:rFonts w:cs="Univers"/>
          <w:color w:val="000000"/>
          <w:u w:val="single"/>
        </w:rPr>
        <w:t>de área foliar no estádio de desenvolvimento da planta R5</w:t>
      </w:r>
      <w:r w:rsidR="00C312B5">
        <w:rPr>
          <w:rFonts w:cs="Univers"/>
          <w:color w:val="000000"/>
        </w:rPr>
        <w:t>, que é justamente quando os grãos estão em fase de enchimento. Neste estádio, as cultivares mais precoces também têm menor senescência foliar. Assim, ao se comparar os índices de área foliar entre cultivares tardias e precoces</w:t>
      </w:r>
      <w:r>
        <w:rPr>
          <w:rFonts w:cs="Univers"/>
          <w:color w:val="000000"/>
        </w:rPr>
        <w:t xml:space="preserve">, </w:t>
      </w:r>
      <w:r w:rsidR="00C312B5">
        <w:rPr>
          <w:rFonts w:cs="Univers"/>
          <w:color w:val="000000"/>
        </w:rPr>
        <w:t>as cultivares precoces são mais eficientes, visto que mantêm maior índice de área foliar no estádio R5.</w:t>
      </w:r>
      <w:r>
        <w:rPr>
          <w:rFonts w:cs="Univers"/>
          <w:color w:val="000000"/>
        </w:rPr>
        <w:t xml:space="preserve"> </w:t>
      </w:r>
      <w:r w:rsidR="00C312B5" w:rsidRPr="0091034E">
        <w:rPr>
          <w:rFonts w:cs="Univers"/>
          <w:color w:val="000000"/>
        </w:rPr>
        <w:t>Além disso, é importante enfatizar que a planta de soja tem a característica de produzir área foliar em excesso, permitindo que, mesmo com alguma desfolha, estas plantas possam alcançar máxima interceptação da radiação solar pa</w:t>
      </w:r>
      <w:r>
        <w:rPr>
          <w:rFonts w:cs="Univers"/>
          <w:color w:val="000000"/>
        </w:rPr>
        <w:t xml:space="preserve">ra a realização da fotossíntese </w:t>
      </w:r>
      <w:r w:rsidRPr="0091034E">
        <w:rPr>
          <w:rFonts w:cs="Univers"/>
          <w:b/>
          <w:color w:val="000000"/>
        </w:rPr>
        <w:t>[</w:t>
      </w:r>
      <w:r w:rsidRPr="0091034E">
        <w:rPr>
          <w:rFonts w:cs="Univers"/>
          <w:i/>
          <w:color w:val="000000"/>
        </w:rPr>
        <w:t>existem</w:t>
      </w:r>
      <w:r w:rsidR="00C312B5" w:rsidRPr="0091034E">
        <w:rPr>
          <w:rFonts w:cs="Univers"/>
          <w:i/>
          <w:color w:val="000000"/>
        </w:rPr>
        <w:t xml:space="preserve"> casos de algumas espécies de plantas que, quando sofrem baixos níveis de desfolha, apresentam incre</w:t>
      </w:r>
      <w:r w:rsidR="00C312B5" w:rsidRPr="0091034E">
        <w:rPr>
          <w:rFonts w:cs="Univers"/>
          <w:i/>
          <w:color w:val="000000"/>
        </w:rPr>
        <w:softHyphen/>
        <w:t xml:space="preserve">mento na produção. Uma pequena perda foliar pode ser compensada com a maior penetração da luz até as folhas inferiores, que antes estavam sombreadas, ocasionando aumento da produção total de </w:t>
      </w:r>
      <w:proofErr w:type="spellStart"/>
      <w:r w:rsidR="00C312B5" w:rsidRPr="0091034E">
        <w:rPr>
          <w:rFonts w:cs="Univers"/>
          <w:i/>
          <w:color w:val="000000"/>
        </w:rPr>
        <w:t>fotossintetizados</w:t>
      </w:r>
      <w:proofErr w:type="spellEnd"/>
      <w:r w:rsidR="00C312B5" w:rsidRPr="0091034E">
        <w:rPr>
          <w:rFonts w:cs="Univers"/>
          <w:i/>
          <w:color w:val="000000"/>
        </w:rPr>
        <w:t xml:space="preserve"> da planta e fazendo com que ela mantenha a produção de grãos semelhante às plantas sem desfolha ou até mesmo apresente produção ligeiramente superior. Se isto pode ou não ocorrer na cultura da soja ainda é algo que precisa ser mais bem estudado, mas, com certeza, esta é uma hipótese que não pode ser ignorada</w:t>
      </w:r>
      <w:r w:rsidRPr="0091034E">
        <w:rPr>
          <w:rFonts w:cs="Univers"/>
          <w:b/>
          <w:color w:val="000000"/>
        </w:rPr>
        <w:t>]</w:t>
      </w:r>
      <w:r w:rsidR="00C312B5">
        <w:rPr>
          <w:rFonts w:cs="Univers"/>
          <w:color w:val="000000"/>
        </w:rPr>
        <w:t>.</w:t>
      </w:r>
    </w:p>
    <w:p w:rsidR="00F35D25" w:rsidRPr="00F35D25" w:rsidRDefault="00AE353A" w:rsidP="000623D1">
      <w:pPr>
        <w:pStyle w:val="Pa5"/>
        <w:spacing w:before="40"/>
        <w:ind w:firstLine="560"/>
        <w:jc w:val="both"/>
      </w:pPr>
      <w:r w:rsidRPr="00AE353A">
        <w:rPr>
          <w:rFonts w:asciiTheme="minorHAnsi" w:hAnsiTheme="minorHAnsi" w:cs="Univers"/>
          <w:b/>
          <w:color w:val="FF0000"/>
          <w:sz w:val="22"/>
          <w:szCs w:val="22"/>
        </w:rPr>
        <w:t xml:space="preserve">No MIP Soja é inaceitável a aplicação de </w:t>
      </w:r>
      <w:r w:rsidR="00C312B5" w:rsidRPr="00AE353A">
        <w:rPr>
          <w:rFonts w:asciiTheme="minorHAnsi" w:hAnsiTheme="minorHAnsi" w:cs="Univers"/>
          <w:b/>
          <w:color w:val="FF0000"/>
          <w:sz w:val="22"/>
          <w:szCs w:val="22"/>
        </w:rPr>
        <w:t>inseticidas realizada com base em datas pré-definidas ou visando aproveitar (“otimizar”) aplicações de herbicidas ou fungi</w:t>
      </w:r>
      <w:r w:rsidR="00C312B5" w:rsidRPr="00AE353A">
        <w:rPr>
          <w:rFonts w:asciiTheme="minorHAnsi" w:hAnsiTheme="minorHAnsi" w:cs="Univers"/>
          <w:b/>
          <w:color w:val="FF0000"/>
          <w:sz w:val="22"/>
          <w:szCs w:val="22"/>
        </w:rPr>
        <w:softHyphen/>
        <w:t>cidas ou ainda quando populações de insetos ou sua injúria esti</w:t>
      </w:r>
      <w:r w:rsidR="00C312B5" w:rsidRPr="00AE353A">
        <w:rPr>
          <w:rFonts w:asciiTheme="minorHAnsi" w:hAnsiTheme="minorHAnsi" w:cs="Univers"/>
          <w:b/>
          <w:color w:val="FF0000"/>
          <w:sz w:val="22"/>
          <w:szCs w:val="22"/>
        </w:rPr>
        <w:softHyphen/>
        <w:t>verem abaixo dos níveis de ação</w:t>
      </w:r>
      <w:r w:rsidR="00C312B5" w:rsidRPr="0091034E">
        <w:rPr>
          <w:rFonts w:asciiTheme="minorHAnsi" w:hAnsiTheme="minorHAnsi" w:cs="Univers"/>
          <w:color w:val="000000"/>
          <w:sz w:val="22"/>
          <w:szCs w:val="22"/>
        </w:rPr>
        <w:t xml:space="preserve">. A aplicação de inseticidas para controle de desfolhadores é apenas necessária quando o nível de ação for atingido ou ultrapassado. Quando isto for necessário, é preciso escolher o </w:t>
      </w:r>
      <w:r>
        <w:rPr>
          <w:rFonts w:asciiTheme="minorHAnsi" w:hAnsiTheme="minorHAnsi" w:cs="Univers"/>
          <w:color w:val="000000"/>
          <w:sz w:val="22"/>
          <w:szCs w:val="22"/>
        </w:rPr>
        <w:t>“</w:t>
      </w:r>
      <w:r w:rsidR="00C312B5" w:rsidRPr="00AE353A">
        <w:rPr>
          <w:rFonts w:asciiTheme="minorHAnsi" w:hAnsiTheme="minorHAnsi" w:cs="Univers"/>
          <w:color w:val="000000"/>
          <w:sz w:val="22"/>
          <w:szCs w:val="22"/>
          <w:u w:val="single"/>
        </w:rPr>
        <w:t>melhor</w:t>
      </w:r>
      <w:r>
        <w:rPr>
          <w:rFonts w:asciiTheme="minorHAnsi" w:hAnsiTheme="minorHAnsi" w:cs="Univers"/>
          <w:color w:val="000000"/>
          <w:sz w:val="22"/>
          <w:szCs w:val="22"/>
        </w:rPr>
        <w:t>”</w:t>
      </w:r>
      <w:r w:rsidR="00C312B5" w:rsidRPr="0091034E">
        <w:rPr>
          <w:rFonts w:asciiTheme="minorHAnsi" w:hAnsiTheme="minorHAnsi" w:cs="Univers"/>
          <w:color w:val="000000"/>
          <w:sz w:val="22"/>
          <w:szCs w:val="22"/>
        </w:rPr>
        <w:t xml:space="preserve"> inseticida a ser utilizado. </w:t>
      </w:r>
    </w:p>
    <w:p w:rsidR="00C312B5" w:rsidRDefault="00C312B5" w:rsidP="00F35D25">
      <w:pPr>
        <w:pStyle w:val="PargrafodaLista"/>
        <w:ind w:left="0" w:firstLine="560"/>
        <w:jc w:val="both"/>
        <w:rPr>
          <w:rFonts w:cs="Univers"/>
          <w:color w:val="000000"/>
        </w:rPr>
      </w:pPr>
      <w:r>
        <w:rPr>
          <w:rFonts w:cs="Univers"/>
          <w:color w:val="000000"/>
        </w:rPr>
        <w:t>Outro grupo de insetos desfolhadores que eventualmente podem necessitar de alguma medida de controle são as vaqui</w:t>
      </w:r>
      <w:r>
        <w:rPr>
          <w:rFonts w:cs="Univers"/>
          <w:color w:val="000000"/>
        </w:rPr>
        <w:softHyphen/>
        <w:t xml:space="preserve">nhas, sempre que a desfolha ocasionada por esses coleópteros atingir 30% no período vegetativo ou 15% no período reprodutivo da cultura. Quando necessário, o controle de vaquinhas, em geral, é feito através de pulverização da parte aérea das plantas com inseticidas químicos, procurando atingir o inseto na fase adulta (TECNOLOGIAS..., 2011). Em áreas de cultivo orgânico, extratos de semente de </w:t>
      </w:r>
      <w:proofErr w:type="spellStart"/>
      <w:r>
        <w:rPr>
          <w:rFonts w:cs="Univers"/>
          <w:color w:val="000000"/>
        </w:rPr>
        <w:t>Nim</w:t>
      </w:r>
      <w:proofErr w:type="spellEnd"/>
      <w:r>
        <w:rPr>
          <w:rFonts w:cs="Univers"/>
          <w:color w:val="000000"/>
        </w:rPr>
        <w:t xml:space="preserve"> (</w:t>
      </w:r>
      <w:proofErr w:type="spellStart"/>
      <w:r w:rsidRPr="0091034E">
        <w:rPr>
          <w:rFonts w:cs="Univers"/>
          <w:color w:val="000000"/>
        </w:rPr>
        <w:t>Azadirachta</w:t>
      </w:r>
      <w:proofErr w:type="spellEnd"/>
      <w:r w:rsidRPr="0091034E">
        <w:rPr>
          <w:rFonts w:cs="Univers"/>
          <w:color w:val="000000"/>
        </w:rPr>
        <w:t xml:space="preserve"> indica </w:t>
      </w:r>
      <w:r>
        <w:rPr>
          <w:rFonts w:cs="Univers"/>
          <w:color w:val="000000"/>
        </w:rPr>
        <w:t xml:space="preserve">A. </w:t>
      </w:r>
      <w:proofErr w:type="spellStart"/>
      <w:r>
        <w:rPr>
          <w:rFonts w:cs="Univers"/>
          <w:color w:val="000000"/>
        </w:rPr>
        <w:t>Juss</w:t>
      </w:r>
      <w:proofErr w:type="spellEnd"/>
      <w:r>
        <w:rPr>
          <w:rFonts w:cs="Univers"/>
          <w:color w:val="000000"/>
        </w:rPr>
        <w:t xml:space="preserve">) também podem ser utilizados no controle de </w:t>
      </w:r>
      <w:proofErr w:type="spellStart"/>
      <w:r w:rsidRPr="0091034E">
        <w:rPr>
          <w:rFonts w:cs="Univers"/>
          <w:color w:val="000000"/>
        </w:rPr>
        <w:t>Diabrotica</w:t>
      </w:r>
      <w:proofErr w:type="spellEnd"/>
      <w:r w:rsidRPr="0091034E">
        <w:rPr>
          <w:rFonts w:cs="Univers"/>
          <w:color w:val="000000"/>
        </w:rPr>
        <w:t xml:space="preserve"> </w:t>
      </w:r>
      <w:r>
        <w:rPr>
          <w:rFonts w:cs="Univers"/>
          <w:color w:val="000000"/>
        </w:rPr>
        <w:t xml:space="preserve">sp., pois, embora não cause morte rápida do inseto, afeta seu desenvolvimento e reduz a fertilidade, contribuindo para diminuir sua população. Nesse sistema orgânico, armadilhas com raízes de taiuiá </w:t>
      </w:r>
      <w:r>
        <w:rPr>
          <w:rFonts w:cs="Univers"/>
          <w:color w:val="000000"/>
        </w:rPr>
        <w:lastRenderedPageBreak/>
        <w:t>(</w:t>
      </w:r>
      <w:proofErr w:type="spellStart"/>
      <w:r w:rsidRPr="000623D1">
        <w:rPr>
          <w:rFonts w:cs="Univers"/>
          <w:i/>
          <w:color w:val="000000"/>
        </w:rPr>
        <w:t>Cayaponia</w:t>
      </w:r>
      <w:proofErr w:type="spellEnd"/>
      <w:r w:rsidRPr="000623D1">
        <w:rPr>
          <w:rFonts w:cs="Univers"/>
          <w:i/>
          <w:color w:val="000000"/>
        </w:rPr>
        <w:t xml:space="preserve"> </w:t>
      </w:r>
      <w:proofErr w:type="spellStart"/>
      <w:r w:rsidRPr="000623D1">
        <w:rPr>
          <w:rFonts w:cs="Univers"/>
          <w:i/>
          <w:color w:val="000000"/>
        </w:rPr>
        <w:t>martiana</w:t>
      </w:r>
      <w:proofErr w:type="spellEnd"/>
      <w:r w:rsidR="000623D1">
        <w:rPr>
          <w:rFonts w:cs="Univers"/>
          <w:color w:val="000000"/>
        </w:rPr>
        <w:t xml:space="preserve">) </w:t>
      </w:r>
      <w:r>
        <w:rPr>
          <w:rFonts w:cs="Univers"/>
          <w:color w:val="000000"/>
        </w:rPr>
        <w:t>como atrativas, embebidas em solução tóxica, normalmente colocadas em estacas distribuídas preferencial</w:t>
      </w:r>
      <w:r>
        <w:rPr>
          <w:rFonts w:cs="Univers"/>
          <w:color w:val="000000"/>
        </w:rPr>
        <w:softHyphen/>
        <w:t>mente nas bordaduras do campo, a partir do aparecimento dos primeiros adultos, também podem ser utilizadas para reduzir o crescimento populacional das vaquinhas e sua disseminação na lavoura.</w:t>
      </w:r>
    </w:p>
    <w:p w:rsidR="00C312B5" w:rsidRDefault="00C312B5" w:rsidP="00F35D25">
      <w:pPr>
        <w:pStyle w:val="PargrafodaLista"/>
        <w:ind w:left="0" w:firstLine="560"/>
        <w:jc w:val="both"/>
        <w:rPr>
          <w:rFonts w:cs="Univers"/>
          <w:color w:val="000000"/>
        </w:rPr>
      </w:pPr>
      <w:r>
        <w:rPr>
          <w:rFonts w:cs="Univers"/>
          <w:color w:val="000000"/>
        </w:rPr>
        <w:t>Além dos inseticidas químicos ou biológicos, existe, ainda, uma boa variabilidade genética da soja em relação à sua suscetibi</w:t>
      </w:r>
      <w:r>
        <w:rPr>
          <w:rFonts w:cs="Univers"/>
          <w:color w:val="000000"/>
        </w:rPr>
        <w:softHyphen/>
        <w:t>lidade às lagartas e vaquinhas. A resistência genética é uma alter</w:t>
      </w:r>
      <w:r>
        <w:rPr>
          <w:rFonts w:cs="Univers"/>
          <w:color w:val="000000"/>
        </w:rPr>
        <w:softHyphen/>
        <w:t xml:space="preserve">nativa promissora para o manejo destas pragas. Há genótipos de soja com alta resistência a </w:t>
      </w:r>
      <w:proofErr w:type="spellStart"/>
      <w:r w:rsidRPr="00F35D25">
        <w:rPr>
          <w:rFonts w:cs="Univers"/>
          <w:i/>
          <w:color w:val="000000"/>
        </w:rPr>
        <w:t>Colaspis</w:t>
      </w:r>
      <w:proofErr w:type="spellEnd"/>
      <w:r w:rsidRPr="0091034E">
        <w:rPr>
          <w:rFonts w:cs="Univers"/>
          <w:color w:val="000000"/>
        </w:rPr>
        <w:t xml:space="preserve"> </w:t>
      </w:r>
      <w:r>
        <w:rPr>
          <w:rFonts w:cs="Univers"/>
          <w:color w:val="000000"/>
        </w:rPr>
        <w:t xml:space="preserve">sp., </w:t>
      </w:r>
      <w:r w:rsidRPr="00F35D25">
        <w:rPr>
          <w:rFonts w:cs="Univers"/>
          <w:i/>
          <w:color w:val="000000"/>
        </w:rPr>
        <w:t xml:space="preserve">D. </w:t>
      </w:r>
      <w:proofErr w:type="spellStart"/>
      <w:r w:rsidRPr="00F35D25">
        <w:rPr>
          <w:rFonts w:cs="Univers"/>
          <w:i/>
          <w:color w:val="000000"/>
        </w:rPr>
        <w:t>speciosa</w:t>
      </w:r>
      <w:proofErr w:type="spellEnd"/>
      <w:r w:rsidRPr="0091034E">
        <w:rPr>
          <w:rFonts w:cs="Univers"/>
          <w:color w:val="000000"/>
        </w:rPr>
        <w:t xml:space="preserve"> </w:t>
      </w:r>
      <w:r>
        <w:rPr>
          <w:rFonts w:cs="Univers"/>
          <w:color w:val="000000"/>
        </w:rPr>
        <w:t xml:space="preserve">ou menos preferidos tanto por </w:t>
      </w:r>
      <w:proofErr w:type="spellStart"/>
      <w:r w:rsidRPr="00F35D25">
        <w:rPr>
          <w:rFonts w:cs="Univers"/>
          <w:i/>
          <w:color w:val="000000"/>
        </w:rPr>
        <w:t>Cerotoma</w:t>
      </w:r>
      <w:proofErr w:type="spellEnd"/>
      <w:r w:rsidRPr="0091034E">
        <w:rPr>
          <w:rFonts w:cs="Univers"/>
          <w:color w:val="000000"/>
        </w:rPr>
        <w:t xml:space="preserve"> </w:t>
      </w:r>
      <w:r>
        <w:rPr>
          <w:rFonts w:cs="Univers"/>
          <w:color w:val="000000"/>
        </w:rPr>
        <w:t xml:space="preserve">como por </w:t>
      </w:r>
      <w:proofErr w:type="spellStart"/>
      <w:r w:rsidRPr="00F35D25">
        <w:rPr>
          <w:rFonts w:cs="Univers"/>
          <w:i/>
          <w:color w:val="000000"/>
        </w:rPr>
        <w:t>Diabrotica</w:t>
      </w:r>
      <w:proofErr w:type="spellEnd"/>
      <w:r w:rsidR="00F35D25">
        <w:rPr>
          <w:rFonts w:cs="Univers"/>
          <w:color w:val="000000"/>
        </w:rPr>
        <w:t xml:space="preserve">. </w:t>
      </w:r>
      <w:r>
        <w:rPr>
          <w:rFonts w:cs="Univers"/>
          <w:color w:val="000000"/>
        </w:rPr>
        <w:t>Além das vaquinhas, há também um grande potencial de utilizar essa tática de manejo (resistência de plantas) contra lagartas. Por exemplo, os genótipos de soja PI 274453, PI 274454 PI 227687 e IAC 73-228 apresentaram resistência à lagarta-</w:t>
      </w:r>
      <w:proofErr w:type="spellStart"/>
      <w:r>
        <w:rPr>
          <w:rFonts w:cs="Univers"/>
          <w:color w:val="000000"/>
        </w:rPr>
        <w:t>enroladeira</w:t>
      </w:r>
      <w:proofErr w:type="spellEnd"/>
      <w:r>
        <w:rPr>
          <w:rFonts w:cs="Univers"/>
          <w:color w:val="000000"/>
        </w:rPr>
        <w:t xml:space="preserve"> (</w:t>
      </w:r>
      <w:r w:rsidRPr="00F35D25">
        <w:rPr>
          <w:rFonts w:cs="Univers"/>
          <w:i/>
          <w:color w:val="000000"/>
        </w:rPr>
        <w:t xml:space="preserve">O. </w:t>
      </w:r>
      <w:proofErr w:type="spellStart"/>
      <w:r w:rsidRPr="00F35D25">
        <w:rPr>
          <w:rFonts w:cs="Univers"/>
          <w:i/>
          <w:color w:val="000000"/>
        </w:rPr>
        <w:t>indicata</w:t>
      </w:r>
      <w:proofErr w:type="spellEnd"/>
      <w:r w:rsidR="000623D1">
        <w:rPr>
          <w:rFonts w:cs="Univers"/>
          <w:color w:val="000000"/>
        </w:rPr>
        <w:t xml:space="preserve">). </w:t>
      </w:r>
      <w:r>
        <w:rPr>
          <w:rFonts w:cs="Univers"/>
          <w:color w:val="000000"/>
        </w:rPr>
        <w:t xml:space="preserve">Adicionalmente, alguns genótipos de soja, como a PI 227687 e IAC -100, resistentes a insetos, possuem concentrações variáveis de flavonoides, como o flavonol rutina e a </w:t>
      </w:r>
      <w:proofErr w:type="spellStart"/>
      <w:r>
        <w:rPr>
          <w:rFonts w:cs="Univers"/>
          <w:color w:val="000000"/>
        </w:rPr>
        <w:t>isoflavona</w:t>
      </w:r>
      <w:proofErr w:type="spellEnd"/>
      <w:r>
        <w:rPr>
          <w:rFonts w:cs="Univers"/>
          <w:color w:val="000000"/>
        </w:rPr>
        <w:t xml:space="preserve"> </w:t>
      </w:r>
      <w:proofErr w:type="spellStart"/>
      <w:r>
        <w:rPr>
          <w:rFonts w:cs="Univers"/>
          <w:color w:val="000000"/>
        </w:rPr>
        <w:t>genistina</w:t>
      </w:r>
      <w:proofErr w:type="spellEnd"/>
      <w:r>
        <w:rPr>
          <w:rFonts w:cs="Univers"/>
          <w:color w:val="000000"/>
        </w:rPr>
        <w:t xml:space="preserve"> que afetam negativamente lagartas desfolhadoras, como </w:t>
      </w:r>
      <w:r w:rsidRPr="000623D1">
        <w:rPr>
          <w:rFonts w:cs="Univers"/>
          <w:i/>
          <w:color w:val="000000"/>
        </w:rPr>
        <w:t xml:space="preserve">H. </w:t>
      </w:r>
      <w:proofErr w:type="spellStart"/>
      <w:r w:rsidRPr="000623D1">
        <w:rPr>
          <w:rFonts w:cs="Univers"/>
          <w:i/>
          <w:color w:val="000000"/>
        </w:rPr>
        <w:t>virescens</w:t>
      </w:r>
      <w:proofErr w:type="spellEnd"/>
      <w:r>
        <w:rPr>
          <w:rFonts w:cs="Univers"/>
          <w:color w:val="000000"/>
        </w:rPr>
        <w:t xml:space="preserve">, </w:t>
      </w:r>
      <w:r w:rsidRPr="000623D1">
        <w:rPr>
          <w:rFonts w:cs="Univers"/>
          <w:i/>
          <w:color w:val="000000"/>
        </w:rPr>
        <w:t xml:space="preserve">T. </w:t>
      </w:r>
      <w:proofErr w:type="spellStart"/>
      <w:r w:rsidRPr="000623D1">
        <w:rPr>
          <w:rFonts w:cs="Univers"/>
          <w:i/>
          <w:color w:val="000000"/>
        </w:rPr>
        <w:t>ni</w:t>
      </w:r>
      <w:proofErr w:type="spellEnd"/>
      <w:r w:rsidR="000623D1">
        <w:rPr>
          <w:rFonts w:cs="Univers"/>
          <w:color w:val="000000"/>
        </w:rPr>
        <w:t xml:space="preserve"> </w:t>
      </w:r>
      <w:r>
        <w:rPr>
          <w:rFonts w:cs="Univers"/>
          <w:color w:val="000000"/>
        </w:rPr>
        <w:t xml:space="preserve">e </w:t>
      </w:r>
      <w:r w:rsidRPr="000623D1">
        <w:rPr>
          <w:rFonts w:cs="Univers"/>
          <w:i/>
          <w:color w:val="000000"/>
        </w:rPr>
        <w:t xml:space="preserve">A. </w:t>
      </w:r>
      <w:proofErr w:type="spellStart"/>
      <w:r w:rsidRPr="000623D1">
        <w:rPr>
          <w:rFonts w:cs="Univers"/>
          <w:i/>
          <w:color w:val="000000"/>
        </w:rPr>
        <w:t>gemmatalis</w:t>
      </w:r>
      <w:proofErr w:type="spellEnd"/>
      <w:r>
        <w:rPr>
          <w:rFonts w:cs="Univers"/>
          <w:color w:val="000000"/>
        </w:rPr>
        <w:t xml:space="preserve">. </w:t>
      </w:r>
    </w:p>
    <w:p w:rsidR="000623D1" w:rsidRPr="001D10CC" w:rsidRDefault="000623D1" w:rsidP="000623D1">
      <w:pPr>
        <w:pStyle w:val="Pa7"/>
        <w:spacing w:before="100"/>
        <w:rPr>
          <w:rFonts w:asciiTheme="minorHAnsi" w:hAnsiTheme="minorHAnsi" w:cs="Univers"/>
          <w:b/>
          <w:color w:val="000000"/>
          <w:sz w:val="22"/>
          <w:szCs w:val="22"/>
        </w:rPr>
      </w:pPr>
      <w:r w:rsidRPr="001D10CC">
        <w:rPr>
          <w:rFonts w:asciiTheme="minorHAnsi" w:hAnsiTheme="minorHAnsi" w:cs="Univers"/>
          <w:color w:val="000000"/>
          <w:sz w:val="22"/>
          <w:szCs w:val="22"/>
        </w:rPr>
        <w:t xml:space="preserve"> </w:t>
      </w:r>
      <w:r w:rsidRPr="001D10CC">
        <w:rPr>
          <w:rFonts w:asciiTheme="minorHAnsi" w:hAnsiTheme="minorHAnsi" w:cs="Univers"/>
          <w:b/>
          <w:color w:val="000000"/>
          <w:sz w:val="22"/>
          <w:szCs w:val="22"/>
        </w:rPr>
        <w:t xml:space="preserve">Manejo de </w:t>
      </w:r>
      <w:proofErr w:type="spellStart"/>
      <w:r w:rsidRPr="001D10CC">
        <w:rPr>
          <w:rFonts w:asciiTheme="minorHAnsi" w:hAnsiTheme="minorHAnsi" w:cs="Univers"/>
          <w:b/>
          <w:color w:val="000000"/>
          <w:sz w:val="22"/>
          <w:szCs w:val="22"/>
        </w:rPr>
        <w:t>mosca-branca</w:t>
      </w:r>
      <w:proofErr w:type="spellEnd"/>
      <w:r w:rsidRPr="001D10CC">
        <w:rPr>
          <w:rFonts w:asciiTheme="minorHAnsi" w:hAnsiTheme="minorHAnsi" w:cs="Univers"/>
          <w:b/>
          <w:color w:val="000000"/>
          <w:sz w:val="22"/>
          <w:szCs w:val="22"/>
        </w:rPr>
        <w:t xml:space="preserve"> </w:t>
      </w:r>
    </w:p>
    <w:p w:rsidR="000623D1" w:rsidRPr="001D10CC" w:rsidRDefault="000623D1" w:rsidP="000623D1">
      <w:pPr>
        <w:pStyle w:val="Pa5"/>
        <w:spacing w:before="40"/>
        <w:ind w:firstLine="560"/>
        <w:jc w:val="both"/>
        <w:rPr>
          <w:rFonts w:asciiTheme="minorHAnsi" w:hAnsiTheme="minorHAnsi" w:cs="Univers"/>
          <w:color w:val="000000"/>
          <w:sz w:val="22"/>
          <w:szCs w:val="22"/>
        </w:rPr>
      </w:pPr>
      <w:r w:rsidRPr="001D10CC">
        <w:rPr>
          <w:rFonts w:asciiTheme="minorHAnsi" w:hAnsiTheme="minorHAnsi" w:cs="Univers"/>
          <w:color w:val="000000"/>
          <w:sz w:val="22"/>
          <w:szCs w:val="22"/>
        </w:rPr>
        <w:t xml:space="preserve">A </w:t>
      </w:r>
      <w:proofErr w:type="spellStart"/>
      <w:r w:rsidRPr="001D10CC">
        <w:rPr>
          <w:rFonts w:asciiTheme="minorHAnsi" w:hAnsiTheme="minorHAnsi" w:cs="Univers"/>
          <w:color w:val="000000"/>
          <w:sz w:val="22"/>
          <w:szCs w:val="22"/>
        </w:rPr>
        <w:t>mosca-branca</w:t>
      </w:r>
      <w:proofErr w:type="spellEnd"/>
      <w:r w:rsidRPr="001D10CC">
        <w:rPr>
          <w:rFonts w:asciiTheme="minorHAnsi" w:hAnsiTheme="minorHAnsi" w:cs="Univers"/>
          <w:color w:val="000000"/>
          <w:sz w:val="22"/>
          <w:szCs w:val="22"/>
        </w:rPr>
        <w:t xml:space="preserve"> é uma praga de difícil controle, cuja importância econômica na cultura da soja vem aumentando nos últimos anos. Por outro lado, ainda são escassos os estudos para o MIP dessa praga na cultura da soja. São necessários estudos para o refinamento do siste</w:t>
      </w:r>
      <w:r w:rsidRPr="001D10CC">
        <w:rPr>
          <w:rFonts w:asciiTheme="minorHAnsi" w:hAnsiTheme="minorHAnsi" w:cs="Univers"/>
          <w:color w:val="000000"/>
          <w:sz w:val="22"/>
          <w:szCs w:val="22"/>
        </w:rPr>
        <w:t xml:space="preserve">ma de amostragem, nível de dano </w:t>
      </w:r>
      <w:r w:rsidRPr="001D10CC">
        <w:rPr>
          <w:rFonts w:asciiTheme="minorHAnsi" w:hAnsiTheme="minorHAnsi" w:cs="Univers"/>
          <w:color w:val="000000"/>
          <w:sz w:val="22"/>
          <w:szCs w:val="22"/>
        </w:rPr>
        <w:t>econômico, cultivares resistentes, entre outros, que deverão ser a prioridade máxima das pesquisas nos próximos anos. Entretanto, em caráter imediato, o sojicultor que tem enfrentado esse problema deve se preocupar, principalmente, com alguns pontos que podem favorecer a praga, como o uso abusivo de defensivos agrícolas (inseticidas e também fungicidas) não sele</w:t>
      </w:r>
      <w:r w:rsidRPr="001D10CC">
        <w:rPr>
          <w:rFonts w:asciiTheme="minorHAnsi" w:hAnsiTheme="minorHAnsi" w:cs="Univers"/>
          <w:color w:val="000000"/>
          <w:sz w:val="22"/>
          <w:szCs w:val="22"/>
        </w:rPr>
        <w:softHyphen/>
        <w:t>tivos aos inimigos naturais que pode desequilibrar o agroecossis</w:t>
      </w:r>
      <w:r w:rsidRPr="001D10CC">
        <w:rPr>
          <w:rFonts w:asciiTheme="minorHAnsi" w:hAnsiTheme="minorHAnsi" w:cs="Univers"/>
          <w:color w:val="000000"/>
          <w:sz w:val="22"/>
          <w:szCs w:val="22"/>
        </w:rPr>
        <w:softHyphen/>
        <w:t xml:space="preserve">tema e favorecer a ocorrência de surtos de pragas. Além disso, quando o controle químico se fizer necessário, o mesmo deve ser feito com a utilização da tecnologia de aplicação correta para permitir que o produto possa atingir o alvo, visto que a </w:t>
      </w:r>
      <w:proofErr w:type="spellStart"/>
      <w:r w:rsidRPr="001D10CC">
        <w:rPr>
          <w:rFonts w:asciiTheme="minorHAnsi" w:hAnsiTheme="minorHAnsi" w:cs="Univers"/>
          <w:color w:val="000000"/>
          <w:sz w:val="22"/>
          <w:szCs w:val="22"/>
        </w:rPr>
        <w:t>mosca-branca</w:t>
      </w:r>
      <w:proofErr w:type="spellEnd"/>
      <w:r w:rsidRPr="001D10CC">
        <w:rPr>
          <w:rFonts w:asciiTheme="minorHAnsi" w:hAnsiTheme="minorHAnsi" w:cs="Univers"/>
          <w:color w:val="000000"/>
          <w:sz w:val="22"/>
          <w:szCs w:val="22"/>
        </w:rPr>
        <w:t xml:space="preserve"> pode permanecer protegida na parte abaxial das folhas mais baixas onde o inseticida tem dificuldade de ser depositado na pulverização. </w:t>
      </w:r>
    </w:p>
    <w:p w:rsidR="000623D1" w:rsidRDefault="000623D1" w:rsidP="000623D1">
      <w:pPr>
        <w:pStyle w:val="PargrafodaLista"/>
        <w:ind w:left="0" w:firstLine="560"/>
        <w:jc w:val="both"/>
        <w:rPr>
          <w:rFonts w:cs="Univers"/>
          <w:color w:val="000000"/>
        </w:rPr>
      </w:pPr>
      <w:r>
        <w:rPr>
          <w:rFonts w:cs="Univers"/>
          <w:color w:val="000000"/>
        </w:rPr>
        <w:t xml:space="preserve">Resultados preliminares de pesquisas mostram que a </w:t>
      </w:r>
      <w:proofErr w:type="spellStart"/>
      <w:r>
        <w:rPr>
          <w:rFonts w:cs="Univers"/>
          <w:color w:val="000000"/>
        </w:rPr>
        <w:t>mosca-branca</w:t>
      </w:r>
      <w:proofErr w:type="spellEnd"/>
      <w:r>
        <w:rPr>
          <w:rFonts w:cs="Univers"/>
          <w:color w:val="000000"/>
        </w:rPr>
        <w:t xml:space="preserve"> apenas causa redução na produtividade quando a infestação é grande o suficiente para promover a formação da fumagina). Entretanto, corre</w:t>
      </w:r>
      <w:r>
        <w:rPr>
          <w:rFonts w:cs="Univers"/>
          <w:color w:val="000000"/>
        </w:rPr>
        <w:softHyphen/>
        <w:t xml:space="preserve">lacionar o número de insetos presentes na folha com a formação da fumagina ainda é um desafio da pesquisa, que precisa ser mais bem estudado e, assim, melhor orientar o produtor sobre o momento apropriado de iniciar a aplicação de um inseticida. Outro ponto importante é o planejamento do plantio, porque a </w:t>
      </w:r>
      <w:proofErr w:type="spellStart"/>
      <w:r>
        <w:rPr>
          <w:rFonts w:cs="Univers"/>
          <w:color w:val="000000"/>
        </w:rPr>
        <w:t>mosca-branca</w:t>
      </w:r>
      <w:proofErr w:type="spellEnd"/>
      <w:r>
        <w:rPr>
          <w:rFonts w:cs="Univers"/>
          <w:color w:val="000000"/>
        </w:rPr>
        <w:t xml:space="preserve"> é um inseto com alta capacidade de movimentação e com capacidade de desenvolver-se sobre diversos hospedeiros. Sendo assim, fatores como culturas circunvizinhas, direção do vento e histórico da área são determinantes na probabilidade de ocorrer infestação na área e no sucesso de seu controle. Plantios escalonados são, muitas vezes, uma necessidade operacional e de mercado, mas, se feito na direção do vento, irá contribuir para a ocorrência da praga, pois estará sempre levando insetos das áreas mais velhas para as mais novas. </w:t>
      </w:r>
      <w:r w:rsidRPr="001D10CC">
        <w:rPr>
          <w:rFonts w:cs="Univers"/>
          <w:color w:val="000000"/>
          <w:u w:val="single"/>
        </w:rPr>
        <w:t>Portanto, o MIP para</w:t>
      </w:r>
      <w:r w:rsidRPr="001D10CC">
        <w:rPr>
          <w:rFonts w:cs="Univers"/>
          <w:color w:val="000000"/>
          <w:u w:val="single"/>
        </w:rPr>
        <w:t xml:space="preserve"> </w:t>
      </w:r>
      <w:proofErr w:type="spellStart"/>
      <w:r w:rsidRPr="001D10CC">
        <w:rPr>
          <w:rFonts w:cs="Univers"/>
          <w:color w:val="000000"/>
          <w:u w:val="single"/>
        </w:rPr>
        <w:t>mosca-branca</w:t>
      </w:r>
      <w:proofErr w:type="spellEnd"/>
      <w:r w:rsidRPr="001D10CC">
        <w:rPr>
          <w:rFonts w:cs="Univers"/>
          <w:color w:val="000000"/>
          <w:u w:val="single"/>
        </w:rPr>
        <w:t xml:space="preserve"> deve ser adotado em toda a região infestada, visto que medidas isoladas de controle não obtêm sucesso, prin</w:t>
      </w:r>
      <w:r w:rsidRPr="001D10CC">
        <w:rPr>
          <w:rFonts w:cs="Univers"/>
          <w:color w:val="000000"/>
          <w:u w:val="single"/>
        </w:rPr>
        <w:softHyphen/>
        <w:t xml:space="preserve">cipalmente devido à migração de </w:t>
      </w:r>
      <w:r w:rsidRPr="001D10CC">
        <w:rPr>
          <w:rFonts w:cs="Univers"/>
          <w:i/>
          <w:color w:val="000000"/>
          <w:u w:val="single"/>
        </w:rPr>
        <w:t xml:space="preserve">B. </w:t>
      </w:r>
      <w:proofErr w:type="spellStart"/>
      <w:r w:rsidRPr="001D10CC">
        <w:rPr>
          <w:rFonts w:cs="Univers"/>
          <w:i/>
          <w:color w:val="000000"/>
          <w:u w:val="single"/>
        </w:rPr>
        <w:t>tabaci</w:t>
      </w:r>
      <w:proofErr w:type="spellEnd"/>
      <w:r w:rsidRPr="001D10CC">
        <w:rPr>
          <w:rFonts w:cs="Univers"/>
          <w:color w:val="000000"/>
          <w:u w:val="single"/>
        </w:rPr>
        <w:t xml:space="preserve"> de outras culturas</w:t>
      </w:r>
      <w:r>
        <w:rPr>
          <w:rFonts w:cs="Univers"/>
          <w:color w:val="000000"/>
        </w:rPr>
        <w:t>.</w:t>
      </w:r>
    </w:p>
    <w:p w:rsidR="001D10CC" w:rsidRDefault="000623D1">
      <w:pPr>
        <w:pStyle w:val="PargrafodaLista"/>
        <w:ind w:left="0" w:firstLine="560"/>
        <w:jc w:val="both"/>
        <w:rPr>
          <w:rFonts w:cs="Univers"/>
          <w:color w:val="000000"/>
        </w:rPr>
      </w:pPr>
      <w:r>
        <w:rPr>
          <w:rFonts w:cs="Univers"/>
          <w:color w:val="000000"/>
        </w:rPr>
        <w:t>Assim, no manejo da cultura, quando bem deli</w:t>
      </w:r>
      <w:r>
        <w:rPr>
          <w:rFonts w:cs="Univers"/>
          <w:color w:val="000000"/>
        </w:rPr>
        <w:softHyphen/>
        <w:t xml:space="preserve">neado, considera diversas táticas de controle dentro do manejo integrado da </w:t>
      </w:r>
      <w:proofErr w:type="spellStart"/>
      <w:r>
        <w:rPr>
          <w:rFonts w:cs="Univers"/>
          <w:color w:val="000000"/>
        </w:rPr>
        <w:t>mosca-branca</w:t>
      </w:r>
      <w:proofErr w:type="spellEnd"/>
      <w:r>
        <w:rPr>
          <w:rFonts w:cs="Univers"/>
          <w:color w:val="000000"/>
        </w:rPr>
        <w:t>, e a associação harmônica dessas diferentes táticas é extremamente importante para o sucesso do manejo. Na base do programa de MIP está a amostragem, que indicará o momento correto para o uso efetivo de inseti</w:t>
      </w:r>
      <w:r>
        <w:rPr>
          <w:rFonts w:cs="Univers"/>
          <w:color w:val="000000"/>
        </w:rPr>
        <w:softHyphen/>
        <w:t xml:space="preserve">cidas, </w:t>
      </w:r>
      <w:proofErr w:type="spellStart"/>
      <w:r>
        <w:rPr>
          <w:rFonts w:cs="Univers"/>
          <w:color w:val="000000"/>
        </w:rPr>
        <w:t>ponto-chave</w:t>
      </w:r>
      <w:proofErr w:type="spellEnd"/>
      <w:r>
        <w:rPr>
          <w:rFonts w:cs="Univers"/>
          <w:color w:val="000000"/>
        </w:rPr>
        <w:t xml:space="preserve"> para o sucesso MIP par</w:t>
      </w:r>
      <w:r w:rsidR="001D10CC">
        <w:rPr>
          <w:rFonts w:cs="Univers"/>
          <w:color w:val="000000"/>
        </w:rPr>
        <w:t xml:space="preserve">a </w:t>
      </w:r>
      <w:proofErr w:type="spellStart"/>
      <w:r w:rsidR="001D10CC">
        <w:rPr>
          <w:rFonts w:cs="Univers"/>
          <w:color w:val="000000"/>
        </w:rPr>
        <w:t>mosca-branca</w:t>
      </w:r>
      <w:proofErr w:type="spellEnd"/>
      <w:r>
        <w:rPr>
          <w:rFonts w:cs="Univers"/>
          <w:color w:val="000000"/>
        </w:rPr>
        <w:t>.</w:t>
      </w:r>
    </w:p>
    <w:p w:rsidR="00E223B7" w:rsidRDefault="00E223B7" w:rsidP="00E223B7">
      <w:pPr>
        <w:pStyle w:val="PargrafodaLista"/>
        <w:ind w:left="0" w:firstLine="560"/>
        <w:jc w:val="both"/>
        <w:rPr>
          <w:rFonts w:cs="Univers"/>
          <w:color w:val="000000"/>
        </w:rPr>
      </w:pPr>
      <w:r>
        <w:rPr>
          <w:rFonts w:cs="Univers"/>
          <w:color w:val="000000"/>
        </w:rPr>
        <w:lastRenderedPageBreak/>
        <w:t xml:space="preserve">Controle cultural da mosca branca - </w:t>
      </w:r>
      <w:r>
        <w:rPr>
          <w:rFonts w:cs="Univers"/>
          <w:color w:val="000000"/>
        </w:rPr>
        <w:t>A limitação das datas de plantio reduz a possibilidade de migração do inseto de áreas de final de ciclo para áreas de início de desenvolvimento da cultura. Esse controle tem sido obriga</w:t>
      </w:r>
      <w:r>
        <w:rPr>
          <w:rFonts w:cs="Univers"/>
          <w:color w:val="000000"/>
        </w:rPr>
        <w:softHyphen/>
        <w:t>tório por lei em muitos estados do Brasil através da instituição do vazio sanitário, que proíbe o plantio de soja e exige a destruição das plantas voluntárias de soja (tigueras) durante três meses do ano. Para as diferentes regiões produtoras, os períodos restri</w:t>
      </w:r>
      <w:r>
        <w:rPr>
          <w:rFonts w:cs="Univers"/>
          <w:color w:val="000000"/>
        </w:rPr>
        <w:softHyphen/>
        <w:t>tivos respeitam a sazonalidade de plantio de cada estado.</w:t>
      </w:r>
      <w:r>
        <w:rPr>
          <w:rFonts w:cs="Univers"/>
          <w:color w:val="000000"/>
        </w:rPr>
        <w:t xml:space="preserve"> </w:t>
      </w:r>
      <w:r>
        <w:rPr>
          <w:rFonts w:cs="Univers"/>
          <w:color w:val="000000"/>
        </w:rPr>
        <w:t xml:space="preserve">O vazio sanitário tem como principal função a redução da oferta de alimentos a </w:t>
      </w:r>
      <w:r>
        <w:rPr>
          <w:rFonts w:cs="Univers"/>
          <w:i/>
          <w:iCs/>
          <w:color w:val="000000"/>
        </w:rPr>
        <w:t xml:space="preserve">B. </w:t>
      </w:r>
      <w:proofErr w:type="spellStart"/>
      <w:r>
        <w:rPr>
          <w:rFonts w:cs="Univers"/>
          <w:i/>
          <w:iCs/>
          <w:color w:val="000000"/>
        </w:rPr>
        <w:t>tabaci</w:t>
      </w:r>
      <w:proofErr w:type="spellEnd"/>
      <w:r>
        <w:rPr>
          <w:rFonts w:cs="Univers"/>
          <w:i/>
          <w:iCs/>
          <w:color w:val="000000"/>
        </w:rPr>
        <w:t xml:space="preserve"> </w:t>
      </w:r>
      <w:r>
        <w:rPr>
          <w:rFonts w:cs="Univers"/>
          <w:color w:val="000000"/>
        </w:rPr>
        <w:t>e, consecutivamente, a multipli</w:t>
      </w:r>
      <w:r>
        <w:rPr>
          <w:rFonts w:cs="Univers"/>
          <w:color w:val="000000"/>
        </w:rPr>
        <w:softHyphen/>
        <w:t>cação e manutenção da praga na área será prejudicada.</w:t>
      </w:r>
    </w:p>
    <w:p w:rsidR="000764F9" w:rsidRDefault="000764F9" w:rsidP="000764F9">
      <w:pPr>
        <w:pStyle w:val="PargrafodaLista"/>
        <w:ind w:left="0" w:firstLine="560"/>
        <w:jc w:val="both"/>
        <w:rPr>
          <w:rFonts w:cs="Univers"/>
          <w:color w:val="000000"/>
        </w:rPr>
      </w:pPr>
      <w:r>
        <w:rPr>
          <w:rFonts w:cs="Univers"/>
          <w:color w:val="000000"/>
        </w:rPr>
        <w:t xml:space="preserve">Como a </w:t>
      </w:r>
      <w:r w:rsidRPr="000764F9">
        <w:rPr>
          <w:rFonts w:cs="Univers"/>
          <w:color w:val="000000"/>
        </w:rPr>
        <w:t xml:space="preserve">filosofia do MIP preconiza o uso de diferentes táticas de controle de forma harmônica e apesar de o controle químico ainda ser a principal tática de controle da </w:t>
      </w:r>
      <w:proofErr w:type="spellStart"/>
      <w:r w:rsidRPr="000764F9">
        <w:rPr>
          <w:rFonts w:cs="Univers"/>
          <w:color w:val="000000"/>
        </w:rPr>
        <w:t>mosca-branca</w:t>
      </w:r>
      <w:proofErr w:type="spellEnd"/>
      <w:r w:rsidRPr="000764F9">
        <w:rPr>
          <w:rFonts w:cs="Univers"/>
          <w:color w:val="000000"/>
        </w:rPr>
        <w:t xml:space="preserve"> disponível no momento, o desenvolvimento de outras possibi</w:t>
      </w:r>
      <w:r w:rsidRPr="000764F9">
        <w:rPr>
          <w:rFonts w:cs="Univers"/>
          <w:color w:val="000000"/>
        </w:rPr>
        <w:softHyphen/>
        <w:t xml:space="preserve">lidades de manejo desta praga é de crucial importância para o sucesso do programa na cultura da soja. Dentre essas táticas, </w:t>
      </w:r>
      <w:r w:rsidRPr="000764F9">
        <w:rPr>
          <w:rFonts w:cs="Univers"/>
          <w:color w:val="000000"/>
          <w:u w:val="single"/>
        </w:rPr>
        <w:t>a resistência de plantas</w:t>
      </w:r>
      <w:r w:rsidRPr="000764F9">
        <w:rPr>
          <w:rFonts w:cs="Univers"/>
          <w:color w:val="000000"/>
        </w:rPr>
        <w:t xml:space="preserve"> merece destaque para o manejo</w:t>
      </w:r>
      <w:r w:rsidRPr="000764F9">
        <w:rPr>
          <w:rFonts w:cs="Univers"/>
          <w:color w:val="000000"/>
        </w:rPr>
        <w:t xml:space="preserve"> </w:t>
      </w:r>
      <w:r w:rsidRPr="000764F9">
        <w:rPr>
          <w:rFonts w:cs="Univers"/>
          <w:color w:val="000000"/>
        </w:rPr>
        <w:t xml:space="preserve">da </w:t>
      </w:r>
      <w:proofErr w:type="spellStart"/>
      <w:r w:rsidRPr="000764F9">
        <w:rPr>
          <w:rFonts w:cs="Univers"/>
          <w:color w:val="000000"/>
        </w:rPr>
        <w:t>mosca-branca</w:t>
      </w:r>
      <w:proofErr w:type="spellEnd"/>
      <w:r w:rsidRPr="000764F9">
        <w:rPr>
          <w:rFonts w:cs="Univers"/>
          <w:color w:val="000000"/>
        </w:rPr>
        <w:t>, apresentando grande potencial, principal</w:t>
      </w:r>
      <w:r w:rsidRPr="000764F9">
        <w:rPr>
          <w:rFonts w:cs="Univers"/>
          <w:color w:val="000000"/>
        </w:rPr>
        <w:softHyphen/>
        <w:t>mente devido às suas características</w:t>
      </w:r>
      <w:r>
        <w:rPr>
          <w:rFonts w:cs="Univers"/>
          <w:color w:val="000000"/>
        </w:rPr>
        <w:t xml:space="preserve"> de (1) </w:t>
      </w:r>
      <w:r w:rsidRPr="000764F9">
        <w:rPr>
          <w:rFonts w:cs="Univers"/>
          <w:color w:val="000000"/>
        </w:rPr>
        <w:t xml:space="preserve">não causa impactos negativos ao meio ambiente e/ou ao agricultor; (2) é de baixo custo ou até gratuita ao agricultor, pois as sementes adquiridas já são portadoras de resistência; (3) é de fácil utilização, pois não necessita de mão de obra especializada, beneficiando tanto o grande quanto o pequeno produtor; e (4) é compatível com outras táticas de manejo dentro da filosofia do MIP. </w:t>
      </w:r>
    </w:p>
    <w:p w:rsidR="000764F9" w:rsidRDefault="000764F9" w:rsidP="000764F9">
      <w:pPr>
        <w:pStyle w:val="PargrafodaLista"/>
        <w:ind w:left="0" w:firstLine="560"/>
        <w:jc w:val="both"/>
        <w:rPr>
          <w:rFonts w:cs="Univers"/>
          <w:color w:val="000000"/>
        </w:rPr>
      </w:pPr>
      <w:r w:rsidRPr="000764F9">
        <w:rPr>
          <w:rFonts w:cs="Univers"/>
          <w:color w:val="000000"/>
        </w:rPr>
        <w:t xml:space="preserve">Os estudos de resistência </w:t>
      </w:r>
      <w:proofErr w:type="spellStart"/>
      <w:r w:rsidRPr="000764F9">
        <w:rPr>
          <w:rFonts w:cs="Univers"/>
          <w:color w:val="000000"/>
        </w:rPr>
        <w:t>varietal</w:t>
      </w:r>
      <w:proofErr w:type="spellEnd"/>
      <w:r w:rsidRPr="000764F9">
        <w:rPr>
          <w:rFonts w:cs="Univers"/>
          <w:color w:val="000000"/>
        </w:rPr>
        <w:t xml:space="preserve"> à </w:t>
      </w:r>
      <w:proofErr w:type="spellStart"/>
      <w:r w:rsidRPr="000764F9">
        <w:rPr>
          <w:rFonts w:cs="Univers"/>
          <w:color w:val="000000"/>
        </w:rPr>
        <w:t>mosca-branca</w:t>
      </w:r>
      <w:proofErr w:type="spellEnd"/>
      <w:r w:rsidRPr="000764F9">
        <w:rPr>
          <w:rFonts w:cs="Univers"/>
          <w:color w:val="000000"/>
        </w:rPr>
        <w:t xml:space="preserve"> devem ser mais explorados com o intuito de apresentar opções para reduzir os danos causados por este inseto. Na biologia de </w:t>
      </w:r>
      <w:proofErr w:type="spellStart"/>
      <w:r w:rsidRPr="000764F9">
        <w:rPr>
          <w:rFonts w:cs="Univers"/>
          <w:color w:val="000000"/>
        </w:rPr>
        <w:t>mosca-branca</w:t>
      </w:r>
      <w:proofErr w:type="spellEnd"/>
      <w:r w:rsidRPr="000764F9">
        <w:rPr>
          <w:rFonts w:cs="Univers"/>
          <w:color w:val="000000"/>
        </w:rPr>
        <w:t>, as cultivares resistentes podem ocasionar o aumento do período de desenvolvimento, a mortalidade das formas jovens, a mortalidade na transformação</w:t>
      </w:r>
      <w:r w:rsidRPr="000764F9">
        <w:rPr>
          <w:rFonts w:cs="Univers"/>
          <w:color w:val="000000"/>
        </w:rPr>
        <w:t xml:space="preserve"> </w:t>
      </w:r>
      <w:r w:rsidRPr="000764F9">
        <w:rPr>
          <w:rFonts w:cs="Univers"/>
          <w:color w:val="000000"/>
        </w:rPr>
        <w:t xml:space="preserve">para adulto, a redução do tamanho e do peso dos indivíduos, a redução da fecundidade, a alteração da proporção sexual e a alteração na longevidade do inseto. </w:t>
      </w:r>
    </w:p>
    <w:p w:rsidR="000764F9" w:rsidRDefault="000764F9" w:rsidP="000764F9">
      <w:pPr>
        <w:pStyle w:val="PargrafodaLista"/>
        <w:ind w:left="0" w:firstLine="560"/>
        <w:jc w:val="both"/>
        <w:rPr>
          <w:rFonts w:cs="Univers"/>
          <w:color w:val="000000"/>
        </w:rPr>
      </w:pPr>
      <w:r w:rsidRPr="000764F9">
        <w:rPr>
          <w:rFonts w:cs="Univers"/>
          <w:color w:val="000000"/>
        </w:rPr>
        <w:t xml:space="preserve">Características morfológicas e fisiológicas intrínsecas das plantas também podem estar relacionadas com resistência à </w:t>
      </w:r>
      <w:proofErr w:type="spellStart"/>
      <w:r w:rsidRPr="000764F9">
        <w:rPr>
          <w:rFonts w:cs="Univers"/>
          <w:color w:val="000000"/>
        </w:rPr>
        <w:t>mosca-branca</w:t>
      </w:r>
      <w:proofErr w:type="spellEnd"/>
      <w:r w:rsidRPr="000764F9">
        <w:rPr>
          <w:rFonts w:cs="Univers"/>
          <w:color w:val="000000"/>
        </w:rPr>
        <w:t>: 1) características físicas, como a densidade, o comprimento e o ângulo de inserção dos tricomas</w:t>
      </w:r>
      <w:r>
        <w:rPr>
          <w:rFonts w:cs="Univers"/>
          <w:color w:val="000000"/>
        </w:rPr>
        <w:t xml:space="preserve">, </w:t>
      </w:r>
      <w:r w:rsidRPr="000764F9">
        <w:rPr>
          <w:rFonts w:cs="Univers"/>
          <w:color w:val="000000"/>
        </w:rPr>
        <w:t>2) a densidade e a disposição dos feixes vasculares; 3) a espessura e a área da lâmina foliar; 4) a cor</w:t>
      </w:r>
      <w:r>
        <w:rPr>
          <w:rFonts w:cs="Univers"/>
          <w:color w:val="000000"/>
        </w:rPr>
        <w:t>;</w:t>
      </w:r>
      <w:r w:rsidRPr="000764F9">
        <w:rPr>
          <w:rFonts w:cs="Univers"/>
          <w:color w:val="000000"/>
        </w:rPr>
        <w:t xml:space="preserve"> 5) a quantidade de cera presente na superfície da planta; 6) nutrição da planta; 7) tricomas que exsudam </w:t>
      </w:r>
      <w:proofErr w:type="spellStart"/>
      <w:r w:rsidRPr="000764F9">
        <w:rPr>
          <w:rFonts w:cs="Univers"/>
          <w:color w:val="000000"/>
        </w:rPr>
        <w:t>acil</w:t>
      </w:r>
      <w:proofErr w:type="spellEnd"/>
      <w:r w:rsidRPr="000764F9">
        <w:rPr>
          <w:rFonts w:cs="Univers"/>
          <w:color w:val="000000"/>
        </w:rPr>
        <w:t xml:space="preserve">-açúcares; e 8) concentração de compostos químicos, como o </w:t>
      </w:r>
      <w:proofErr w:type="spellStart"/>
      <w:r w:rsidRPr="000764F9">
        <w:rPr>
          <w:rFonts w:cs="Univers"/>
          <w:color w:val="000000"/>
        </w:rPr>
        <w:t>gossipol</w:t>
      </w:r>
      <w:proofErr w:type="spellEnd"/>
      <w:r w:rsidRPr="000764F9">
        <w:rPr>
          <w:rFonts w:cs="Univers"/>
          <w:color w:val="000000"/>
        </w:rPr>
        <w:t xml:space="preserve">, em algodão. </w:t>
      </w:r>
    </w:p>
    <w:p w:rsidR="000764F9" w:rsidRPr="000764F9" w:rsidRDefault="000764F9" w:rsidP="000764F9">
      <w:pPr>
        <w:pStyle w:val="PargrafodaLista"/>
        <w:ind w:left="0" w:firstLine="560"/>
        <w:jc w:val="both"/>
        <w:rPr>
          <w:rFonts w:cs="Univers"/>
          <w:color w:val="000000"/>
        </w:rPr>
      </w:pPr>
      <w:r w:rsidRPr="000764F9">
        <w:rPr>
          <w:rFonts w:cs="Univers"/>
          <w:color w:val="000000"/>
        </w:rPr>
        <w:t>Controle químico</w:t>
      </w:r>
      <w:r>
        <w:rPr>
          <w:rFonts w:cs="Univers"/>
          <w:color w:val="000000"/>
        </w:rPr>
        <w:t xml:space="preserve"> - </w:t>
      </w:r>
      <w:r w:rsidRPr="000764F9">
        <w:rPr>
          <w:rFonts w:cs="Univers"/>
          <w:color w:val="000000"/>
        </w:rPr>
        <w:t xml:space="preserve">Em algumas culturas como as hortaliças, o controle químico da </w:t>
      </w:r>
      <w:proofErr w:type="spellStart"/>
      <w:r w:rsidRPr="000764F9">
        <w:rPr>
          <w:rFonts w:cs="Univers"/>
          <w:color w:val="000000"/>
        </w:rPr>
        <w:t>mosca-branca</w:t>
      </w:r>
      <w:proofErr w:type="spellEnd"/>
      <w:r w:rsidRPr="000764F9">
        <w:rPr>
          <w:rFonts w:cs="Univers"/>
          <w:color w:val="000000"/>
        </w:rPr>
        <w:t xml:space="preserve">, muitas vezes, se inicia com o tratamento de sementes com inseticidas do grupo dos </w:t>
      </w:r>
      <w:proofErr w:type="spellStart"/>
      <w:r w:rsidRPr="000764F9">
        <w:rPr>
          <w:rFonts w:cs="Univers"/>
          <w:color w:val="000000"/>
        </w:rPr>
        <w:t>neonicotinoides</w:t>
      </w:r>
      <w:proofErr w:type="spellEnd"/>
      <w:r w:rsidRPr="000764F9">
        <w:rPr>
          <w:rFonts w:cs="Univers"/>
          <w:color w:val="000000"/>
        </w:rPr>
        <w:t xml:space="preserve">. Na cultura da soja, alguns técnicos vêm também recomendando o uso de </w:t>
      </w:r>
      <w:proofErr w:type="spellStart"/>
      <w:r w:rsidRPr="000764F9">
        <w:rPr>
          <w:rFonts w:cs="Univers"/>
          <w:color w:val="000000"/>
        </w:rPr>
        <w:t>neonicotinoides</w:t>
      </w:r>
      <w:proofErr w:type="spellEnd"/>
      <w:r w:rsidRPr="000764F9">
        <w:rPr>
          <w:rFonts w:cs="Univers"/>
          <w:color w:val="000000"/>
        </w:rPr>
        <w:t xml:space="preserve"> via tratamento de sementes</w:t>
      </w:r>
      <w:r w:rsidRPr="00181B0A">
        <w:rPr>
          <w:rFonts w:cs="Univers"/>
          <w:color w:val="000000"/>
          <w:u w:val="single"/>
        </w:rPr>
        <w:t>. Entretanto, esses produtos são geralmente caros, além de período residual curto</w:t>
      </w:r>
      <w:r w:rsidRPr="000764F9">
        <w:rPr>
          <w:rFonts w:cs="Univers"/>
          <w:color w:val="000000"/>
        </w:rPr>
        <w:t xml:space="preserve">. Em geral, a ação destes produtos não ultrapassa mais de 21 dias após a emergência das plantas. Portanto, o seu uso apenas se justifica em áreas cujo histórico demonstra uma grande probabilidade de ocorrência da </w:t>
      </w:r>
      <w:proofErr w:type="spellStart"/>
      <w:r w:rsidRPr="000764F9">
        <w:rPr>
          <w:rFonts w:cs="Univers"/>
          <w:color w:val="000000"/>
        </w:rPr>
        <w:t>mosca-branca</w:t>
      </w:r>
      <w:proofErr w:type="spellEnd"/>
      <w:r w:rsidRPr="000764F9">
        <w:rPr>
          <w:rFonts w:cs="Univers"/>
          <w:color w:val="000000"/>
        </w:rPr>
        <w:t xml:space="preserve"> já no início do desenvolvimento da cultura. Neste caso, a cultura ficaria protegida, durante os períodos residuais de cada produto, controlando efetivamente a população de adultos migrantes e evitando o crescimento populacional da praga, em função da redução nas posturas e, consequentemente, eclosão de ninfas. </w:t>
      </w:r>
    </w:p>
    <w:p w:rsidR="000764F9" w:rsidRPr="000764F9" w:rsidRDefault="000764F9" w:rsidP="000764F9">
      <w:pPr>
        <w:pStyle w:val="Pa5"/>
        <w:spacing w:before="40"/>
        <w:ind w:firstLine="560"/>
        <w:jc w:val="both"/>
        <w:rPr>
          <w:rFonts w:asciiTheme="minorHAnsi" w:hAnsiTheme="minorHAnsi" w:cs="Univers"/>
          <w:color w:val="000000"/>
          <w:sz w:val="22"/>
          <w:szCs w:val="22"/>
        </w:rPr>
      </w:pPr>
      <w:r w:rsidRPr="000764F9">
        <w:rPr>
          <w:rFonts w:asciiTheme="minorHAnsi" w:hAnsiTheme="minorHAnsi" w:cs="Univers"/>
          <w:color w:val="000000"/>
          <w:sz w:val="22"/>
          <w:szCs w:val="22"/>
        </w:rPr>
        <w:t xml:space="preserve">Com aplicações foliares com inseticidas específicos, como os produtos do grupo dos </w:t>
      </w:r>
      <w:proofErr w:type="spellStart"/>
      <w:r w:rsidRPr="000764F9">
        <w:rPr>
          <w:rFonts w:asciiTheme="minorHAnsi" w:hAnsiTheme="minorHAnsi" w:cs="Univers"/>
          <w:color w:val="000000"/>
          <w:sz w:val="22"/>
          <w:szCs w:val="22"/>
        </w:rPr>
        <w:t>neonicotinoides</w:t>
      </w:r>
      <w:proofErr w:type="spellEnd"/>
      <w:r w:rsidRPr="000764F9">
        <w:rPr>
          <w:rFonts w:asciiTheme="minorHAnsi" w:hAnsiTheme="minorHAnsi" w:cs="Univers"/>
          <w:color w:val="000000"/>
          <w:sz w:val="22"/>
          <w:szCs w:val="22"/>
        </w:rPr>
        <w:t xml:space="preserve"> ou dos reguladores de crescimento de insetos, os melhores resultados no controle de B. </w:t>
      </w:r>
      <w:proofErr w:type="spellStart"/>
      <w:r w:rsidRPr="000764F9">
        <w:rPr>
          <w:rFonts w:asciiTheme="minorHAnsi" w:hAnsiTheme="minorHAnsi" w:cs="Univers"/>
          <w:color w:val="000000"/>
          <w:sz w:val="22"/>
          <w:szCs w:val="22"/>
        </w:rPr>
        <w:t>tabaci</w:t>
      </w:r>
      <w:proofErr w:type="spellEnd"/>
      <w:r w:rsidRPr="000764F9">
        <w:rPr>
          <w:rFonts w:asciiTheme="minorHAnsi" w:hAnsiTheme="minorHAnsi" w:cs="Univers"/>
          <w:color w:val="000000"/>
          <w:sz w:val="22"/>
          <w:szCs w:val="22"/>
        </w:rPr>
        <w:t xml:space="preserve"> têm sido obtidos. Entretanto, esses produtos geralmente são caros, principalmente, considerando que ainda não existe um nível de ação estabelecido para essa praga na cultura da soja. Embora, pouco ainda se conheça em relação</w:t>
      </w:r>
      <w:r w:rsidRPr="000764F9">
        <w:rPr>
          <w:rFonts w:asciiTheme="minorHAnsi" w:hAnsiTheme="minorHAnsi" w:cs="Univers"/>
          <w:color w:val="000000"/>
          <w:sz w:val="22"/>
          <w:szCs w:val="22"/>
        </w:rPr>
        <w:t xml:space="preserve"> </w:t>
      </w:r>
      <w:r w:rsidRPr="000764F9">
        <w:rPr>
          <w:rFonts w:asciiTheme="minorHAnsi" w:hAnsiTheme="minorHAnsi" w:cs="Univers"/>
          <w:color w:val="000000"/>
          <w:sz w:val="22"/>
          <w:szCs w:val="22"/>
        </w:rPr>
        <w:t xml:space="preserve">aos danos causados pela </w:t>
      </w:r>
      <w:proofErr w:type="spellStart"/>
      <w:r w:rsidRPr="000764F9">
        <w:rPr>
          <w:rFonts w:asciiTheme="minorHAnsi" w:hAnsiTheme="minorHAnsi" w:cs="Univers"/>
          <w:color w:val="000000"/>
          <w:sz w:val="22"/>
          <w:szCs w:val="22"/>
        </w:rPr>
        <w:t>mosca-branca</w:t>
      </w:r>
      <w:proofErr w:type="spellEnd"/>
      <w:r w:rsidRPr="000764F9">
        <w:rPr>
          <w:rFonts w:asciiTheme="minorHAnsi" w:hAnsiTheme="minorHAnsi" w:cs="Univers"/>
          <w:color w:val="000000"/>
          <w:sz w:val="22"/>
          <w:szCs w:val="22"/>
        </w:rPr>
        <w:t xml:space="preserve"> na cultura, o uso de produtos com maior espectro de ação, como os inseticidas que contêm </w:t>
      </w:r>
      <w:proofErr w:type="spellStart"/>
      <w:r w:rsidRPr="000764F9">
        <w:rPr>
          <w:rFonts w:asciiTheme="minorHAnsi" w:hAnsiTheme="minorHAnsi" w:cs="Univers"/>
          <w:color w:val="000000"/>
          <w:sz w:val="22"/>
          <w:szCs w:val="22"/>
        </w:rPr>
        <w:t>piretroides</w:t>
      </w:r>
      <w:proofErr w:type="spellEnd"/>
      <w:r w:rsidRPr="000764F9">
        <w:rPr>
          <w:rFonts w:asciiTheme="minorHAnsi" w:hAnsiTheme="minorHAnsi" w:cs="Univers"/>
          <w:color w:val="000000"/>
          <w:sz w:val="22"/>
          <w:szCs w:val="22"/>
        </w:rPr>
        <w:t xml:space="preserve"> e/ou </w:t>
      </w:r>
      <w:proofErr w:type="spellStart"/>
      <w:r w:rsidRPr="000764F9">
        <w:rPr>
          <w:rFonts w:asciiTheme="minorHAnsi" w:hAnsiTheme="minorHAnsi" w:cs="Univers"/>
          <w:color w:val="000000"/>
          <w:sz w:val="22"/>
          <w:szCs w:val="22"/>
        </w:rPr>
        <w:t>organofosforado</w:t>
      </w:r>
      <w:proofErr w:type="spellEnd"/>
      <w:r w:rsidRPr="000764F9">
        <w:rPr>
          <w:rFonts w:asciiTheme="minorHAnsi" w:hAnsiTheme="minorHAnsi" w:cs="Univers"/>
          <w:color w:val="000000"/>
          <w:sz w:val="22"/>
          <w:szCs w:val="22"/>
        </w:rPr>
        <w:t xml:space="preserve"> em sua compo</w:t>
      </w:r>
      <w:r w:rsidRPr="000764F9">
        <w:rPr>
          <w:rFonts w:asciiTheme="minorHAnsi" w:hAnsiTheme="minorHAnsi" w:cs="Univers"/>
          <w:color w:val="000000"/>
          <w:sz w:val="22"/>
          <w:szCs w:val="22"/>
        </w:rPr>
        <w:softHyphen/>
        <w:t xml:space="preserve">sição, têm sido usados no controle </w:t>
      </w:r>
      <w:r w:rsidRPr="000764F9">
        <w:rPr>
          <w:rFonts w:asciiTheme="minorHAnsi" w:hAnsiTheme="minorHAnsi" w:cs="Univers"/>
          <w:color w:val="000000"/>
          <w:sz w:val="22"/>
          <w:szCs w:val="22"/>
        </w:rPr>
        <w:lastRenderedPageBreak/>
        <w:t xml:space="preserve">desta praga. Apesar de mais baratos e normalmente atingirem mais de uma espécie de praga, </w:t>
      </w:r>
      <w:proofErr w:type="gramStart"/>
      <w:r w:rsidRPr="000764F9">
        <w:rPr>
          <w:rFonts w:asciiTheme="minorHAnsi" w:hAnsiTheme="minorHAnsi" w:cs="Univers"/>
          <w:color w:val="000000"/>
          <w:sz w:val="22"/>
          <w:szCs w:val="22"/>
        </w:rPr>
        <w:t xml:space="preserve">a sua eficácia para o controle da </w:t>
      </w:r>
      <w:proofErr w:type="spellStart"/>
      <w:r w:rsidRPr="000764F9">
        <w:rPr>
          <w:rFonts w:asciiTheme="minorHAnsi" w:hAnsiTheme="minorHAnsi" w:cs="Univers"/>
          <w:color w:val="000000"/>
          <w:sz w:val="22"/>
          <w:szCs w:val="22"/>
        </w:rPr>
        <w:t>mosca-branca</w:t>
      </w:r>
      <w:proofErr w:type="spellEnd"/>
      <w:r w:rsidRPr="000764F9">
        <w:rPr>
          <w:rFonts w:asciiTheme="minorHAnsi" w:hAnsiTheme="minorHAnsi" w:cs="Univers"/>
          <w:color w:val="000000"/>
          <w:sz w:val="22"/>
          <w:szCs w:val="22"/>
        </w:rPr>
        <w:t xml:space="preserve"> não têm</w:t>
      </w:r>
      <w:proofErr w:type="gramEnd"/>
      <w:r w:rsidRPr="000764F9">
        <w:rPr>
          <w:rFonts w:asciiTheme="minorHAnsi" w:hAnsiTheme="minorHAnsi" w:cs="Univers"/>
          <w:color w:val="000000"/>
          <w:sz w:val="22"/>
          <w:szCs w:val="22"/>
        </w:rPr>
        <w:t xml:space="preserve"> sido satisfatória, agravando o problema, principalmente, em anos ou regiões mais secas, como o oeste da Bahia. Além disso, esses produtos são prejudiciais aos principais inimigos naturais, o que pode desequilibrar ainda mais o agroecossistema da soja, favo</w:t>
      </w:r>
      <w:r w:rsidRPr="000764F9">
        <w:rPr>
          <w:rFonts w:asciiTheme="minorHAnsi" w:hAnsiTheme="minorHAnsi" w:cs="Univers"/>
          <w:color w:val="000000"/>
          <w:sz w:val="22"/>
          <w:szCs w:val="22"/>
        </w:rPr>
        <w:softHyphen/>
        <w:t xml:space="preserve">recendo a </w:t>
      </w:r>
      <w:proofErr w:type="spellStart"/>
      <w:r w:rsidRPr="000764F9">
        <w:rPr>
          <w:rFonts w:asciiTheme="minorHAnsi" w:hAnsiTheme="minorHAnsi" w:cs="Univers"/>
          <w:color w:val="000000"/>
          <w:sz w:val="22"/>
          <w:szCs w:val="22"/>
        </w:rPr>
        <w:t>reinfestação</w:t>
      </w:r>
      <w:proofErr w:type="spellEnd"/>
      <w:r w:rsidRPr="000764F9">
        <w:rPr>
          <w:rFonts w:asciiTheme="minorHAnsi" w:hAnsiTheme="minorHAnsi" w:cs="Univers"/>
          <w:color w:val="000000"/>
          <w:sz w:val="22"/>
          <w:szCs w:val="22"/>
        </w:rPr>
        <w:t xml:space="preserve"> mais rápida da </w:t>
      </w:r>
      <w:proofErr w:type="spellStart"/>
      <w:r w:rsidRPr="000764F9">
        <w:rPr>
          <w:rFonts w:asciiTheme="minorHAnsi" w:hAnsiTheme="minorHAnsi" w:cs="Univers"/>
          <w:color w:val="000000"/>
          <w:sz w:val="22"/>
          <w:szCs w:val="22"/>
        </w:rPr>
        <w:t>mosca-branca</w:t>
      </w:r>
      <w:proofErr w:type="spellEnd"/>
      <w:r w:rsidRPr="000764F9">
        <w:rPr>
          <w:rFonts w:asciiTheme="minorHAnsi" w:hAnsiTheme="minorHAnsi" w:cs="Univers"/>
          <w:color w:val="000000"/>
          <w:sz w:val="22"/>
          <w:szCs w:val="22"/>
        </w:rPr>
        <w:t xml:space="preserve">, além de outras pragas que poderiam estar sendo naturalmente mantidas sob controle. </w:t>
      </w:r>
    </w:p>
    <w:p w:rsidR="000764F9" w:rsidRPr="000764F9" w:rsidRDefault="000764F9" w:rsidP="000764F9">
      <w:pPr>
        <w:pStyle w:val="Pa5"/>
        <w:spacing w:before="40"/>
        <w:ind w:firstLine="560"/>
        <w:jc w:val="both"/>
        <w:rPr>
          <w:rFonts w:asciiTheme="minorHAnsi" w:hAnsiTheme="minorHAnsi" w:cs="Univers"/>
          <w:color w:val="000000"/>
          <w:sz w:val="22"/>
          <w:szCs w:val="22"/>
        </w:rPr>
      </w:pPr>
      <w:r w:rsidRPr="000764F9">
        <w:rPr>
          <w:rFonts w:asciiTheme="minorHAnsi" w:hAnsiTheme="minorHAnsi" w:cs="Univers"/>
          <w:color w:val="000000"/>
          <w:sz w:val="22"/>
          <w:szCs w:val="22"/>
        </w:rPr>
        <w:t xml:space="preserve">Uma grande dificuldade no controle da </w:t>
      </w:r>
      <w:proofErr w:type="spellStart"/>
      <w:r w:rsidRPr="000764F9">
        <w:rPr>
          <w:rFonts w:asciiTheme="minorHAnsi" w:hAnsiTheme="minorHAnsi" w:cs="Univers"/>
          <w:color w:val="000000"/>
          <w:sz w:val="22"/>
          <w:szCs w:val="22"/>
        </w:rPr>
        <w:t>mosca-branca</w:t>
      </w:r>
      <w:proofErr w:type="spellEnd"/>
      <w:r w:rsidRPr="000764F9">
        <w:rPr>
          <w:rFonts w:asciiTheme="minorHAnsi" w:hAnsiTheme="minorHAnsi" w:cs="Univers"/>
          <w:color w:val="000000"/>
          <w:sz w:val="22"/>
          <w:szCs w:val="22"/>
        </w:rPr>
        <w:t xml:space="preserve"> com o uso de inseticidas na soja está na tecnologia de aplicação, prin</w:t>
      </w:r>
      <w:r w:rsidRPr="000764F9">
        <w:rPr>
          <w:rFonts w:asciiTheme="minorHAnsi" w:hAnsiTheme="minorHAnsi" w:cs="Univers"/>
          <w:color w:val="000000"/>
          <w:sz w:val="22"/>
          <w:szCs w:val="22"/>
        </w:rPr>
        <w:softHyphen/>
        <w:t xml:space="preserve">cipalmente quando a praga ocorre no período reprodutivo, com a planta bem desenvolvida. Isto dificulta o molhamento das folhas localizadas nas partes mais baixas da planta que funcionam como fonte de </w:t>
      </w:r>
      <w:proofErr w:type="spellStart"/>
      <w:r w:rsidRPr="000764F9">
        <w:rPr>
          <w:rFonts w:asciiTheme="minorHAnsi" w:hAnsiTheme="minorHAnsi" w:cs="Univers"/>
          <w:color w:val="000000"/>
          <w:sz w:val="22"/>
          <w:szCs w:val="22"/>
        </w:rPr>
        <w:t>reinfestação</w:t>
      </w:r>
      <w:proofErr w:type="spellEnd"/>
      <w:r w:rsidRPr="000764F9">
        <w:rPr>
          <w:rFonts w:asciiTheme="minorHAnsi" w:hAnsiTheme="minorHAnsi" w:cs="Univers"/>
          <w:color w:val="000000"/>
          <w:sz w:val="22"/>
          <w:szCs w:val="22"/>
        </w:rPr>
        <w:t>. Nesta situação é preferível o uso de inseticidas que tenham translocação na planta, além da utili</w:t>
      </w:r>
      <w:r w:rsidRPr="000764F9">
        <w:rPr>
          <w:rFonts w:asciiTheme="minorHAnsi" w:hAnsiTheme="minorHAnsi" w:cs="Univers"/>
          <w:color w:val="000000"/>
          <w:sz w:val="22"/>
          <w:szCs w:val="22"/>
        </w:rPr>
        <w:softHyphen/>
        <w:t xml:space="preserve">zação de volume e ponteiras de aplicação adequadas. </w:t>
      </w:r>
    </w:p>
    <w:p w:rsidR="000764F9" w:rsidRDefault="000764F9" w:rsidP="000764F9">
      <w:pPr>
        <w:pStyle w:val="PargrafodaLista"/>
        <w:ind w:left="0" w:firstLine="560"/>
        <w:jc w:val="both"/>
        <w:rPr>
          <w:rFonts w:cs="Univers"/>
          <w:color w:val="000000"/>
        </w:rPr>
      </w:pPr>
      <w:r>
        <w:rPr>
          <w:rFonts w:cs="Univers"/>
          <w:color w:val="000000"/>
        </w:rPr>
        <w:t xml:space="preserve">Outro problema que têm se agravado através da utilização indevida do controle químico da </w:t>
      </w:r>
      <w:proofErr w:type="spellStart"/>
      <w:r>
        <w:rPr>
          <w:rFonts w:cs="Univers"/>
          <w:color w:val="000000"/>
        </w:rPr>
        <w:t>mosca-branca</w:t>
      </w:r>
      <w:proofErr w:type="spellEnd"/>
      <w:r>
        <w:rPr>
          <w:rFonts w:cs="Univers"/>
          <w:color w:val="000000"/>
        </w:rPr>
        <w:t xml:space="preserve"> é a </w:t>
      </w:r>
      <w:r w:rsidRPr="00181B0A">
        <w:rPr>
          <w:rFonts w:cs="Univers"/>
          <w:color w:val="000000"/>
          <w:u w:val="single"/>
        </w:rPr>
        <w:t>seleção de populações resistentes</w:t>
      </w:r>
      <w:r>
        <w:rPr>
          <w:rFonts w:cs="Univers"/>
          <w:color w:val="000000"/>
        </w:rPr>
        <w:t xml:space="preserve"> da praga aos princípios ativos dos inseti</w:t>
      </w:r>
      <w:r>
        <w:rPr>
          <w:rFonts w:cs="Univers"/>
          <w:color w:val="000000"/>
        </w:rPr>
        <w:softHyphen/>
        <w:t xml:space="preserve">cidas utilizados. Portanto, o manejo da resistência é também parte fundamental do MIP-Soja para </w:t>
      </w:r>
      <w:proofErr w:type="spellStart"/>
      <w:r>
        <w:rPr>
          <w:rFonts w:cs="Univers"/>
          <w:color w:val="000000"/>
        </w:rPr>
        <w:t>mosca-branca</w:t>
      </w:r>
      <w:proofErr w:type="spellEnd"/>
      <w:r>
        <w:rPr>
          <w:rFonts w:cs="Univers"/>
          <w:color w:val="000000"/>
        </w:rPr>
        <w:t xml:space="preserve">. </w:t>
      </w:r>
      <w:r w:rsidR="00181B0A">
        <w:rPr>
          <w:rFonts w:cs="Univers"/>
          <w:color w:val="000000"/>
        </w:rPr>
        <w:t>U</w:t>
      </w:r>
      <w:r>
        <w:rPr>
          <w:rFonts w:cs="Univers"/>
          <w:color w:val="000000"/>
        </w:rPr>
        <w:t>tiliza</w:t>
      </w:r>
      <w:r w:rsidR="00181B0A">
        <w:rPr>
          <w:rFonts w:cs="Univers"/>
          <w:color w:val="000000"/>
        </w:rPr>
        <w:t xml:space="preserve">r </w:t>
      </w:r>
      <w:r>
        <w:rPr>
          <w:rFonts w:cs="Univers"/>
          <w:color w:val="000000"/>
        </w:rPr>
        <w:t>o controle químico apenas quando a população atingir o nível de ação. Contudo, esse nível ainda está sendo estudado para a cultura da soja, mas é superior a 40 ninfas/folíolo, segundo resultados</w:t>
      </w:r>
      <w:r>
        <w:rPr>
          <w:rFonts w:cs="Univers"/>
          <w:color w:val="000000"/>
        </w:rPr>
        <w:t xml:space="preserve"> </w:t>
      </w:r>
      <w:r>
        <w:rPr>
          <w:rFonts w:cs="Univers"/>
          <w:color w:val="000000"/>
        </w:rPr>
        <w:t>preliminares de pesquisas. Além disso, deve-se fazer a rotação de produtos com diferentes mecanismos de ação e não aplicar o mesmo ingrediente ativo mais de duas vezes ou não repetir o mesmo tratamento após 7 dias da aplicação.</w:t>
      </w:r>
    </w:p>
    <w:p w:rsidR="005E1560" w:rsidRPr="005E1560" w:rsidRDefault="005E1560" w:rsidP="005E1560">
      <w:pPr>
        <w:pStyle w:val="Pa19"/>
        <w:spacing w:before="160"/>
        <w:rPr>
          <w:rFonts w:asciiTheme="minorHAnsi" w:hAnsiTheme="minorHAnsi" w:cs="Univers"/>
          <w:b/>
          <w:color w:val="000000"/>
          <w:sz w:val="22"/>
          <w:szCs w:val="22"/>
        </w:rPr>
      </w:pPr>
      <w:r w:rsidRPr="005E1560">
        <w:rPr>
          <w:rFonts w:asciiTheme="minorHAnsi" w:hAnsiTheme="minorHAnsi" w:cs="Univers"/>
          <w:b/>
          <w:color w:val="000000"/>
          <w:sz w:val="22"/>
          <w:szCs w:val="22"/>
        </w:rPr>
        <w:t xml:space="preserve">Manejo de ácaros e </w:t>
      </w:r>
      <w:proofErr w:type="spellStart"/>
      <w:r w:rsidRPr="005E1560">
        <w:rPr>
          <w:rFonts w:asciiTheme="minorHAnsi" w:hAnsiTheme="minorHAnsi" w:cs="Univers"/>
          <w:b/>
          <w:color w:val="000000"/>
          <w:sz w:val="22"/>
          <w:szCs w:val="22"/>
        </w:rPr>
        <w:t>tripes</w:t>
      </w:r>
      <w:proofErr w:type="spellEnd"/>
      <w:r w:rsidRPr="005E1560">
        <w:rPr>
          <w:rFonts w:asciiTheme="minorHAnsi" w:hAnsiTheme="minorHAnsi" w:cs="Univers"/>
          <w:b/>
          <w:color w:val="000000"/>
          <w:sz w:val="22"/>
          <w:szCs w:val="22"/>
        </w:rPr>
        <w:t xml:space="preserve"> </w:t>
      </w:r>
    </w:p>
    <w:p w:rsidR="005E1560" w:rsidRPr="005E1560" w:rsidRDefault="005E1560" w:rsidP="005E1560">
      <w:pPr>
        <w:pStyle w:val="Pa5"/>
        <w:spacing w:before="40"/>
        <w:ind w:firstLine="560"/>
        <w:jc w:val="both"/>
        <w:rPr>
          <w:rFonts w:asciiTheme="minorHAnsi" w:hAnsiTheme="minorHAnsi" w:cs="Univers"/>
          <w:color w:val="000000"/>
          <w:sz w:val="22"/>
          <w:szCs w:val="22"/>
        </w:rPr>
      </w:pPr>
      <w:r w:rsidRPr="005E1560">
        <w:rPr>
          <w:rFonts w:asciiTheme="minorHAnsi" w:hAnsiTheme="minorHAnsi" w:cs="Univers"/>
          <w:color w:val="000000"/>
          <w:sz w:val="22"/>
          <w:szCs w:val="22"/>
        </w:rPr>
        <w:t xml:space="preserve">A grande dificuldade do manejo de ácaros e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é que ainda não se conhece um procedimento adequado para sua amos</w:t>
      </w:r>
      <w:r w:rsidRPr="005E1560">
        <w:rPr>
          <w:rFonts w:asciiTheme="minorHAnsi" w:hAnsiTheme="minorHAnsi" w:cs="Univers"/>
          <w:color w:val="000000"/>
          <w:sz w:val="22"/>
          <w:szCs w:val="22"/>
        </w:rPr>
        <w:softHyphen/>
        <w:t xml:space="preserve">tragem e o momento correto para se recomendar a aplicação de inseticidas (níveis de ação). Sendo assim, antes de aplicar medidas de controle, é preciso avaliar a presença de ácaros e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em toda a cultura, examinando vários pontos da lavoura, principal</w:t>
      </w:r>
      <w:r w:rsidRPr="005E1560">
        <w:rPr>
          <w:rFonts w:asciiTheme="minorHAnsi" w:hAnsiTheme="minorHAnsi" w:cs="Univers"/>
          <w:color w:val="000000"/>
          <w:sz w:val="22"/>
          <w:szCs w:val="22"/>
        </w:rPr>
        <w:softHyphen/>
        <w:t xml:space="preserve">mente os que estão a favor do vento, para verificar a extensão do ataque nas plantas aparentemente não infestadas. Uma forma de amostrar, quando não existe a disponibilidade de uma lupa de aumento apropriado (10 vezes), consiste em bater os folíolos sobre uma folha de papel branca e verificar a presença de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w:t>
      </w:r>
    </w:p>
    <w:p w:rsidR="005E1560" w:rsidRPr="005E1560" w:rsidRDefault="005E1560" w:rsidP="005E1560">
      <w:pPr>
        <w:pStyle w:val="Pa5"/>
        <w:spacing w:before="40"/>
        <w:ind w:firstLine="560"/>
        <w:jc w:val="both"/>
        <w:rPr>
          <w:rFonts w:asciiTheme="minorHAnsi" w:hAnsiTheme="minorHAnsi" w:cs="Univers"/>
          <w:color w:val="000000"/>
          <w:sz w:val="22"/>
          <w:szCs w:val="22"/>
        </w:rPr>
      </w:pPr>
      <w:r w:rsidRPr="005E1560">
        <w:rPr>
          <w:rFonts w:asciiTheme="minorHAnsi" w:hAnsiTheme="minorHAnsi" w:cs="Univers"/>
          <w:color w:val="000000"/>
          <w:sz w:val="22"/>
          <w:szCs w:val="22"/>
        </w:rPr>
        <w:t>Quando se detectam populações iniciais, o controle dessas pragas pode ser limitado aos focos (</w:t>
      </w:r>
      <w:proofErr w:type="spellStart"/>
      <w:r w:rsidRPr="005E1560">
        <w:rPr>
          <w:rFonts w:asciiTheme="minorHAnsi" w:hAnsiTheme="minorHAnsi" w:cs="Univers"/>
          <w:color w:val="000000"/>
          <w:sz w:val="22"/>
          <w:szCs w:val="22"/>
        </w:rPr>
        <w:t>reboleiras</w:t>
      </w:r>
      <w:proofErr w:type="spellEnd"/>
      <w:r w:rsidRPr="005E1560">
        <w:rPr>
          <w:rFonts w:asciiTheme="minorHAnsi" w:hAnsiTheme="minorHAnsi" w:cs="Univers"/>
          <w:color w:val="000000"/>
          <w:sz w:val="22"/>
          <w:szCs w:val="22"/>
        </w:rPr>
        <w:t xml:space="preserve">), principalmente para ácaros, que têm uma mobilidade menor que o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Porém, quando a detecção é tardia, a infestação pode estar generalizada, tornando-se necessária a aplicação na área total. É preciso, ainda, considerar que os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podem ser vetores do vírus da queima do broto da soja; neste caso, a tolerância da planta à praga é sensivelmente reduzida. Para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existem várias opções para o manejo e controle de suas populações, visando reduzir ou eliminar seus danos à cultura da soja</w:t>
      </w:r>
      <w:r w:rsidRPr="005E1560">
        <w:rPr>
          <w:rFonts w:asciiTheme="minorHAnsi" w:hAnsiTheme="minorHAnsi" w:cs="Univers"/>
          <w:color w:val="000000"/>
          <w:sz w:val="22"/>
          <w:szCs w:val="22"/>
        </w:rPr>
        <w:t xml:space="preserve">: </w:t>
      </w:r>
      <w:r w:rsidRPr="005E1560">
        <w:rPr>
          <w:rFonts w:asciiTheme="minorHAnsi" w:hAnsiTheme="minorHAnsi" w:cs="Univers"/>
          <w:b/>
          <w:color w:val="000000"/>
          <w:sz w:val="22"/>
          <w:szCs w:val="22"/>
        </w:rPr>
        <w:t>a</w:t>
      </w:r>
      <w:r w:rsidRPr="005E1560">
        <w:rPr>
          <w:rFonts w:asciiTheme="minorHAnsi" w:hAnsiTheme="minorHAnsi" w:cs="Univers"/>
          <w:color w:val="000000"/>
          <w:sz w:val="22"/>
          <w:szCs w:val="22"/>
        </w:rPr>
        <w:t xml:space="preserve">) </w:t>
      </w:r>
      <w:r w:rsidRPr="005E1560">
        <w:rPr>
          <w:rFonts w:asciiTheme="minorHAnsi" w:hAnsiTheme="minorHAnsi" w:cs="Univers"/>
          <w:color w:val="000000"/>
          <w:sz w:val="22"/>
          <w:szCs w:val="22"/>
        </w:rPr>
        <w:t>eliminação de plantas daninhas ou plantas da vegetação espontânea, hospe</w:t>
      </w:r>
      <w:r w:rsidRPr="005E1560">
        <w:rPr>
          <w:rFonts w:asciiTheme="minorHAnsi" w:hAnsiTheme="minorHAnsi" w:cs="Univers"/>
          <w:color w:val="000000"/>
          <w:sz w:val="22"/>
          <w:szCs w:val="22"/>
        </w:rPr>
        <w:softHyphen/>
        <w:t xml:space="preserve">deiras de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e, principalmente, de suas viroses, como no caso da </w:t>
      </w:r>
      <w:proofErr w:type="spellStart"/>
      <w:r w:rsidRPr="005E1560">
        <w:rPr>
          <w:rFonts w:asciiTheme="minorHAnsi" w:hAnsiTheme="minorHAnsi" w:cs="Univers"/>
          <w:color w:val="000000"/>
          <w:sz w:val="22"/>
          <w:szCs w:val="22"/>
        </w:rPr>
        <w:t>cravorana</w:t>
      </w:r>
      <w:proofErr w:type="spellEnd"/>
      <w:r w:rsidRPr="005E1560">
        <w:rPr>
          <w:rFonts w:asciiTheme="minorHAnsi" w:hAnsiTheme="minorHAnsi" w:cs="Univers"/>
          <w:color w:val="000000"/>
          <w:sz w:val="22"/>
          <w:szCs w:val="22"/>
        </w:rPr>
        <w:t xml:space="preserve">, próximas das </w:t>
      </w:r>
      <w:r w:rsidRPr="005E1560">
        <w:rPr>
          <w:rFonts w:asciiTheme="minorHAnsi" w:hAnsiTheme="minorHAnsi" w:cs="Univers"/>
          <w:color w:val="000000"/>
          <w:sz w:val="22"/>
          <w:szCs w:val="22"/>
        </w:rPr>
        <w:t xml:space="preserve">áreas a serem semeadas com soja, </w:t>
      </w:r>
      <w:r w:rsidRPr="005E1560">
        <w:rPr>
          <w:rFonts w:asciiTheme="minorHAnsi" w:hAnsiTheme="minorHAnsi" w:cs="Univers"/>
          <w:b/>
          <w:color w:val="000000"/>
          <w:sz w:val="22"/>
          <w:szCs w:val="22"/>
        </w:rPr>
        <w:t>b</w:t>
      </w:r>
      <w:r w:rsidRPr="005E1560">
        <w:rPr>
          <w:rFonts w:asciiTheme="minorHAnsi" w:hAnsiTheme="minorHAnsi" w:cs="Univers"/>
          <w:color w:val="000000"/>
          <w:sz w:val="22"/>
          <w:szCs w:val="22"/>
        </w:rPr>
        <w:t xml:space="preserve">) </w:t>
      </w:r>
      <w:r w:rsidRPr="005E1560">
        <w:rPr>
          <w:rFonts w:asciiTheme="minorHAnsi" w:hAnsiTheme="minorHAnsi" w:cs="Univers"/>
          <w:color w:val="000000"/>
          <w:sz w:val="22"/>
          <w:szCs w:val="22"/>
        </w:rPr>
        <w:t xml:space="preserve">rotação de cultura com espécies não hospedeiras de </w:t>
      </w:r>
      <w:r w:rsidRPr="005E1560">
        <w:rPr>
          <w:rFonts w:asciiTheme="minorHAnsi" w:hAnsiTheme="minorHAnsi" w:cs="Univers"/>
          <w:color w:val="000000"/>
          <w:sz w:val="22"/>
          <w:szCs w:val="22"/>
        </w:rPr>
        <w:t xml:space="preserve">tripés (o </w:t>
      </w:r>
      <w:r w:rsidRPr="005E1560">
        <w:rPr>
          <w:rFonts w:asciiTheme="minorHAnsi" w:hAnsiTheme="minorHAnsi" w:cs="Univers"/>
          <w:color w:val="000000"/>
          <w:sz w:val="22"/>
          <w:szCs w:val="22"/>
        </w:rPr>
        <w:t>milho não é colo</w:t>
      </w:r>
      <w:r w:rsidRPr="005E1560">
        <w:rPr>
          <w:rFonts w:asciiTheme="minorHAnsi" w:hAnsiTheme="minorHAnsi" w:cs="Univers"/>
          <w:color w:val="000000"/>
          <w:sz w:val="22"/>
          <w:szCs w:val="22"/>
        </w:rPr>
        <w:softHyphen/>
        <w:t xml:space="preserve">nizado pelos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sendo indicado para substituir a soja, por um período de dois a três anos, naquelas lavouras com histórico de ataques severos</w:t>
      </w:r>
      <w:r w:rsidRPr="005E1560">
        <w:rPr>
          <w:rFonts w:asciiTheme="minorHAnsi" w:hAnsiTheme="minorHAnsi" w:cs="Univers"/>
          <w:color w:val="000000"/>
          <w:sz w:val="22"/>
          <w:szCs w:val="22"/>
        </w:rPr>
        <w:t xml:space="preserve">). </w:t>
      </w:r>
      <w:r w:rsidRPr="005E1560">
        <w:rPr>
          <w:rFonts w:asciiTheme="minorHAnsi" w:hAnsiTheme="minorHAnsi" w:cs="Univers"/>
          <w:color w:val="000000"/>
          <w:sz w:val="22"/>
          <w:szCs w:val="22"/>
        </w:rPr>
        <w:t xml:space="preserve">Os </w:t>
      </w:r>
      <w:proofErr w:type="spellStart"/>
      <w:r w:rsidRPr="005E1560">
        <w:rPr>
          <w:rFonts w:asciiTheme="minorHAnsi" w:hAnsiTheme="minorHAnsi" w:cs="Univers"/>
          <w:color w:val="000000"/>
          <w:sz w:val="22"/>
          <w:szCs w:val="22"/>
        </w:rPr>
        <w:t>tripes</w:t>
      </w:r>
      <w:proofErr w:type="spellEnd"/>
      <w:r w:rsidRPr="005E1560">
        <w:rPr>
          <w:rFonts w:asciiTheme="minorHAnsi" w:hAnsiTheme="minorHAnsi" w:cs="Univers"/>
          <w:color w:val="000000"/>
          <w:sz w:val="22"/>
          <w:szCs w:val="22"/>
        </w:rPr>
        <w:t xml:space="preserve"> podem ser eficientemente controlados por dife</w:t>
      </w:r>
      <w:r w:rsidRPr="005E1560">
        <w:rPr>
          <w:rFonts w:asciiTheme="minorHAnsi" w:hAnsiTheme="minorHAnsi" w:cs="Univers"/>
          <w:color w:val="000000"/>
          <w:sz w:val="22"/>
          <w:szCs w:val="22"/>
        </w:rPr>
        <w:softHyphen/>
        <w:t xml:space="preserve">rentes moléculas de inseticidas. No entanto, existe apenas um inseticida registrado para esta finalidade na cultura. </w:t>
      </w:r>
    </w:p>
    <w:p w:rsidR="005E1560" w:rsidRDefault="005E1560" w:rsidP="005E1560">
      <w:pPr>
        <w:pStyle w:val="Pa5"/>
        <w:spacing w:before="40"/>
        <w:ind w:firstLine="560"/>
        <w:jc w:val="both"/>
        <w:rPr>
          <w:rFonts w:asciiTheme="minorHAnsi" w:hAnsiTheme="minorHAnsi" w:cs="Univers"/>
          <w:color w:val="000000"/>
          <w:sz w:val="22"/>
          <w:szCs w:val="22"/>
        </w:rPr>
      </w:pPr>
      <w:r w:rsidRPr="005E1560">
        <w:rPr>
          <w:rFonts w:asciiTheme="minorHAnsi" w:hAnsiTheme="minorHAnsi" w:cs="Univers"/>
          <w:color w:val="000000"/>
          <w:sz w:val="22"/>
          <w:szCs w:val="22"/>
        </w:rPr>
        <w:t xml:space="preserve">A ocorrência de ácaros em soja é condicionada por fatores climáticos favoráveis. A estiagem favorece a ocorrência de ácaros da família </w:t>
      </w:r>
      <w:proofErr w:type="spellStart"/>
      <w:r w:rsidRPr="005E1560">
        <w:rPr>
          <w:rFonts w:asciiTheme="minorHAnsi" w:hAnsiTheme="minorHAnsi" w:cs="Univers"/>
          <w:color w:val="000000"/>
          <w:sz w:val="22"/>
          <w:szCs w:val="22"/>
        </w:rPr>
        <w:t>Tetranychidae</w:t>
      </w:r>
      <w:proofErr w:type="spellEnd"/>
      <w:r w:rsidRPr="005E1560">
        <w:rPr>
          <w:rFonts w:asciiTheme="minorHAnsi" w:hAnsiTheme="minorHAnsi" w:cs="Univers"/>
          <w:color w:val="000000"/>
          <w:sz w:val="22"/>
          <w:szCs w:val="22"/>
        </w:rPr>
        <w:t xml:space="preserve">, e períodos chuvosos favorecem os da família </w:t>
      </w:r>
      <w:proofErr w:type="spellStart"/>
      <w:r w:rsidRPr="005E1560">
        <w:rPr>
          <w:rFonts w:asciiTheme="minorHAnsi" w:hAnsiTheme="minorHAnsi" w:cs="Univers"/>
          <w:color w:val="000000"/>
          <w:sz w:val="22"/>
          <w:szCs w:val="22"/>
        </w:rPr>
        <w:t>Tarsonemidae</w:t>
      </w:r>
      <w:proofErr w:type="spellEnd"/>
      <w:r w:rsidRPr="005E1560">
        <w:rPr>
          <w:rFonts w:asciiTheme="minorHAnsi" w:hAnsiTheme="minorHAnsi" w:cs="Univers"/>
          <w:color w:val="000000"/>
          <w:sz w:val="22"/>
          <w:szCs w:val="22"/>
        </w:rPr>
        <w:t xml:space="preserve">. No entanto, o manejo fitossanitário da cultura pode intensificar o ataque da praga. Inseticidas e fungicidas podem favorecer o ataque de </w:t>
      </w:r>
      <w:proofErr w:type="spellStart"/>
      <w:r w:rsidRPr="005E1560">
        <w:rPr>
          <w:rFonts w:asciiTheme="minorHAnsi" w:hAnsiTheme="minorHAnsi" w:cs="Univers"/>
          <w:color w:val="000000"/>
          <w:sz w:val="22"/>
          <w:szCs w:val="22"/>
        </w:rPr>
        <w:t>Tetranychidae</w:t>
      </w:r>
      <w:proofErr w:type="spellEnd"/>
      <w:r w:rsidRPr="005E1560">
        <w:rPr>
          <w:rFonts w:asciiTheme="minorHAnsi" w:hAnsiTheme="minorHAnsi" w:cs="Univers"/>
          <w:color w:val="000000"/>
          <w:sz w:val="22"/>
          <w:szCs w:val="22"/>
        </w:rPr>
        <w:t xml:space="preserve"> em soja. </w:t>
      </w:r>
      <w:r>
        <w:rPr>
          <w:rFonts w:asciiTheme="minorHAnsi" w:hAnsiTheme="minorHAnsi" w:cs="Univers"/>
          <w:color w:val="000000"/>
          <w:sz w:val="22"/>
          <w:szCs w:val="22"/>
        </w:rPr>
        <w:t xml:space="preserve">Os </w:t>
      </w:r>
      <w:r w:rsidRPr="005E1560">
        <w:rPr>
          <w:rFonts w:asciiTheme="minorHAnsi" w:hAnsiTheme="minorHAnsi" w:cs="Univers"/>
          <w:color w:val="000000"/>
          <w:sz w:val="22"/>
          <w:szCs w:val="22"/>
        </w:rPr>
        <w:t>efeitos de i</w:t>
      </w:r>
      <w:r>
        <w:rPr>
          <w:rFonts w:asciiTheme="minorHAnsi" w:hAnsiTheme="minorHAnsi" w:cs="Univers"/>
          <w:color w:val="000000"/>
          <w:sz w:val="22"/>
          <w:szCs w:val="22"/>
        </w:rPr>
        <w:t xml:space="preserve">nseticidas </w:t>
      </w:r>
      <w:proofErr w:type="spellStart"/>
      <w:r>
        <w:rPr>
          <w:rFonts w:asciiTheme="minorHAnsi" w:hAnsiTheme="minorHAnsi" w:cs="Univers"/>
          <w:color w:val="000000"/>
          <w:sz w:val="22"/>
          <w:szCs w:val="22"/>
        </w:rPr>
        <w:t>piretroides</w:t>
      </w:r>
      <w:proofErr w:type="spellEnd"/>
      <w:r>
        <w:rPr>
          <w:rFonts w:asciiTheme="minorHAnsi" w:hAnsiTheme="minorHAnsi" w:cs="Univers"/>
          <w:color w:val="000000"/>
          <w:sz w:val="22"/>
          <w:szCs w:val="22"/>
        </w:rPr>
        <w:t xml:space="preserve"> favorecem o</w:t>
      </w:r>
      <w:r w:rsidRPr="005E1560">
        <w:rPr>
          <w:rFonts w:asciiTheme="minorHAnsi" w:hAnsiTheme="minorHAnsi" w:cs="Univers"/>
          <w:color w:val="000000"/>
          <w:sz w:val="22"/>
          <w:szCs w:val="22"/>
        </w:rPr>
        <w:t>s ácaros-praga, que</w:t>
      </w:r>
      <w:r>
        <w:rPr>
          <w:rFonts w:asciiTheme="minorHAnsi" w:hAnsiTheme="minorHAnsi" w:cs="Univers"/>
          <w:color w:val="000000"/>
          <w:sz w:val="22"/>
          <w:szCs w:val="22"/>
        </w:rPr>
        <w:t xml:space="preserve"> </w:t>
      </w:r>
      <w:r w:rsidRPr="005E1560">
        <w:rPr>
          <w:rFonts w:asciiTheme="minorHAnsi" w:hAnsiTheme="minorHAnsi" w:cs="Univers"/>
          <w:color w:val="000000"/>
          <w:sz w:val="22"/>
          <w:szCs w:val="22"/>
        </w:rPr>
        <w:t>podem ser</w:t>
      </w:r>
      <w:r>
        <w:rPr>
          <w:rFonts w:asciiTheme="minorHAnsi" w:hAnsiTheme="minorHAnsi" w:cs="Univers"/>
          <w:color w:val="000000"/>
          <w:sz w:val="22"/>
          <w:szCs w:val="22"/>
        </w:rPr>
        <w:t xml:space="preserve"> </w:t>
      </w:r>
      <w:r w:rsidRPr="005E1560">
        <w:rPr>
          <w:rFonts w:asciiTheme="minorHAnsi" w:hAnsiTheme="minorHAnsi" w:cs="Univers"/>
          <w:color w:val="000000"/>
          <w:sz w:val="22"/>
          <w:szCs w:val="22"/>
        </w:rPr>
        <w:t xml:space="preserve">(i) efeito deletério de </w:t>
      </w:r>
      <w:proofErr w:type="spellStart"/>
      <w:r w:rsidRPr="005E1560">
        <w:rPr>
          <w:rFonts w:asciiTheme="minorHAnsi" w:hAnsiTheme="minorHAnsi" w:cs="Univers"/>
          <w:color w:val="000000"/>
          <w:sz w:val="22"/>
          <w:szCs w:val="22"/>
        </w:rPr>
        <w:t>piretroides</w:t>
      </w:r>
      <w:proofErr w:type="spellEnd"/>
      <w:r w:rsidRPr="005E1560">
        <w:rPr>
          <w:rFonts w:asciiTheme="minorHAnsi" w:hAnsiTheme="minorHAnsi" w:cs="Univers"/>
          <w:color w:val="000000"/>
          <w:sz w:val="22"/>
          <w:szCs w:val="22"/>
        </w:rPr>
        <w:t xml:space="preserve"> sobre inimigos naturais, principal</w:t>
      </w:r>
      <w:r w:rsidRPr="005E1560">
        <w:rPr>
          <w:rFonts w:asciiTheme="minorHAnsi" w:hAnsiTheme="minorHAnsi" w:cs="Univers"/>
          <w:color w:val="000000"/>
          <w:sz w:val="22"/>
          <w:szCs w:val="22"/>
        </w:rPr>
        <w:softHyphen/>
        <w:t>mente sobre ácaros predadores; (</w:t>
      </w:r>
      <w:proofErr w:type="spellStart"/>
      <w:r w:rsidRPr="005E1560">
        <w:rPr>
          <w:rFonts w:asciiTheme="minorHAnsi" w:hAnsiTheme="minorHAnsi" w:cs="Univers"/>
          <w:color w:val="000000"/>
          <w:sz w:val="22"/>
          <w:szCs w:val="22"/>
        </w:rPr>
        <w:t>ii</w:t>
      </w:r>
      <w:proofErr w:type="spellEnd"/>
      <w:r w:rsidRPr="005E1560">
        <w:rPr>
          <w:rFonts w:asciiTheme="minorHAnsi" w:hAnsiTheme="minorHAnsi" w:cs="Univers"/>
          <w:color w:val="000000"/>
          <w:sz w:val="22"/>
          <w:szCs w:val="22"/>
        </w:rPr>
        <w:t xml:space="preserve">) o efeito da dispersão causada pelos </w:t>
      </w:r>
      <w:proofErr w:type="spellStart"/>
      <w:r w:rsidRPr="005E1560">
        <w:rPr>
          <w:rFonts w:asciiTheme="minorHAnsi" w:hAnsiTheme="minorHAnsi" w:cs="Univers"/>
          <w:color w:val="000000"/>
          <w:sz w:val="22"/>
          <w:szCs w:val="22"/>
        </w:rPr>
        <w:t>piretroides</w:t>
      </w:r>
      <w:proofErr w:type="spellEnd"/>
      <w:r w:rsidRPr="005E1560">
        <w:rPr>
          <w:rFonts w:asciiTheme="minorHAnsi" w:hAnsiTheme="minorHAnsi" w:cs="Univers"/>
          <w:color w:val="000000"/>
          <w:sz w:val="22"/>
          <w:szCs w:val="22"/>
        </w:rPr>
        <w:t xml:space="preserve">, que proporciona </w:t>
      </w:r>
      <w:r w:rsidRPr="005E1560">
        <w:rPr>
          <w:rFonts w:asciiTheme="minorHAnsi" w:hAnsiTheme="minorHAnsi" w:cs="Univers"/>
          <w:color w:val="000000"/>
          <w:sz w:val="22"/>
          <w:szCs w:val="22"/>
        </w:rPr>
        <w:lastRenderedPageBreak/>
        <w:t>rearranjos da população, redu</w:t>
      </w:r>
      <w:r w:rsidRPr="005E1560">
        <w:rPr>
          <w:rFonts w:asciiTheme="minorHAnsi" w:hAnsiTheme="minorHAnsi" w:cs="Univers"/>
          <w:color w:val="000000"/>
          <w:sz w:val="22"/>
          <w:szCs w:val="22"/>
        </w:rPr>
        <w:softHyphen/>
        <w:t>zindo a competição intraespecífica e favorecendo o aumento da</w:t>
      </w:r>
      <w:r w:rsidRPr="005E1560">
        <w:rPr>
          <w:rFonts w:asciiTheme="minorHAnsi" w:hAnsiTheme="minorHAnsi" w:cs="Univers"/>
          <w:color w:val="000000"/>
          <w:sz w:val="22"/>
          <w:szCs w:val="22"/>
        </w:rPr>
        <w:t xml:space="preserve"> </w:t>
      </w:r>
      <w:r w:rsidRPr="005E1560">
        <w:rPr>
          <w:rFonts w:asciiTheme="minorHAnsi" w:hAnsiTheme="minorHAnsi" w:cs="Univers"/>
          <w:color w:val="000000"/>
          <w:sz w:val="22"/>
          <w:szCs w:val="22"/>
        </w:rPr>
        <w:t>densidade populacional de ácaros; (</w:t>
      </w:r>
      <w:proofErr w:type="spellStart"/>
      <w:r w:rsidRPr="005E1560">
        <w:rPr>
          <w:rFonts w:asciiTheme="minorHAnsi" w:hAnsiTheme="minorHAnsi" w:cs="Univers"/>
          <w:color w:val="000000"/>
          <w:sz w:val="22"/>
          <w:szCs w:val="22"/>
        </w:rPr>
        <w:t>iii</w:t>
      </w:r>
      <w:proofErr w:type="spellEnd"/>
      <w:r w:rsidRPr="005E1560">
        <w:rPr>
          <w:rFonts w:asciiTheme="minorHAnsi" w:hAnsiTheme="minorHAnsi" w:cs="Univers"/>
          <w:color w:val="000000"/>
          <w:sz w:val="22"/>
          <w:szCs w:val="22"/>
        </w:rPr>
        <w:t xml:space="preserve">) o efeito de doses subletais de </w:t>
      </w:r>
      <w:proofErr w:type="spellStart"/>
      <w:r w:rsidRPr="005E1560">
        <w:rPr>
          <w:rFonts w:asciiTheme="minorHAnsi" w:hAnsiTheme="minorHAnsi" w:cs="Univers"/>
          <w:color w:val="000000"/>
          <w:sz w:val="22"/>
          <w:szCs w:val="22"/>
        </w:rPr>
        <w:t>piretroides</w:t>
      </w:r>
      <w:proofErr w:type="spellEnd"/>
      <w:r w:rsidRPr="005E1560">
        <w:rPr>
          <w:rFonts w:asciiTheme="minorHAnsi" w:hAnsiTheme="minorHAnsi" w:cs="Univers"/>
          <w:color w:val="000000"/>
          <w:sz w:val="22"/>
          <w:szCs w:val="22"/>
        </w:rPr>
        <w:t xml:space="preserve"> estimulando o incremento populacional de </w:t>
      </w:r>
      <w:proofErr w:type="spellStart"/>
      <w:r w:rsidRPr="005E1560">
        <w:rPr>
          <w:rFonts w:asciiTheme="minorHAnsi" w:hAnsiTheme="minorHAnsi" w:cs="Univers"/>
          <w:color w:val="000000"/>
          <w:sz w:val="22"/>
          <w:szCs w:val="22"/>
        </w:rPr>
        <w:t>tetraniquí</w:t>
      </w:r>
      <w:r w:rsidRPr="005E1560">
        <w:rPr>
          <w:rFonts w:asciiTheme="minorHAnsi" w:hAnsiTheme="minorHAnsi" w:cs="Univers"/>
          <w:color w:val="000000"/>
          <w:sz w:val="22"/>
          <w:szCs w:val="22"/>
        </w:rPr>
        <w:softHyphen/>
        <w:t>deos</w:t>
      </w:r>
      <w:proofErr w:type="spellEnd"/>
      <w:r w:rsidRPr="005E1560">
        <w:rPr>
          <w:rFonts w:asciiTheme="minorHAnsi" w:hAnsiTheme="minorHAnsi" w:cs="Univers"/>
          <w:color w:val="000000"/>
          <w:sz w:val="22"/>
          <w:szCs w:val="22"/>
        </w:rPr>
        <w:t>, devido à ação direta do inseticida sobre os ácaros ou indireto sobre a fisiologia da planta; (</w:t>
      </w:r>
      <w:proofErr w:type="spellStart"/>
      <w:r w:rsidRPr="005E1560">
        <w:rPr>
          <w:rFonts w:asciiTheme="minorHAnsi" w:hAnsiTheme="minorHAnsi" w:cs="Univers"/>
          <w:color w:val="000000"/>
          <w:sz w:val="22"/>
          <w:szCs w:val="22"/>
        </w:rPr>
        <w:t>iv</w:t>
      </w:r>
      <w:proofErr w:type="spellEnd"/>
      <w:r w:rsidRPr="005E1560">
        <w:rPr>
          <w:rFonts w:asciiTheme="minorHAnsi" w:hAnsiTheme="minorHAnsi" w:cs="Univers"/>
          <w:color w:val="000000"/>
          <w:sz w:val="22"/>
          <w:szCs w:val="22"/>
        </w:rPr>
        <w:t xml:space="preserve">) o efeito deletério dos </w:t>
      </w:r>
      <w:proofErr w:type="spellStart"/>
      <w:r w:rsidRPr="005E1560">
        <w:rPr>
          <w:rFonts w:asciiTheme="minorHAnsi" w:hAnsiTheme="minorHAnsi" w:cs="Univers"/>
          <w:color w:val="000000"/>
          <w:sz w:val="22"/>
          <w:szCs w:val="22"/>
        </w:rPr>
        <w:t>piretroides</w:t>
      </w:r>
      <w:proofErr w:type="spellEnd"/>
      <w:r w:rsidRPr="005E1560">
        <w:rPr>
          <w:rFonts w:asciiTheme="minorHAnsi" w:hAnsiTheme="minorHAnsi" w:cs="Univers"/>
          <w:color w:val="000000"/>
          <w:sz w:val="22"/>
          <w:szCs w:val="22"/>
        </w:rPr>
        <w:t xml:space="preserve"> sobre outros fitófagos, reduzindo a competição interespecífica, favorecendo os ácaros </w:t>
      </w:r>
      <w:proofErr w:type="spellStart"/>
      <w:r w:rsidRPr="005E1560">
        <w:rPr>
          <w:rFonts w:asciiTheme="minorHAnsi" w:hAnsiTheme="minorHAnsi" w:cs="Univers"/>
          <w:color w:val="000000"/>
          <w:sz w:val="22"/>
          <w:szCs w:val="22"/>
        </w:rPr>
        <w:t>tetraniquídeos</w:t>
      </w:r>
      <w:proofErr w:type="spellEnd"/>
      <w:r w:rsidRPr="005E1560">
        <w:rPr>
          <w:rFonts w:asciiTheme="minorHAnsi" w:hAnsiTheme="minorHAnsi" w:cs="Univers"/>
          <w:color w:val="000000"/>
          <w:sz w:val="22"/>
          <w:szCs w:val="22"/>
        </w:rPr>
        <w:t xml:space="preserve">; e (v) a possibilidade de os </w:t>
      </w:r>
      <w:proofErr w:type="spellStart"/>
      <w:r w:rsidRPr="005E1560">
        <w:rPr>
          <w:rFonts w:asciiTheme="minorHAnsi" w:hAnsiTheme="minorHAnsi" w:cs="Univers"/>
          <w:color w:val="000000"/>
          <w:sz w:val="22"/>
          <w:szCs w:val="22"/>
        </w:rPr>
        <w:t>piretroides</w:t>
      </w:r>
      <w:proofErr w:type="spellEnd"/>
      <w:r w:rsidRPr="005E1560">
        <w:rPr>
          <w:rFonts w:asciiTheme="minorHAnsi" w:hAnsiTheme="minorHAnsi" w:cs="Univers"/>
          <w:color w:val="000000"/>
          <w:sz w:val="22"/>
          <w:szCs w:val="22"/>
        </w:rPr>
        <w:t xml:space="preserve"> alterarem a razão sexual induzindo a um maior número de fêmeas na população que favorece o incremento populacional de ácaros. </w:t>
      </w:r>
    </w:p>
    <w:p w:rsidR="005E1560" w:rsidRPr="005E1560" w:rsidRDefault="005E1560" w:rsidP="005E1560">
      <w:pPr>
        <w:pStyle w:val="Pa5"/>
        <w:spacing w:before="40"/>
        <w:ind w:firstLine="560"/>
        <w:jc w:val="both"/>
        <w:rPr>
          <w:rFonts w:asciiTheme="minorHAnsi" w:hAnsiTheme="minorHAnsi" w:cs="Univers"/>
          <w:color w:val="000000"/>
          <w:sz w:val="22"/>
          <w:szCs w:val="22"/>
        </w:rPr>
      </w:pPr>
      <w:r w:rsidRPr="005E1560">
        <w:rPr>
          <w:rFonts w:asciiTheme="minorHAnsi" w:hAnsiTheme="minorHAnsi" w:cs="Univers"/>
          <w:color w:val="000000"/>
          <w:sz w:val="22"/>
          <w:szCs w:val="22"/>
        </w:rPr>
        <w:t xml:space="preserve">Inseticidas </w:t>
      </w:r>
      <w:proofErr w:type="spellStart"/>
      <w:r w:rsidRPr="005E1560">
        <w:rPr>
          <w:rFonts w:asciiTheme="minorHAnsi" w:hAnsiTheme="minorHAnsi" w:cs="Univers"/>
          <w:color w:val="000000"/>
          <w:sz w:val="22"/>
          <w:szCs w:val="22"/>
        </w:rPr>
        <w:t>neonicotinoides</w:t>
      </w:r>
      <w:proofErr w:type="spellEnd"/>
      <w:r w:rsidRPr="005E1560">
        <w:rPr>
          <w:rFonts w:asciiTheme="minorHAnsi" w:hAnsiTheme="minorHAnsi" w:cs="Univers"/>
          <w:color w:val="000000"/>
          <w:sz w:val="22"/>
          <w:szCs w:val="22"/>
        </w:rPr>
        <w:t xml:space="preserve"> afetam negativamente os ácaros predadores</w:t>
      </w:r>
      <w:r>
        <w:rPr>
          <w:rFonts w:asciiTheme="minorHAnsi" w:hAnsiTheme="minorHAnsi" w:cs="Univers"/>
          <w:color w:val="000000"/>
          <w:sz w:val="22"/>
          <w:szCs w:val="22"/>
        </w:rPr>
        <w:t xml:space="preserve">, </w:t>
      </w:r>
      <w:r w:rsidRPr="005E1560">
        <w:rPr>
          <w:rFonts w:asciiTheme="minorHAnsi" w:hAnsiTheme="minorHAnsi" w:cs="Univers"/>
          <w:color w:val="000000"/>
          <w:sz w:val="22"/>
          <w:szCs w:val="22"/>
        </w:rPr>
        <w:t xml:space="preserve">alteram o padrão de oviposição de ácaros-praga. Tais características podem favorecer o seu aumento populacional no longo prazo. Em soja, os inseticidas </w:t>
      </w:r>
      <w:proofErr w:type="spellStart"/>
      <w:r w:rsidRPr="005E1560">
        <w:rPr>
          <w:rFonts w:asciiTheme="minorHAnsi" w:hAnsiTheme="minorHAnsi" w:cs="Univers"/>
          <w:color w:val="000000"/>
          <w:sz w:val="22"/>
          <w:szCs w:val="22"/>
        </w:rPr>
        <w:t>neonicotinoides</w:t>
      </w:r>
      <w:proofErr w:type="spellEnd"/>
      <w:r w:rsidRPr="005E1560">
        <w:rPr>
          <w:rFonts w:asciiTheme="minorHAnsi" w:hAnsiTheme="minorHAnsi" w:cs="Univers"/>
          <w:color w:val="000000"/>
          <w:sz w:val="22"/>
          <w:szCs w:val="22"/>
        </w:rPr>
        <w:t xml:space="preserve"> são indicados, em mistura comercial com </w:t>
      </w:r>
      <w:proofErr w:type="spellStart"/>
      <w:r w:rsidRPr="005E1560">
        <w:rPr>
          <w:rFonts w:asciiTheme="minorHAnsi" w:hAnsiTheme="minorHAnsi" w:cs="Univers"/>
          <w:color w:val="000000"/>
          <w:sz w:val="22"/>
          <w:szCs w:val="22"/>
        </w:rPr>
        <w:t>pire</w:t>
      </w:r>
      <w:r w:rsidRPr="005E1560">
        <w:rPr>
          <w:rFonts w:asciiTheme="minorHAnsi" w:hAnsiTheme="minorHAnsi" w:cs="Univers"/>
          <w:color w:val="000000"/>
          <w:sz w:val="22"/>
          <w:szCs w:val="22"/>
        </w:rPr>
        <w:softHyphen/>
        <w:t>troide</w:t>
      </w:r>
      <w:proofErr w:type="spellEnd"/>
      <w:r w:rsidRPr="005E1560">
        <w:rPr>
          <w:rFonts w:asciiTheme="minorHAnsi" w:hAnsiTheme="minorHAnsi" w:cs="Univers"/>
          <w:color w:val="000000"/>
          <w:sz w:val="22"/>
          <w:szCs w:val="22"/>
        </w:rPr>
        <w:t xml:space="preserve">, para o controle de percevejos fitófagos. Assim, sempre que possível, a utilização desses inseticidas, para o controle de percevejos, deve ser realizada após o início de formação de vagens (R3) e apenas quando for atingido o nível de controle para esta praga. Dessa forma, os possíveis efeitos dos </w:t>
      </w:r>
      <w:proofErr w:type="spellStart"/>
      <w:r w:rsidRPr="005E1560">
        <w:rPr>
          <w:rFonts w:asciiTheme="minorHAnsi" w:hAnsiTheme="minorHAnsi" w:cs="Univers"/>
          <w:color w:val="000000"/>
          <w:sz w:val="22"/>
          <w:szCs w:val="22"/>
        </w:rPr>
        <w:t>neoni</w:t>
      </w:r>
      <w:r w:rsidRPr="005E1560">
        <w:rPr>
          <w:rFonts w:asciiTheme="minorHAnsi" w:hAnsiTheme="minorHAnsi" w:cs="Univers"/>
          <w:color w:val="000000"/>
          <w:sz w:val="22"/>
          <w:szCs w:val="22"/>
        </w:rPr>
        <w:softHyphen/>
        <w:t>cotinoides</w:t>
      </w:r>
      <w:proofErr w:type="spellEnd"/>
      <w:r w:rsidRPr="005E1560">
        <w:rPr>
          <w:rFonts w:asciiTheme="minorHAnsi" w:hAnsiTheme="minorHAnsi" w:cs="Univers"/>
          <w:color w:val="000000"/>
          <w:sz w:val="22"/>
          <w:szCs w:val="22"/>
        </w:rPr>
        <w:t xml:space="preserve"> e </w:t>
      </w:r>
      <w:proofErr w:type="spellStart"/>
      <w:r w:rsidRPr="005E1560">
        <w:rPr>
          <w:rFonts w:asciiTheme="minorHAnsi" w:hAnsiTheme="minorHAnsi" w:cs="Univers"/>
          <w:color w:val="000000"/>
          <w:sz w:val="22"/>
          <w:szCs w:val="22"/>
        </w:rPr>
        <w:t>piretroides</w:t>
      </w:r>
      <w:proofErr w:type="spellEnd"/>
      <w:r w:rsidRPr="005E1560">
        <w:rPr>
          <w:rFonts w:asciiTheme="minorHAnsi" w:hAnsiTheme="minorHAnsi" w:cs="Univers"/>
          <w:color w:val="000000"/>
          <w:sz w:val="22"/>
          <w:szCs w:val="22"/>
        </w:rPr>
        <w:t xml:space="preserve">, favorecendo as populações de ácaros, tardarão a aparecer. </w:t>
      </w:r>
    </w:p>
    <w:p w:rsidR="005E1560" w:rsidRPr="005E1560" w:rsidRDefault="005E1560" w:rsidP="005E1560">
      <w:pPr>
        <w:pStyle w:val="Pa5"/>
        <w:spacing w:before="40"/>
        <w:ind w:firstLine="560"/>
        <w:jc w:val="both"/>
        <w:rPr>
          <w:rFonts w:asciiTheme="minorHAnsi" w:hAnsiTheme="minorHAnsi" w:cs="Univers"/>
          <w:color w:val="000000"/>
          <w:sz w:val="22"/>
          <w:szCs w:val="22"/>
        </w:rPr>
      </w:pPr>
      <w:r w:rsidRPr="005E1560">
        <w:rPr>
          <w:rFonts w:asciiTheme="minorHAnsi" w:hAnsiTheme="minorHAnsi" w:cs="Univers"/>
          <w:color w:val="000000"/>
          <w:sz w:val="22"/>
          <w:szCs w:val="22"/>
        </w:rPr>
        <w:t xml:space="preserve">Os fungicidas dos grupos químicos dos </w:t>
      </w:r>
      <w:proofErr w:type="spellStart"/>
      <w:r w:rsidRPr="005E1560">
        <w:rPr>
          <w:rFonts w:asciiTheme="minorHAnsi" w:hAnsiTheme="minorHAnsi" w:cs="Univers"/>
          <w:color w:val="000000"/>
          <w:sz w:val="22"/>
          <w:szCs w:val="22"/>
        </w:rPr>
        <w:t>triazóis</w:t>
      </w:r>
      <w:proofErr w:type="spellEnd"/>
      <w:r w:rsidRPr="005E1560">
        <w:rPr>
          <w:rFonts w:asciiTheme="minorHAnsi" w:hAnsiTheme="minorHAnsi" w:cs="Univers"/>
          <w:color w:val="000000"/>
          <w:sz w:val="22"/>
          <w:szCs w:val="22"/>
        </w:rPr>
        <w:t xml:space="preserve">, </w:t>
      </w:r>
      <w:proofErr w:type="spellStart"/>
      <w:r w:rsidRPr="005E1560">
        <w:rPr>
          <w:rFonts w:asciiTheme="minorHAnsi" w:hAnsiTheme="minorHAnsi" w:cs="Univers"/>
          <w:color w:val="000000"/>
          <w:sz w:val="22"/>
          <w:szCs w:val="22"/>
        </w:rPr>
        <w:t>estrobirulinas</w:t>
      </w:r>
      <w:proofErr w:type="spellEnd"/>
      <w:r w:rsidRPr="005E1560">
        <w:rPr>
          <w:rFonts w:asciiTheme="minorHAnsi" w:hAnsiTheme="minorHAnsi" w:cs="Univers"/>
          <w:color w:val="000000"/>
          <w:sz w:val="22"/>
          <w:szCs w:val="22"/>
        </w:rPr>
        <w:t xml:space="preserve"> e </w:t>
      </w:r>
      <w:proofErr w:type="spellStart"/>
      <w:r w:rsidRPr="005E1560">
        <w:rPr>
          <w:rFonts w:asciiTheme="minorHAnsi" w:hAnsiTheme="minorHAnsi" w:cs="Univers"/>
          <w:color w:val="000000"/>
          <w:sz w:val="22"/>
          <w:szCs w:val="22"/>
        </w:rPr>
        <w:t>benzimidazóis</w:t>
      </w:r>
      <w:proofErr w:type="spellEnd"/>
      <w:r w:rsidRPr="005E1560">
        <w:rPr>
          <w:rFonts w:asciiTheme="minorHAnsi" w:hAnsiTheme="minorHAnsi" w:cs="Univers"/>
          <w:color w:val="000000"/>
          <w:sz w:val="22"/>
          <w:szCs w:val="22"/>
        </w:rPr>
        <w:t xml:space="preserve"> afetam negativamente o fungo </w:t>
      </w:r>
      <w:proofErr w:type="spellStart"/>
      <w:r w:rsidRPr="005E1560">
        <w:rPr>
          <w:rFonts w:asciiTheme="minorHAnsi" w:hAnsiTheme="minorHAnsi" w:cs="Univers"/>
          <w:color w:val="000000"/>
          <w:sz w:val="22"/>
          <w:szCs w:val="22"/>
        </w:rPr>
        <w:t>acaropatogênico</w:t>
      </w:r>
      <w:proofErr w:type="spellEnd"/>
      <w:r w:rsidRPr="005E1560">
        <w:rPr>
          <w:rFonts w:asciiTheme="minorHAnsi" w:hAnsiTheme="minorHAnsi" w:cs="Univers"/>
          <w:color w:val="000000"/>
          <w:sz w:val="22"/>
          <w:szCs w:val="22"/>
        </w:rPr>
        <w:t xml:space="preserve"> </w:t>
      </w:r>
      <w:r w:rsidRPr="005E1560">
        <w:rPr>
          <w:rFonts w:asciiTheme="minorHAnsi" w:hAnsiTheme="minorHAnsi" w:cs="Univers"/>
          <w:i/>
          <w:color w:val="000000"/>
          <w:sz w:val="22"/>
          <w:szCs w:val="22"/>
        </w:rPr>
        <w:t xml:space="preserve">N. </w:t>
      </w:r>
      <w:proofErr w:type="spellStart"/>
      <w:r w:rsidRPr="005E1560">
        <w:rPr>
          <w:rFonts w:asciiTheme="minorHAnsi" w:hAnsiTheme="minorHAnsi" w:cs="Univers"/>
          <w:i/>
          <w:color w:val="000000"/>
          <w:sz w:val="22"/>
          <w:szCs w:val="22"/>
        </w:rPr>
        <w:t>floridana</w:t>
      </w:r>
      <w:proofErr w:type="spellEnd"/>
      <w:r w:rsidRPr="005E1560">
        <w:rPr>
          <w:rFonts w:asciiTheme="minorHAnsi" w:hAnsiTheme="minorHAnsi" w:cs="Univers"/>
          <w:color w:val="000000"/>
          <w:sz w:val="22"/>
          <w:szCs w:val="22"/>
        </w:rPr>
        <w:t xml:space="preserve">, favorecendo o aumento populacional de ácaros em soja. O agricultor não pode deixar de aplicar fungicida na soja sob risco de perda da produção pela ferrugem-asiática da soja. No entanto, sempre que possível, deve ser evitada a realização de pulverizações anteriores ao florescimento da soja, preservando, assim, por mais tempo, o fungo de controle biológico no ecossistema da soja. </w:t>
      </w:r>
    </w:p>
    <w:p w:rsidR="005E1560" w:rsidRPr="0091034E" w:rsidRDefault="005E1560" w:rsidP="005E1560">
      <w:pPr>
        <w:pStyle w:val="PargrafodaLista"/>
        <w:ind w:left="0" w:firstLine="560"/>
        <w:jc w:val="both"/>
        <w:rPr>
          <w:rFonts w:cs="Univers"/>
          <w:color w:val="000000"/>
        </w:rPr>
      </w:pPr>
      <w:r>
        <w:rPr>
          <w:rFonts w:cs="Univers"/>
          <w:color w:val="000000"/>
        </w:rPr>
        <w:t>O</w:t>
      </w:r>
      <w:r>
        <w:rPr>
          <w:rFonts w:cs="Univers"/>
          <w:color w:val="000000"/>
        </w:rPr>
        <w:t xml:space="preserve"> uso racional de agrotóxicos na cultura, principalmente de inseticidas e fungi</w:t>
      </w:r>
      <w:r>
        <w:rPr>
          <w:rFonts w:cs="Univers"/>
          <w:color w:val="000000"/>
        </w:rPr>
        <w:softHyphen/>
        <w:t>cidas, pode reduzir a intensidade de ataque de ácaros em soja. Porém, quando necessário o controle de ácaros pode ser realizado com a utilização de acaricidas químicos. Vários acaricidas apre</w:t>
      </w:r>
      <w:r>
        <w:rPr>
          <w:rFonts w:cs="Univers"/>
          <w:color w:val="000000"/>
        </w:rPr>
        <w:softHyphen/>
        <w:t>sentam eficiência de controle de ácaros em diferentes culturas agrícolas. Entretanto, em soja existem apenas quatro produtos registrados para o controle dessa praga</w:t>
      </w:r>
      <w:r>
        <w:rPr>
          <w:rFonts w:cs="Univers"/>
          <w:color w:val="000000"/>
        </w:rPr>
        <w:t xml:space="preserve">. </w:t>
      </w:r>
    </w:p>
    <w:sectPr w:rsidR="005E1560" w:rsidRPr="009103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Univers">
    <w:altName w:val="MS Gothic"/>
    <w:panose1 w:val="00000000000000000000"/>
    <w:charset w:val="00"/>
    <w:family w:val="auto"/>
    <w:notTrueType/>
    <w:pitch w:val="default"/>
    <w:sig w:usb0="00000000" w:usb1="08070000" w:usb2="00000010" w:usb3="00000000" w:csb0="0002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4A18C2"/>
    <w:multiLevelType w:val="hybridMultilevel"/>
    <w:tmpl w:val="E182D59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AE5243"/>
    <w:multiLevelType w:val="hybridMultilevel"/>
    <w:tmpl w:val="79226FDA"/>
    <w:lvl w:ilvl="0" w:tplc="97C013C8">
      <w:start w:val="1"/>
      <w:numFmt w:val="lowerLetter"/>
      <w:lvlText w:val="%1)"/>
      <w:lvlJc w:val="left"/>
      <w:pPr>
        <w:ind w:left="786" w:hanging="360"/>
      </w:pPr>
      <w:rPr>
        <w:rFonts w:hint="default"/>
        <w:b/>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637F4D3E"/>
    <w:multiLevelType w:val="hybridMultilevel"/>
    <w:tmpl w:val="AC5275CE"/>
    <w:lvl w:ilvl="0" w:tplc="553682EA">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5C0"/>
    <w:rsid w:val="000623D1"/>
    <w:rsid w:val="000764F9"/>
    <w:rsid w:val="000D6244"/>
    <w:rsid w:val="00181B0A"/>
    <w:rsid w:val="001D10CC"/>
    <w:rsid w:val="002256DE"/>
    <w:rsid w:val="00353E50"/>
    <w:rsid w:val="00555DF2"/>
    <w:rsid w:val="005E1560"/>
    <w:rsid w:val="006174A8"/>
    <w:rsid w:val="0064579C"/>
    <w:rsid w:val="006A7029"/>
    <w:rsid w:val="0074128E"/>
    <w:rsid w:val="007532ED"/>
    <w:rsid w:val="00784E7B"/>
    <w:rsid w:val="007C15C0"/>
    <w:rsid w:val="0091034E"/>
    <w:rsid w:val="009F5E48"/>
    <w:rsid w:val="00A206E6"/>
    <w:rsid w:val="00AA2781"/>
    <w:rsid w:val="00AC052E"/>
    <w:rsid w:val="00AE353A"/>
    <w:rsid w:val="00B06836"/>
    <w:rsid w:val="00B53ABE"/>
    <w:rsid w:val="00C312B5"/>
    <w:rsid w:val="00E223B7"/>
    <w:rsid w:val="00E6614B"/>
    <w:rsid w:val="00E82201"/>
    <w:rsid w:val="00E8241B"/>
    <w:rsid w:val="00EC4206"/>
    <w:rsid w:val="00F35D25"/>
    <w:rsid w:val="00F56A35"/>
    <w:rsid w:val="00FA3B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F1EA1E-BDDB-419B-880A-1CC5C461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C15C0"/>
    <w:pPr>
      <w:ind w:left="720"/>
      <w:contextualSpacing/>
    </w:pPr>
  </w:style>
  <w:style w:type="paragraph" w:customStyle="1" w:styleId="Default">
    <w:name w:val="Default"/>
    <w:rsid w:val="00A206E6"/>
    <w:pPr>
      <w:autoSpaceDE w:val="0"/>
      <w:autoSpaceDN w:val="0"/>
      <w:adjustRightInd w:val="0"/>
      <w:spacing w:after="0" w:line="240" w:lineRule="auto"/>
    </w:pPr>
    <w:rPr>
      <w:rFonts w:ascii="Univers" w:hAnsi="Univers" w:cs="Univers"/>
      <w:color w:val="000000"/>
      <w:sz w:val="24"/>
      <w:szCs w:val="24"/>
    </w:rPr>
  </w:style>
  <w:style w:type="paragraph" w:customStyle="1" w:styleId="Pa19">
    <w:name w:val="Pa19"/>
    <w:basedOn w:val="Default"/>
    <w:next w:val="Default"/>
    <w:uiPriority w:val="99"/>
    <w:rsid w:val="00A206E6"/>
    <w:pPr>
      <w:spacing w:line="221" w:lineRule="atLeast"/>
    </w:pPr>
    <w:rPr>
      <w:rFonts w:cstheme="minorBidi"/>
      <w:color w:val="auto"/>
    </w:rPr>
  </w:style>
  <w:style w:type="paragraph" w:customStyle="1" w:styleId="Pa5">
    <w:name w:val="Pa5"/>
    <w:basedOn w:val="Default"/>
    <w:next w:val="Default"/>
    <w:uiPriority w:val="99"/>
    <w:rsid w:val="00C312B5"/>
    <w:pPr>
      <w:spacing w:line="221" w:lineRule="atLeast"/>
    </w:pPr>
    <w:rPr>
      <w:rFonts w:cstheme="minorBidi"/>
      <w:color w:val="auto"/>
    </w:rPr>
  </w:style>
  <w:style w:type="paragraph" w:customStyle="1" w:styleId="Pa7">
    <w:name w:val="Pa7"/>
    <w:basedOn w:val="Default"/>
    <w:next w:val="Default"/>
    <w:uiPriority w:val="99"/>
    <w:rsid w:val="000623D1"/>
    <w:pPr>
      <w:spacing w:line="221" w:lineRule="atLeast"/>
    </w:pPr>
    <w:rPr>
      <w:rFonts w:cstheme="minorBidi"/>
      <w:color w:val="auto"/>
    </w:rPr>
  </w:style>
  <w:style w:type="paragraph" w:customStyle="1" w:styleId="Pa36">
    <w:name w:val="Pa36"/>
    <w:basedOn w:val="Default"/>
    <w:next w:val="Default"/>
    <w:uiPriority w:val="99"/>
    <w:rsid w:val="000764F9"/>
    <w:pPr>
      <w:spacing w:line="221" w:lineRule="atLeast"/>
    </w:pPr>
    <w:rPr>
      <w:rFonts w:cstheme="minorBidi"/>
      <w:color w:val="auto"/>
    </w:rPr>
  </w:style>
  <w:style w:type="character" w:customStyle="1" w:styleId="A10">
    <w:name w:val="A10"/>
    <w:uiPriority w:val="99"/>
    <w:rsid w:val="000764F9"/>
    <w:rPr>
      <w:rFonts w:cs="Univer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TotalTime>
  <Pages>11</Pages>
  <Words>5791</Words>
  <Characters>31276</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Poltronieri</dc:creator>
  <cp:keywords/>
  <dc:description/>
  <cp:lastModifiedBy>Poltronieri</cp:lastModifiedBy>
  <cp:revision>3</cp:revision>
  <dcterms:created xsi:type="dcterms:W3CDTF">2019-02-06T13:41:00Z</dcterms:created>
  <dcterms:modified xsi:type="dcterms:W3CDTF">2019-02-07T15:17:00Z</dcterms:modified>
</cp:coreProperties>
</file>