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t3h5s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 G. Eason, B. Noble, and I.N. Sneddon, “On certain integrals of Lipschitz-Hankel type involving products of Bessel functions,” Phil. Trans. Roy. Soc. London, vol. A247, pp. 529-551, April 1955. (references)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45nh2kdyfht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[2] Jiang M, Zhang S, Huang J, et al. Scalable histopathological image analysis via supervised hashing with multiple features[J]. Medical Image Analysis, 2016, 34:3-12.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wjgggjypah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[3] Joanna J K, Pawel K . Automatic Classification of Specific Melanocytic Lesions Using Artificial Intelligence[J]. BioMed Research International, 2016, 2016:1-17.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c75op5w3pp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[4] Lu-Cheng, Zhu,Yun-Liang, Ye,Wen-Hua, Luo,Meng, Su,Hang-Ping, Wei,Xue-Bang, Zhang,Juan, Wei,Chang-Lin, Zou.A model to discriminate malignant from benign thyroid nodules using artificial neural network.[J].PloS one,2013,8(12):e82211.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00b5rf3e1tg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[5] Huang W C , Chang C P . Automatic Nasal Tumor Detection by grey prediction and Fuzzy C-Means clustering[C]// IEEE International Conference on Systems. IEEE, 2006.M. Young, The Technical Writer’s Handbook. Mill Valley, CA: University Science, 1989.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qifyh5wz3rz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[6] Sarraf S , Tofighi G . Classification of Alzheimer's Disease using fMRI Data and Deep Learning Convolutional Neural Networks[J]. 2016.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47apiw830lj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[7] Dou Q , Chen H , Yu L , et al. Automatic Detection of Cerebral Microbleeds from MR Images via 3D Convolutional Neural Networks[J]. IEEE Transactions on Medical Imaging, 2016:1-1.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79znj5sdvi1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[8] Pang-ning Tan, Michael Steinbach, Vipin Kumar, Introduction to data mining, Beijing: Posts &amp; Telecom Press, 2011.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9fwy2a5j8bb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[9] Xue-Hu WANG, Study Liver Segmtation Method from CT Images based on Deformation Optimization and Sparse Statistics[D]. Beijing Institute of Technology, 2015.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9uyvv7y4rrw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[10] Yu Q , Jiang T , Zhou A , et al. Computer-aided diagnosis of malignant or benign thyroid nodes based on ultrasound images[J]. European Archives of Oto-Rhino-Laryngology, 2017, 274(7):2891- 2897.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a1ul8f7i8ws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[11] Fei Liu, Jun-Ran Zhang, Hao Yang. Advances in medical images recoginition based on deep learning[J]. Chinese Journal of Biomedical Engineering, 2018.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0wqt49i21xs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[12] Ke-Yang Zhao, Mu-Yue Yang, Jing-Yu Zhu, Ze-Qi Wang, Wei-Wei Shen. Machine learning AIDS in tumor dignosis[J]. Tumor, 2018, 38(10): 987-991.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ayicuf2ggw4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[13] Bin Huang, Feng Liao, Yu-Feng Ye. Advances in machine learning in image analysis of nasopharyngeal carcinom[J]. International Journal of Medical Radiology, 2019(1).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xn744bpbf21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[14] Li F , Tran L , Thung K H , et al. A Robust Deep Model for Improved Classification of AD/MCI Patients[J]. IEEE Journal of Biomedical and Health Informatics, 2015, 19(5):1-1.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