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0"/>
        </w:rPr>
        <w:t>Software Requirements Specification</w:t>
      </w:r>
    </w:p>
    <w:p>
      <w:pPr>
        <w:jc w:val="center"/>
      </w:pPr>
      <w:r>
        <w:rPr>
          <w:i/>
          <w:sz w:val="24"/>
        </w:rPr>
        <w:t>Web-Based Internet Radio Streaming System</w:t>
      </w:r>
    </w:p>
    <w:p/>
    <w:tbl>
      <w:tblPr>
        <w:tblStyle w:val="LightShading-Accent1"/>
        <w:tblW w:type="auto" w:w="0"/>
        <w:jc w:val="center"/>
        <w:tblLook w:firstColumn="1" w:firstRow="1" w:lastColumn="0" w:lastRow="0" w:noHBand="0" w:noVBand="1" w:val="04A0"/>
      </w:tblPr>
      <w:tblGrid>
        <w:gridCol w:w="4968"/>
        <w:gridCol w:w="4968"/>
      </w:tblGrid>
      <w:tr>
        <w:tc>
          <w:tcPr>
            <w:tcW w:type="dxa" w:w="4968"/>
            <w:shd w:fill="D9EAF7"/>
          </w:tcPr>
          <w:p>
            <w:r>
              <w:rPr>
                <w:b/>
              </w:rPr>
              <w:t>Project</w:t>
            </w:r>
          </w:p>
        </w:tc>
        <w:tc>
          <w:tcPr>
            <w:tcW w:type="dxa" w:w="4968"/>
          </w:tcPr>
          <w:p>
            <w:r>
              <w:t>Web-Based Internet Radio Streaming System</w:t>
            </w:r>
          </w:p>
        </w:tc>
      </w:tr>
      <w:tr>
        <w:tc>
          <w:tcPr>
            <w:tcW w:type="dxa" w:w="4968"/>
            <w:shd w:fill="D9EAF7"/>
          </w:tcPr>
          <w:p>
            <w:r>
              <w:rPr>
                <w:b/>
              </w:rPr>
              <w:t>Document version</w:t>
            </w:r>
          </w:p>
        </w:tc>
        <w:tc>
          <w:tcPr>
            <w:tcW w:type="dxa" w:w="4968"/>
          </w:tcPr>
          <w:p>
            <w:r>
              <w:t>1.0</w:t>
            </w:r>
          </w:p>
        </w:tc>
      </w:tr>
      <w:tr>
        <w:tc>
          <w:tcPr>
            <w:tcW w:type="dxa" w:w="4968"/>
            <w:shd w:fill="D9EAF7"/>
          </w:tcPr>
          <w:p>
            <w:r>
              <w:rPr>
                <w:b/>
              </w:rPr>
              <w:t>Prepared</w:t>
            </w:r>
          </w:p>
        </w:tc>
        <w:tc>
          <w:tcPr>
            <w:tcW w:type="dxa" w:w="4968"/>
          </w:tcPr>
          <w:p>
            <w:r>
              <w:t>29 October 2026</w:t>
            </w:r>
          </w:p>
        </w:tc>
      </w:tr>
      <w:tr>
        <w:tc>
          <w:tcPr>
            <w:tcW w:type="dxa" w:w="4968"/>
            <w:shd w:fill="D9EAF7"/>
          </w:tcPr>
          <w:p>
            <w:r>
              <w:rPr>
                <w:b/>
              </w:rPr>
              <w:t>Status</w:t>
            </w:r>
          </w:p>
        </w:tc>
        <w:tc>
          <w:tcPr>
            <w:tcW w:type="dxa" w:w="4968"/>
          </w:tcPr>
          <w:p>
            <w:r>
              <w:t>Proposed baseline — confirm assumptions during implementation</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Pr>
                <w:b/>
                <w:color w:val="FFFFFF"/>
              </w:rPr>
              <w:t>Item</w:t>
            </w:r>
          </w:p>
        </w:tc>
        <w:tc>
          <w:tcPr>
            <w:tcW w:type="dxa" w:w="4968"/>
            <w:shd w:fill="1F4E79"/>
            <w:vAlign w:val="center"/>
          </w:tcPr>
          <w:p>
            <w:r>
              <w:rPr>
                <w:b/>
                <w:color w:val="FFFFFF"/>
              </w:rPr>
              <w:t>Details</w:t>
            </w:r>
          </w:p>
        </w:tc>
      </w:tr>
      <w:tr>
        <w:tc>
          <w:tcPr>
            <w:tcW w:type="dxa" w:w="4968"/>
            <w:vAlign w:val="top"/>
          </w:tcPr>
          <w:p>
            <w:r>
              <w:t>Purpose</w:t>
            </w:r>
          </w:p>
        </w:tc>
        <w:tc>
          <w:tcPr>
            <w:tcW w:type="dxa" w:w="4968"/>
            <w:vAlign w:val="top"/>
          </w:tcPr>
          <w:p>
            <w:r>
              <w:t>Define the functional and non-functional requirements for a browser-based internet radio player.</w:t>
            </w:r>
          </w:p>
        </w:tc>
      </w:tr>
      <w:tr>
        <w:tc>
          <w:tcPr>
            <w:tcW w:type="dxa" w:w="4968"/>
            <w:vAlign w:val="top"/>
          </w:tcPr>
          <w:p>
            <w:r>
              <w:t>Source baseline</w:t>
            </w:r>
          </w:p>
        </w:tc>
        <w:tc>
          <w:tcPr>
            <w:tcW w:type="dxa" w:w="4968"/>
            <w:vAlign w:val="top"/>
          </w:tcPr>
          <w:p>
            <w:r>
              <w:t>The supplied Project Scope PDF: HTML5, CSS3, JavaScript, HTML5 Audio, and optional Icecast integration.</w:t>
            </w:r>
          </w:p>
        </w:tc>
      </w:tr>
      <w:tr>
        <w:tc>
          <w:tcPr>
            <w:tcW w:type="dxa" w:w="4968"/>
            <w:vAlign w:val="top"/>
          </w:tcPr>
          <w:p>
            <w:r>
              <w:t>Intended audience</w:t>
            </w:r>
          </w:p>
        </w:tc>
        <w:tc>
          <w:tcPr>
            <w:tcW w:type="dxa" w:w="4968"/>
            <w:vAlign w:val="top"/>
          </w:tcPr>
          <w:p>
            <w:r>
              <w:t>Student/developer, project supervisor, tester, and internship evaluator.</w:t>
            </w:r>
          </w:p>
        </w:tc>
      </w:tr>
      <w:tr>
        <w:tc>
          <w:tcPr>
            <w:tcW w:type="dxa" w:w="4968"/>
            <w:vAlign w:val="top"/>
          </w:tcPr>
          <w:p>
            <w:r>
              <w:t>Approval</w:t>
            </w:r>
          </w:p>
        </w:tc>
        <w:tc>
          <w:tcPr>
            <w:tcW w:type="dxa" w:w="4968"/>
            <w:vAlign w:val="top"/>
          </w:tcPr>
          <w:p>
            <w:r>
              <w:t>To be reviewed and approved by the project supervisor before implementation.</w:t>
            </w:r>
          </w:p>
        </w:tc>
      </w:tr>
    </w:tbl>
    <w:p/>
    <w:p>
      <w:pPr>
        <w:pStyle w:val="Heading1"/>
      </w:pPr>
      <w:r>
        <w:t>1. Introduction</w:t>
      </w:r>
    </w:p>
    <w:p>
      <w:pPr>
        <w:pStyle w:val="Heading2"/>
      </w:pPr>
      <w:r>
        <w:t>1.1 Purpose</w:t>
      </w:r>
    </w:p>
    <w:p>
      <w:r>
        <w:t>This Software Requirements Specification (SRS) describes the expected behaviour, interfaces, constraints, and acceptance criteria for the Web-Based Internet Radio Streaming System. It is intended to provide a clear baseline for design, implementation, and testing.</w:t>
      </w:r>
    </w:p>
    <w:p>
      <w:pPr>
        <w:pStyle w:val="Heading2"/>
      </w:pPr>
      <w:r>
        <w:t>1.2 Scope</w:t>
      </w:r>
    </w:p>
    <w:p>
      <w:r>
        <w:t>The system is a responsive website that allows a visitor to listen to a configured live audio stream using a modern web browser. The basic release uses an existing, authorized stream URL. An optional extended release may connect a broadcasting source to an Icecast server so multiple listeners can access a self-hosted station.</w:t>
      </w:r>
    </w:p>
    <w:p>
      <w:pPr>
        <w:pStyle w:val="Heading2"/>
      </w:pPr>
      <w:r>
        <w:t>1.3 Goals</w:t>
      </w:r>
    </w:p>
    <w:p>
      <w:pPr>
        <w:pStyle w:val="ListBullet"/>
      </w:pPr>
      <w:r>
        <w:t>Provide a simple and accessible radio-listening experience without dedicated radio hardware.</w:t>
      </w:r>
    </w:p>
    <w:p>
      <w:pPr>
        <w:pStyle w:val="ListBullet"/>
      </w:pPr>
      <w:r>
        <w:t>Support play, pause, volume adjustment, station information, and playback/error status.</w:t>
      </w:r>
    </w:p>
    <w:p>
      <w:pPr>
        <w:pStyle w:val="ListBullet"/>
      </w:pPr>
      <w:r>
        <w:t>Work on common desktop and mobile screen sizes.</w:t>
      </w:r>
    </w:p>
    <w:p>
      <w:pPr>
        <w:pStyle w:val="ListBullet"/>
      </w:pPr>
      <w:r>
        <w:t>Keep the frontend lightweight and document limitations of the selected stream and hosting setup.</w:t>
      </w:r>
    </w:p>
    <w:p>
      <w:pPr>
        <w:pStyle w:val="Heading2"/>
      </w:pPr>
      <w:r>
        <w:t>1.4 Definitions and Acronyms</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Pr>
                <w:b/>
                <w:color w:val="FFFFFF"/>
              </w:rPr>
              <w:t>Term</w:t>
            </w:r>
          </w:p>
        </w:tc>
        <w:tc>
          <w:tcPr>
            <w:tcW w:type="dxa" w:w="4968"/>
            <w:shd w:fill="1F4E79"/>
            <w:vAlign w:val="center"/>
          </w:tcPr>
          <w:p>
            <w:r>
              <w:rPr>
                <w:b/>
                <w:color w:val="FFFFFF"/>
              </w:rPr>
              <w:t>Meaning</w:t>
            </w:r>
          </w:p>
        </w:tc>
      </w:tr>
      <w:tr>
        <w:tc>
          <w:tcPr>
            <w:tcW w:type="dxa" w:w="4968"/>
            <w:vAlign w:val="top"/>
          </w:tcPr>
          <w:p>
            <w:r>
              <w:t>Stream URL</w:t>
            </w:r>
          </w:p>
        </w:tc>
        <w:tc>
          <w:tcPr>
            <w:tcW w:type="dxa" w:w="4968"/>
            <w:vAlign w:val="top"/>
          </w:tcPr>
          <w:p>
            <w:r>
              <w:t>The network address from which the browser receives audio.</w:t>
            </w:r>
          </w:p>
        </w:tc>
      </w:tr>
      <w:tr>
        <w:tc>
          <w:tcPr>
            <w:tcW w:type="dxa" w:w="4968"/>
            <w:vAlign w:val="top"/>
          </w:tcPr>
          <w:p>
            <w:r>
              <w:t>HTML5 Audio</w:t>
            </w:r>
          </w:p>
        </w:tc>
        <w:tc>
          <w:tcPr>
            <w:tcW w:type="dxa" w:w="4968"/>
            <w:vAlign w:val="top"/>
          </w:tcPr>
          <w:p>
            <w:r>
              <w:t>The browser audio element used to play compatible audio media.</w:t>
            </w:r>
          </w:p>
        </w:tc>
      </w:tr>
      <w:tr>
        <w:tc>
          <w:tcPr>
            <w:tcW w:type="dxa" w:w="4968"/>
            <w:vAlign w:val="top"/>
          </w:tcPr>
          <w:p>
            <w:r>
              <w:t>Icecast</w:t>
            </w:r>
          </w:p>
        </w:tc>
        <w:tc>
          <w:tcPr>
            <w:tcW w:type="dxa" w:w="4968"/>
            <w:vAlign w:val="top"/>
          </w:tcPr>
          <w:p>
            <w:r>
              <w:t>Optional streaming server software used to distribute a live audio stream.</w:t>
            </w:r>
          </w:p>
        </w:tc>
      </w:tr>
      <w:tr>
        <w:tc>
          <w:tcPr>
            <w:tcW w:type="dxa" w:w="4968"/>
            <w:vAlign w:val="top"/>
          </w:tcPr>
          <w:p>
            <w:r>
              <w:t>Broadcast source</w:t>
            </w:r>
          </w:p>
        </w:tc>
        <w:tc>
          <w:tcPr>
            <w:tcW w:type="dxa" w:w="4968"/>
            <w:vAlign w:val="top"/>
          </w:tcPr>
          <w:p>
            <w:r>
              <w:t>Software or hardware that supplies live audio to a streaming server.</w:t>
            </w:r>
          </w:p>
        </w:tc>
      </w:tr>
      <w:tr>
        <w:tc>
          <w:tcPr>
            <w:tcW w:type="dxa" w:w="4968"/>
            <w:vAlign w:val="top"/>
          </w:tcPr>
          <w:p>
            <w:r>
              <w:t>Responsive design</w:t>
            </w:r>
          </w:p>
        </w:tc>
        <w:tc>
          <w:tcPr>
            <w:tcW w:type="dxa" w:w="4968"/>
            <w:vAlign w:val="top"/>
          </w:tcPr>
          <w:p>
            <w:r>
              <w:t>A layout that adapts to different screen sizes.</w:t>
            </w:r>
          </w:p>
        </w:tc>
      </w:tr>
      <w:tr>
        <w:tc>
          <w:tcPr>
            <w:tcW w:type="dxa" w:w="4968"/>
            <w:vAlign w:val="top"/>
          </w:tcPr>
          <w:p>
            <w:r>
              <w:t>MVP</w:t>
            </w:r>
          </w:p>
        </w:tc>
        <w:tc>
          <w:tcPr>
            <w:tcW w:type="dxa" w:w="4968"/>
            <w:vAlign w:val="top"/>
          </w:tcPr>
          <w:p>
            <w:r>
              <w:t>Minimum viable product: the smallest release that satisfies the core requirements.</w:t>
            </w:r>
          </w:p>
        </w:tc>
      </w:tr>
    </w:tbl>
    <w:p/>
    <w:p>
      <w:pPr>
        <w:pStyle w:val="Heading2"/>
      </w:pPr>
      <w:r>
        <w:t>1.5 References and Source Boundaries</w:t>
      </w:r>
    </w:p>
    <w:p>
      <w:r>
        <w:t>The supplied Project Scope PDF is the primary project source. The detailed requirements below operationalize that scope. Features such as administration, authentication, scheduling, analytics, favourites, and multi-station management are not part of the baseline unless explicitly approved as future enhancements.</w:t>
      </w:r>
    </w:p>
    <w:p>
      <w:pPr>
        <w:pStyle w:val="Heading1"/>
      </w:pPr>
      <w:r>
        <w:t>2. Overall Description</w:t>
      </w:r>
    </w:p>
    <w:p>
      <w:pPr>
        <w:pStyle w:val="Heading2"/>
      </w:pPr>
      <w:r>
        <w:t>2.1 Product Perspective</w:t>
      </w:r>
    </w:p>
    <w:p>
      <w:r>
        <w:t>The initial product is a standalone frontend website. It does not require a database or application backend for the basic version. The browser connects directly to a configured audio stream. In the extended version, an Icecast server and compatible broadcasting/encoding software provide the stream.</w:t>
      </w:r>
    </w:p>
    <w:p>
      <w:pPr>
        <w:pStyle w:val="Heading2"/>
      </w:pPr>
      <w:r>
        <w:t>2.2 Product Functions</w:t>
      </w:r>
    </w:p>
    <w:p>
      <w:pPr>
        <w:pStyle w:val="ListBullet"/>
      </w:pPr>
      <w:r>
        <w:t>Render a radio-player page with station name and basic station/program information.</w:t>
      </w:r>
    </w:p>
    <w:p>
      <w:pPr>
        <w:pStyle w:val="ListBullet"/>
      </w:pPr>
      <w:r>
        <w:t>Start and pause playback from a configured stream URL.</w:t>
      </w:r>
    </w:p>
    <w:p>
      <w:pPr>
        <w:pStyle w:val="ListBullet"/>
      </w:pPr>
      <w:r>
        <w:t>Adjust playback volume.</w:t>
      </w:r>
    </w:p>
    <w:p>
      <w:pPr>
        <w:pStyle w:val="ListBullet"/>
      </w:pPr>
      <w:r>
        <w:t>Show ready, playing, paused, loading/buffering, and stream-error states as appropriate.</w:t>
      </w:r>
    </w:p>
    <w:p>
      <w:pPr>
        <w:pStyle w:val="ListBullet"/>
      </w:pPr>
      <w:r>
        <w:t>Report understandable feedback when playback cannot start or a stream becomes unavailable.</w:t>
      </w:r>
    </w:p>
    <w:p>
      <w:pPr>
        <w:pStyle w:val="ListBullet"/>
      </w:pPr>
      <w:r>
        <w:t>Adapt the interface to desktop and mobile viewports.</w:t>
      </w:r>
    </w:p>
    <w:p>
      <w:pPr>
        <w:pStyle w:val="ListBullet"/>
      </w:pPr>
      <w:r>
        <w:t>Optionally support a self-hosted stream using Icecast.</w:t>
      </w:r>
    </w:p>
    <w:p>
      <w:pPr>
        <w:pStyle w:val="Heading2"/>
      </w:pPr>
      <w:r>
        <w:t>2.3 User Classes</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Pr>
                <w:b/>
                <w:color w:val="FFFFFF"/>
              </w:rPr>
              <w:t>User class</w:t>
            </w:r>
          </w:p>
        </w:tc>
        <w:tc>
          <w:tcPr>
            <w:tcW w:type="dxa" w:w="4968"/>
            <w:shd w:fill="1F4E79"/>
            <w:vAlign w:val="center"/>
          </w:tcPr>
          <w:p>
            <w:r>
              <w:rPr>
                <w:b/>
                <w:color w:val="FFFFFF"/>
              </w:rPr>
              <w:t>Description / needs</w:t>
            </w:r>
          </w:p>
        </w:tc>
      </w:tr>
      <w:tr>
        <w:tc>
          <w:tcPr>
            <w:tcW w:type="dxa" w:w="4968"/>
            <w:vAlign w:val="top"/>
          </w:tcPr>
          <w:p>
            <w:r>
              <w:t>Listener</w:t>
            </w:r>
          </w:p>
        </w:tc>
        <w:tc>
          <w:tcPr>
            <w:tcW w:type="dxa" w:w="4968"/>
            <w:vAlign w:val="top"/>
          </w:tcPr>
          <w:p>
            <w:r>
              <w:t>Opens the page, starts or pauses audio, changes volume, and reads station information.</w:t>
            </w:r>
          </w:p>
        </w:tc>
      </w:tr>
      <w:tr>
        <w:tc>
          <w:tcPr>
            <w:tcW w:type="dxa" w:w="4968"/>
            <w:vAlign w:val="top"/>
          </w:tcPr>
          <w:p>
            <w:r>
              <w:t>Developer / maintainer</w:t>
            </w:r>
          </w:p>
        </w:tc>
        <w:tc>
          <w:tcPr>
            <w:tcW w:type="dxa" w:w="4968"/>
            <w:vAlign w:val="top"/>
          </w:tcPr>
          <w:p>
            <w:r>
              <w:t>Configures the stream URL, station details, layout, and deployment settings.</w:t>
            </w:r>
          </w:p>
        </w:tc>
      </w:tr>
      <w:tr>
        <w:tc>
          <w:tcPr>
            <w:tcW w:type="dxa" w:w="4968"/>
            <w:vAlign w:val="top"/>
          </w:tcPr>
          <w:p>
            <w:r>
              <w:t>Broadcaster / operator (optional Icecast release)</w:t>
            </w:r>
          </w:p>
        </w:tc>
        <w:tc>
          <w:tcPr>
            <w:tcW w:type="dxa" w:w="4968"/>
            <w:vAlign w:val="top"/>
          </w:tcPr>
          <w:p>
            <w:r>
              <w:t>Runs the audio source and streaming server and checks that the stream is available.</w:t>
            </w:r>
          </w:p>
        </w:tc>
      </w:tr>
    </w:tbl>
    <w:p/>
    <w:p>
      <w:pPr>
        <w:pStyle w:val="Heading2"/>
      </w:pPr>
      <w:r>
        <w:t>2.4 Operating Environment</w:t>
      </w:r>
    </w:p>
    <w:p>
      <w:pPr>
        <w:pStyle w:val="ListBullet"/>
      </w:pPr>
      <w:r>
        <w:t>Modern browsers with HTML5 audio support, such as current Chrome, Edge, Firefox, and Safari.</w:t>
      </w:r>
    </w:p>
    <w:p>
      <w:pPr>
        <w:pStyle w:val="ListBullet"/>
      </w:pPr>
      <w:r>
        <w:t>Desktop and mobile devices with an internet connection.</w:t>
      </w:r>
    </w:p>
    <w:p>
      <w:pPr>
        <w:pStyle w:val="ListBullet"/>
      </w:pPr>
      <w:r>
        <w:t>Development environment: Visual Studio Code and a modern browser.</w:t>
      </w:r>
    </w:p>
    <w:p>
      <w:pPr>
        <w:pStyle w:val="ListBullet"/>
      </w:pPr>
      <w:r>
        <w:t>Optional streaming server: Icecast and compatible audio-source/encoding software.</w:t>
      </w:r>
    </w:p>
    <w:p>
      <w:pPr>
        <w:pStyle w:val="Heading2"/>
      </w:pPr>
      <w:r>
        <w:t>2.5 Design and Implementation Constraints</w:t>
      </w:r>
    </w:p>
    <w:p>
      <w:pPr>
        <w:pStyle w:val="ListBullet"/>
      </w:pPr>
      <w:r>
        <w:t>Playback requires a valid, reachable, browser-compatible stream URL.</w:t>
      </w:r>
    </w:p>
    <w:p>
      <w:pPr>
        <w:pStyle w:val="ListBullet"/>
      </w:pPr>
      <w:r>
        <w:t>Browsers may block autoplay; playback should begin after a user action.</w:t>
      </w:r>
    </w:p>
    <w:p>
      <w:pPr>
        <w:pStyle w:val="ListBullet"/>
      </w:pPr>
      <w:r>
        <w:t>Insecure mixed-content requests may be blocked when the website uses HTTPS but the stream uses HTTP.</w:t>
      </w:r>
    </w:p>
    <w:p>
      <w:pPr>
        <w:pStyle w:val="ListBullet"/>
      </w:pPr>
      <w:r>
        <w:t>Cross-origin policies, stream codecs, redirects, and server configuration may affect playback.</w:t>
      </w:r>
    </w:p>
    <w:p>
      <w:pPr>
        <w:pStyle w:val="ListBullet"/>
      </w:pPr>
      <w:r>
        <w:t>The initial release does not include accounts, payment processing, a native mobile application, advanced scheduling, analytics, or a custom audio-encoding engine.</w:t>
      </w:r>
    </w:p>
    <w:p>
      <w:pPr>
        <w:pStyle w:val="ListBullet"/>
      </w:pPr>
      <w:r>
        <w:t>The project should use standard HTML5, CSS3, and JavaScript without unnecessary dependencies.</w:t>
      </w:r>
    </w:p>
    <w:p>
      <w:pPr>
        <w:pStyle w:val="Heading2"/>
      </w:pPr>
      <w:r>
        <w:t>2.6 Assumptions and Dependencies</w:t>
      </w:r>
    </w:p>
    <w:p>
      <w:pPr>
        <w:pStyle w:val="ListBullet"/>
      </w:pPr>
      <w:r>
        <w:t>The project owner has permission to use the configured stream.</w:t>
      </w:r>
    </w:p>
    <w:p>
      <w:pPr>
        <w:pStyle w:val="ListBullet"/>
      </w:pPr>
      <w:r>
        <w:t>The selected stream remains available during testing and demonstration.</w:t>
      </w:r>
    </w:p>
    <w:p>
      <w:pPr>
        <w:pStyle w:val="ListBullet"/>
      </w:pPr>
      <w:r>
        <w:t>A self-hosted stream requires a working audio source, network access, server configuration, and appropriate firewall/hosting settings.</w:t>
      </w:r>
    </w:p>
    <w:p>
      <w:pPr>
        <w:pStyle w:val="ListBullet"/>
      </w:pPr>
      <w:r>
        <w:t>The server or stream provider may impose connection, bandwidth, codec, or listener limits.</w:t>
      </w:r>
    </w:p>
    <w:p>
      <w:pPr>
        <w:pStyle w:val="Heading1"/>
      </w:pPr>
      <w:r>
        <w:t>3. System Architecture</w:t>
      </w:r>
    </w:p>
    <w:p>
      <w:r>
        <w:t>Basic architecture:</w:t>
      </w:r>
    </w:p>
    <w:p>
      <w:pPr>
        <w:pStyle w:val="ListNumber"/>
      </w:pPr>
      <w:r>
        <w:t>Listener opens the responsive website in a browser.</w:t>
      </w:r>
    </w:p>
    <w:p>
      <w:pPr>
        <w:pStyle w:val="ListNumber"/>
      </w:pPr>
      <w:r>
        <w:t>The page loads station information and player controls.</w:t>
      </w:r>
    </w:p>
    <w:p>
      <w:pPr>
        <w:pStyle w:val="ListNumber"/>
      </w:pPr>
      <w:r>
        <w:t>When the listener selects Play, JavaScript asks the HTML5 Audio element to load and play the configured stream.</w:t>
      </w:r>
    </w:p>
    <w:p>
      <w:pPr>
        <w:pStyle w:val="ListNumber"/>
      </w:pPr>
      <w:r>
        <w:t>The browser requests audio from the external stream provider or optional Icecast server.</w:t>
      </w:r>
    </w:p>
    <w:p>
      <w:pPr>
        <w:pStyle w:val="ListNumber"/>
      </w:pPr>
      <w:r>
        <w:t>Browser audio events update the player status and provide feedback if the stream fails.</w:t>
      </w:r>
    </w:p>
    <w:p>
      <w:r>
        <w:t>Logical components:</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Pr>
                <w:b/>
                <w:color w:val="FFFFFF"/>
              </w:rPr>
              <w:t>Component</w:t>
            </w:r>
          </w:p>
        </w:tc>
        <w:tc>
          <w:tcPr>
            <w:tcW w:type="dxa" w:w="4968"/>
            <w:shd w:fill="1F4E79"/>
            <w:vAlign w:val="center"/>
          </w:tcPr>
          <w:p>
            <w:r>
              <w:rPr>
                <w:b/>
                <w:color w:val="FFFFFF"/>
              </w:rPr>
              <w:t>Responsibility</w:t>
            </w:r>
          </w:p>
        </w:tc>
      </w:tr>
      <w:tr>
        <w:tc>
          <w:tcPr>
            <w:tcW w:type="dxa" w:w="4968"/>
            <w:vAlign w:val="top"/>
          </w:tcPr>
          <w:p>
            <w:r>
              <w:t>Presentation layer</w:t>
            </w:r>
          </w:p>
        </w:tc>
        <w:tc>
          <w:tcPr>
            <w:tcW w:type="dxa" w:w="4968"/>
            <w:vAlign w:val="top"/>
          </w:tcPr>
          <w:p>
            <w:r>
              <w:t>HTML structure, station branding, player controls, responsive layout, accessible labels.</w:t>
            </w:r>
          </w:p>
        </w:tc>
      </w:tr>
      <w:tr>
        <w:tc>
          <w:tcPr>
            <w:tcW w:type="dxa" w:w="4968"/>
            <w:vAlign w:val="top"/>
          </w:tcPr>
          <w:p>
            <w:r>
              <w:t>Player controller</w:t>
            </w:r>
          </w:p>
        </w:tc>
        <w:tc>
          <w:tcPr>
            <w:tcW w:type="dxa" w:w="4968"/>
            <w:vAlign w:val="top"/>
          </w:tcPr>
          <w:p>
            <w:r>
              <w:t>JavaScript event handlers for play/pause, volume, status, and error handling.</w:t>
            </w:r>
          </w:p>
        </w:tc>
      </w:tr>
      <w:tr>
        <w:tc>
          <w:tcPr>
            <w:tcW w:type="dxa" w:w="4968"/>
            <w:vAlign w:val="top"/>
          </w:tcPr>
          <w:p>
            <w:r>
              <w:t>HTML5 Audio element</w:t>
            </w:r>
          </w:p>
        </w:tc>
        <w:tc>
          <w:tcPr>
            <w:tcW w:type="dxa" w:w="4968"/>
            <w:vAlign w:val="top"/>
          </w:tcPr>
          <w:p>
            <w:r>
              <w:t>Requests and plays the compatible stream in the browser.</w:t>
            </w:r>
          </w:p>
        </w:tc>
      </w:tr>
      <w:tr>
        <w:tc>
          <w:tcPr>
            <w:tcW w:type="dxa" w:w="4968"/>
            <w:vAlign w:val="top"/>
          </w:tcPr>
          <w:p>
            <w:r>
              <w:t>Stream endpoint</w:t>
            </w:r>
          </w:p>
        </w:tc>
        <w:tc>
          <w:tcPr>
            <w:tcW w:type="dxa" w:w="4968"/>
            <w:vAlign w:val="top"/>
          </w:tcPr>
          <w:p>
            <w:r>
              <w:t>External authorized URL or optional Icecast server.</w:t>
            </w:r>
          </w:p>
        </w:tc>
      </w:tr>
      <w:tr>
        <w:tc>
          <w:tcPr>
            <w:tcW w:type="dxa" w:w="4968"/>
            <w:vAlign w:val="top"/>
          </w:tcPr>
          <w:p>
            <w:r>
              <w:t>Broadcast source (optional)</w:t>
            </w:r>
          </w:p>
        </w:tc>
        <w:tc>
          <w:tcPr>
            <w:tcW w:type="dxa" w:w="4968"/>
            <w:vAlign w:val="top"/>
          </w:tcPr>
          <w:p>
            <w:r>
              <w:t>Supplies live audio to Icecast using compatible source software.</w:t>
            </w:r>
          </w:p>
        </w:tc>
      </w:tr>
    </w:tbl>
    <w:p/>
    <w:p>
      <w:r>
        <w:t>No database is required for the baseline. Station name, descriptive text, and stream URL can be stored in a small configuration section or JavaScript configuration object.</w:t>
      </w:r>
    </w:p>
    <w:p>
      <w:pPr>
        <w:pStyle w:val="Heading1"/>
      </w:pPr>
      <w:r>
        <w:t>4.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vAlign w:val="center"/>
          </w:tcPr>
          <w:p>
            <w:r>
              <w:rPr>
                <w:b/>
                <w:color w:val="FFFFFF"/>
              </w:rPr>
              <w:t>ID</w:t>
            </w:r>
          </w:p>
        </w:tc>
        <w:tc>
          <w:tcPr>
            <w:tcW w:type="dxa" w:w="2484"/>
            <w:shd w:fill="1F4E79"/>
            <w:vAlign w:val="center"/>
          </w:tcPr>
          <w:p>
            <w:r>
              <w:rPr>
                <w:b/>
                <w:color w:val="FFFFFF"/>
              </w:rPr>
              <w:t>Feature</w:t>
            </w:r>
          </w:p>
        </w:tc>
        <w:tc>
          <w:tcPr>
            <w:tcW w:type="dxa" w:w="2484"/>
            <w:shd w:fill="1F4E79"/>
            <w:vAlign w:val="center"/>
          </w:tcPr>
          <w:p>
            <w:r>
              <w:rPr>
                <w:b/>
                <w:color w:val="FFFFFF"/>
              </w:rPr>
              <w:t>Requirement</w:t>
            </w:r>
          </w:p>
        </w:tc>
        <w:tc>
          <w:tcPr>
            <w:tcW w:type="dxa" w:w="2484"/>
            <w:shd w:fill="1F4E79"/>
            <w:vAlign w:val="center"/>
          </w:tcPr>
          <w:p>
            <w:r>
              <w:rPr>
                <w:b/>
                <w:color w:val="FFFFFF"/>
              </w:rPr>
              <w:t>Acceptance criterion</w:t>
            </w:r>
          </w:p>
        </w:tc>
      </w:tr>
      <w:tr>
        <w:tc>
          <w:tcPr>
            <w:tcW w:type="dxa" w:w="2484"/>
            <w:vAlign w:val="top"/>
          </w:tcPr>
          <w:p>
            <w:r>
              <w:t>FR-01</w:t>
            </w:r>
          </w:p>
        </w:tc>
        <w:tc>
          <w:tcPr>
            <w:tcW w:type="dxa" w:w="2484"/>
            <w:vAlign w:val="top"/>
          </w:tcPr>
          <w:p>
            <w:r>
              <w:t>Page access</w:t>
            </w:r>
          </w:p>
        </w:tc>
        <w:tc>
          <w:tcPr>
            <w:tcW w:type="dxa" w:w="2484"/>
            <w:vAlign w:val="top"/>
          </w:tcPr>
          <w:p>
            <w:r>
              <w:t>The system shall allow a user to open the radio website in a supported browser.</w:t>
            </w:r>
          </w:p>
        </w:tc>
        <w:tc>
          <w:tcPr>
            <w:tcW w:type="dxa" w:w="2484"/>
            <w:vAlign w:val="top"/>
          </w:tcPr>
          <w:p>
            <w:r>
              <w:t>The page loads without a blocking error and controls are visible.</w:t>
            </w:r>
          </w:p>
        </w:tc>
      </w:tr>
      <w:tr>
        <w:tc>
          <w:tcPr>
            <w:tcW w:type="dxa" w:w="2484"/>
            <w:vAlign w:val="top"/>
          </w:tcPr>
          <w:p>
            <w:r>
              <w:t>FR-02</w:t>
            </w:r>
          </w:p>
        </w:tc>
        <w:tc>
          <w:tcPr>
            <w:tcW w:type="dxa" w:w="2484"/>
            <w:vAlign w:val="top"/>
          </w:tcPr>
          <w:p>
            <w:r>
              <w:t>Station identity</w:t>
            </w:r>
          </w:p>
        </w:tc>
        <w:tc>
          <w:tcPr>
            <w:tcW w:type="dxa" w:w="2484"/>
            <w:vAlign w:val="top"/>
          </w:tcPr>
          <w:p>
            <w:r>
              <w:t>The system shall display the configured station name and basic station/program information.</w:t>
            </w:r>
          </w:p>
        </w:tc>
        <w:tc>
          <w:tcPr>
            <w:tcW w:type="dxa" w:w="2484"/>
            <w:vAlign w:val="top"/>
          </w:tcPr>
          <w:p>
            <w:r>
              <w:t>The configured values appear clearly on the page.</w:t>
            </w:r>
          </w:p>
        </w:tc>
      </w:tr>
      <w:tr>
        <w:tc>
          <w:tcPr>
            <w:tcW w:type="dxa" w:w="2484"/>
            <w:vAlign w:val="top"/>
          </w:tcPr>
          <w:p>
            <w:r>
              <w:t>FR-03</w:t>
            </w:r>
          </w:p>
        </w:tc>
        <w:tc>
          <w:tcPr>
            <w:tcW w:type="dxa" w:w="2484"/>
            <w:vAlign w:val="top"/>
          </w:tcPr>
          <w:p>
            <w:r>
              <w:t>Play</w:t>
            </w:r>
          </w:p>
        </w:tc>
        <w:tc>
          <w:tcPr>
            <w:tcW w:type="dxa" w:w="2484"/>
            <w:vAlign w:val="top"/>
          </w:tcPr>
          <w:p>
            <w:r>
              <w:t>The system shall attempt to play the configured stream when the user activates Play.</w:t>
            </w:r>
          </w:p>
        </w:tc>
        <w:tc>
          <w:tcPr>
            <w:tcW w:type="dxa" w:w="2484"/>
            <w:vAlign w:val="top"/>
          </w:tcPr>
          <w:p>
            <w:r>
              <w:t>With a valid compatible stream, playback begins and status changes to Playing.</w:t>
            </w:r>
          </w:p>
        </w:tc>
      </w:tr>
      <w:tr>
        <w:tc>
          <w:tcPr>
            <w:tcW w:type="dxa" w:w="2484"/>
            <w:vAlign w:val="top"/>
          </w:tcPr>
          <w:p>
            <w:r>
              <w:t>FR-04</w:t>
            </w:r>
          </w:p>
        </w:tc>
        <w:tc>
          <w:tcPr>
            <w:tcW w:type="dxa" w:w="2484"/>
            <w:vAlign w:val="top"/>
          </w:tcPr>
          <w:p>
            <w:r>
              <w:t>Pause</w:t>
            </w:r>
          </w:p>
        </w:tc>
        <w:tc>
          <w:tcPr>
            <w:tcW w:type="dxa" w:w="2484"/>
            <w:vAlign w:val="top"/>
          </w:tcPr>
          <w:p>
            <w:r>
              <w:t>The system shall allow the user to pause playback.</w:t>
            </w:r>
          </w:p>
        </w:tc>
        <w:tc>
          <w:tcPr>
            <w:tcW w:type="dxa" w:w="2484"/>
            <w:vAlign w:val="top"/>
          </w:tcPr>
          <w:p>
            <w:r>
              <w:t>Audio stops and status changes to Paused.</w:t>
            </w:r>
          </w:p>
        </w:tc>
      </w:tr>
      <w:tr>
        <w:tc>
          <w:tcPr>
            <w:tcW w:type="dxa" w:w="2484"/>
            <w:vAlign w:val="top"/>
          </w:tcPr>
          <w:p>
            <w:r>
              <w:t>FR-05</w:t>
            </w:r>
          </w:p>
        </w:tc>
        <w:tc>
          <w:tcPr>
            <w:tcW w:type="dxa" w:w="2484"/>
            <w:vAlign w:val="top"/>
          </w:tcPr>
          <w:p>
            <w:r>
              <w:t>Resume</w:t>
            </w:r>
          </w:p>
        </w:tc>
        <w:tc>
          <w:tcPr>
            <w:tcW w:type="dxa" w:w="2484"/>
            <w:vAlign w:val="top"/>
          </w:tcPr>
          <w:p>
            <w:r>
              <w:t>The system shall allow playback to resume after pausing.</w:t>
            </w:r>
          </w:p>
        </w:tc>
        <w:tc>
          <w:tcPr>
            <w:tcW w:type="dxa" w:w="2484"/>
            <w:vAlign w:val="top"/>
          </w:tcPr>
          <w:p>
            <w:r>
              <w:t>The player attempts playback again and updates its status.</w:t>
            </w:r>
          </w:p>
        </w:tc>
      </w:tr>
      <w:tr>
        <w:tc>
          <w:tcPr>
            <w:tcW w:type="dxa" w:w="2484"/>
            <w:vAlign w:val="top"/>
          </w:tcPr>
          <w:p>
            <w:r>
              <w:t>FR-06</w:t>
            </w:r>
          </w:p>
        </w:tc>
        <w:tc>
          <w:tcPr>
            <w:tcW w:type="dxa" w:w="2484"/>
            <w:vAlign w:val="top"/>
          </w:tcPr>
          <w:p>
            <w:r>
              <w:t>Volume</w:t>
            </w:r>
          </w:p>
        </w:tc>
        <w:tc>
          <w:tcPr>
            <w:tcW w:type="dxa" w:w="2484"/>
            <w:vAlign w:val="top"/>
          </w:tcPr>
          <w:p>
            <w:r>
              <w:t>The system shall allow the user to adjust playback volume.</w:t>
            </w:r>
          </w:p>
        </w:tc>
        <w:tc>
          <w:tcPr>
            <w:tcW w:type="dxa" w:w="2484"/>
            <w:vAlign w:val="top"/>
          </w:tcPr>
          <w:p>
            <w:r>
              <w:t>The audio volume changes to the selected level.</w:t>
            </w:r>
          </w:p>
        </w:tc>
      </w:tr>
      <w:tr>
        <w:tc>
          <w:tcPr>
            <w:tcW w:type="dxa" w:w="2484"/>
            <w:vAlign w:val="top"/>
          </w:tcPr>
          <w:p>
            <w:r>
              <w:t>FR-07</w:t>
            </w:r>
          </w:p>
        </w:tc>
        <w:tc>
          <w:tcPr>
            <w:tcW w:type="dxa" w:w="2484"/>
            <w:vAlign w:val="top"/>
          </w:tcPr>
          <w:p>
            <w:r>
              <w:t>Playback state</w:t>
            </w:r>
          </w:p>
        </w:tc>
        <w:tc>
          <w:tcPr>
            <w:tcW w:type="dxa" w:w="2484"/>
            <w:vAlign w:val="top"/>
          </w:tcPr>
          <w:p>
            <w:r>
              <w:t>The system shall display a meaningful state such as Ready, Loading/Buffering, Playing, Paused, or Stream Error.</w:t>
            </w:r>
          </w:p>
        </w:tc>
        <w:tc>
          <w:tcPr>
            <w:tcW w:type="dxa" w:w="2484"/>
            <w:vAlign w:val="top"/>
          </w:tcPr>
          <w:p>
            <w:r>
              <w:t>The displayed state follows relevant audio events and user actions.</w:t>
            </w:r>
          </w:p>
        </w:tc>
      </w:tr>
      <w:tr>
        <w:tc>
          <w:tcPr>
            <w:tcW w:type="dxa" w:w="2484"/>
            <w:vAlign w:val="top"/>
          </w:tcPr>
          <w:p>
            <w:r>
              <w:t>FR-08</w:t>
            </w:r>
          </w:p>
        </w:tc>
        <w:tc>
          <w:tcPr>
            <w:tcW w:type="dxa" w:w="2484"/>
            <w:vAlign w:val="top"/>
          </w:tcPr>
          <w:p>
            <w:r>
              <w:t>Stream error</w:t>
            </w:r>
          </w:p>
        </w:tc>
        <w:tc>
          <w:tcPr>
            <w:tcW w:type="dxa" w:w="2484"/>
            <w:vAlign w:val="top"/>
          </w:tcPr>
          <w:p>
            <w:r>
              <w:t>The system shall provide understandable feedback if the stream URL is invalid, unavailable, or unsupported.</w:t>
            </w:r>
          </w:p>
        </w:tc>
        <w:tc>
          <w:tcPr>
            <w:tcW w:type="dxa" w:w="2484"/>
            <w:vAlign w:val="top"/>
          </w:tcPr>
          <w:p>
            <w:r>
              <w:t>The user sees a clear error message and can retry.</w:t>
            </w:r>
          </w:p>
        </w:tc>
      </w:tr>
      <w:tr>
        <w:tc>
          <w:tcPr>
            <w:tcW w:type="dxa" w:w="2484"/>
            <w:vAlign w:val="top"/>
          </w:tcPr>
          <w:p>
            <w:r>
              <w:t>FR-09</w:t>
            </w:r>
          </w:p>
        </w:tc>
        <w:tc>
          <w:tcPr>
            <w:tcW w:type="dxa" w:w="2484"/>
            <w:vAlign w:val="top"/>
          </w:tcPr>
          <w:p>
            <w:r>
              <w:t>Responsive layout</w:t>
            </w:r>
          </w:p>
        </w:tc>
        <w:tc>
          <w:tcPr>
            <w:tcW w:type="dxa" w:w="2484"/>
            <w:vAlign w:val="top"/>
          </w:tcPr>
          <w:p>
            <w:r>
              <w:t>The interface shall adapt to common desktop and mobile viewport sizes.</w:t>
            </w:r>
          </w:p>
        </w:tc>
        <w:tc>
          <w:tcPr>
            <w:tcW w:type="dxa" w:w="2484"/>
            <w:vAlign w:val="top"/>
          </w:tcPr>
          <w:p>
            <w:r>
              <w:t>Controls and station details remain usable without unintended horizontal scrolling.</w:t>
            </w:r>
          </w:p>
        </w:tc>
      </w:tr>
      <w:tr>
        <w:tc>
          <w:tcPr>
            <w:tcW w:type="dxa" w:w="2484"/>
            <w:vAlign w:val="top"/>
          </w:tcPr>
          <w:p>
            <w:r>
              <w:t>FR-10</w:t>
            </w:r>
          </w:p>
        </w:tc>
        <w:tc>
          <w:tcPr>
            <w:tcW w:type="dxa" w:w="2484"/>
            <w:vAlign w:val="top"/>
          </w:tcPr>
          <w:p>
            <w:r>
              <w:t>Stream configuration</w:t>
            </w:r>
          </w:p>
        </w:tc>
        <w:tc>
          <w:tcPr>
            <w:tcW w:type="dxa" w:w="2484"/>
            <w:vAlign w:val="top"/>
          </w:tcPr>
          <w:p>
            <w:r>
              <w:t>The developer shall be able to configure the authorized stream URL and station details.</w:t>
            </w:r>
          </w:p>
        </w:tc>
        <w:tc>
          <w:tcPr>
            <w:tcW w:type="dxa" w:w="2484"/>
            <w:vAlign w:val="top"/>
          </w:tcPr>
          <w:p>
            <w:r>
              <w:t>Changing the configuration updates the page without requiring a database.</w:t>
            </w:r>
          </w:p>
        </w:tc>
      </w:tr>
      <w:tr>
        <w:tc>
          <w:tcPr>
            <w:tcW w:type="dxa" w:w="2484"/>
            <w:vAlign w:val="top"/>
          </w:tcPr>
          <w:p>
            <w:r>
              <w:t>FR-11</w:t>
            </w:r>
          </w:p>
        </w:tc>
        <w:tc>
          <w:tcPr>
            <w:tcW w:type="dxa" w:w="2484"/>
            <w:vAlign w:val="top"/>
          </w:tcPr>
          <w:p>
            <w:r>
              <w:t>Optional Icecast</w:t>
            </w:r>
          </w:p>
        </w:tc>
        <w:tc>
          <w:tcPr>
            <w:tcW w:type="dxa" w:w="2484"/>
            <w:vAlign w:val="top"/>
          </w:tcPr>
          <w:p>
            <w:r>
              <w:t>In the extended release, the system may play a stream served by a configured Icecast server.</w:t>
            </w:r>
          </w:p>
        </w:tc>
        <w:tc>
          <w:tcPr>
            <w:tcW w:type="dxa" w:w="2484"/>
            <w:vAlign w:val="top"/>
          </w:tcPr>
          <w:p>
            <w:r>
              <w:t>A test listener can play the server's compatible stream URL.</w:t>
            </w:r>
          </w:p>
        </w:tc>
      </w:tr>
      <w:tr>
        <w:tc>
          <w:tcPr>
            <w:tcW w:type="dxa" w:w="2484"/>
            <w:vAlign w:val="top"/>
          </w:tcPr>
          <w:p>
            <w:r>
              <w:t>FR-12</w:t>
            </w:r>
          </w:p>
        </w:tc>
        <w:tc>
          <w:tcPr>
            <w:tcW w:type="dxa" w:w="2484"/>
            <w:vAlign w:val="top"/>
          </w:tcPr>
          <w:p>
            <w:r>
              <w:t>Multi-listener check</w:t>
            </w:r>
          </w:p>
        </w:tc>
        <w:tc>
          <w:tcPr>
            <w:tcW w:type="dxa" w:w="2484"/>
            <w:vAlign w:val="top"/>
          </w:tcPr>
          <w:p>
            <w:r>
              <w:t>When Icecast is used, the system shall be tested from more than one listener device.</w:t>
            </w:r>
          </w:p>
        </w:tc>
        <w:tc>
          <w:tcPr>
            <w:tcW w:type="dxa" w:w="2484"/>
            <w:vAlign w:val="top"/>
          </w:tcPr>
          <w:p>
            <w:r>
              <w:t>More than one device can connect within the capacity of the configured environment.</w:t>
            </w:r>
          </w:p>
        </w:tc>
      </w:tr>
    </w:tbl>
    <w:p/>
    <w:p>
      <w:pPr>
        <w:pStyle w:val="Heading1"/>
      </w:pPr>
      <w:r>
        <w:t>5. External Interface Requirements</w:t>
      </w:r>
    </w:p>
    <w:p>
      <w:pPr>
        <w:pStyle w:val="Heading2"/>
      </w:pPr>
      <w:r>
        <w:t>5.1 User Interface</w:t>
      </w:r>
    </w:p>
    <w:p>
      <w:pPr>
        <w:pStyle w:val="ListBullet"/>
      </w:pPr>
      <w:r>
        <w:t>Show the station name, optional logo/artwork, and concise station description.</w:t>
      </w:r>
    </w:p>
    <w:p>
      <w:pPr>
        <w:pStyle w:val="ListBullet"/>
      </w:pPr>
      <w:r>
        <w:t>Provide a clearly identifiable Play/Pause control.</w:t>
      </w:r>
    </w:p>
    <w:p>
      <w:pPr>
        <w:pStyle w:val="ListBullet"/>
      </w:pPr>
      <w:r>
        <w:t>Provide a volume slider or equivalent volume control.</w:t>
      </w:r>
    </w:p>
    <w:p>
      <w:pPr>
        <w:pStyle w:val="ListBullet"/>
      </w:pPr>
      <w:r>
        <w:t>Display a status label and, when relevant, an error message with a retry action.</w:t>
      </w:r>
    </w:p>
    <w:p>
      <w:pPr>
        <w:pStyle w:val="ListBullet"/>
      </w:pPr>
      <w:r>
        <w:t>Use readable typography, sufficient contrast, visible focus indicators, and controls with accessible names.</w:t>
      </w:r>
    </w:p>
    <w:p>
      <w:pPr>
        <w:pStyle w:val="ListBullet"/>
      </w:pPr>
      <w:r>
        <w:t>Keep the core player usable on small screens and with keyboard navigation.</w:t>
      </w:r>
    </w:p>
    <w:p>
      <w:pPr>
        <w:pStyle w:val="Heading2"/>
      </w:pPr>
      <w:r>
        <w:t>5.2 Software Interfaces</w:t>
      </w:r>
    </w:p>
    <w:p>
      <w:pPr>
        <w:pStyle w:val="ListBullet"/>
      </w:pPr>
      <w:r>
        <w:t>HTML5 Audio API: src, play(), pause(), volume, and media events such as loadstart, canplay, playing, pause, waiting, and error.</w:t>
      </w:r>
    </w:p>
    <w:p>
      <w:pPr>
        <w:pStyle w:val="ListBullet"/>
      </w:pPr>
      <w:r>
        <w:t>Optional Icecast endpoint: a browser-compatible stream URL supplied by the server configuration.</w:t>
      </w:r>
    </w:p>
    <w:p>
      <w:pPr>
        <w:pStyle w:val="ListBullet"/>
      </w:pPr>
      <w:r>
        <w:t>Optional broadcaster software: configured to send audio to Icecast using a supported source protocol.</w:t>
      </w:r>
    </w:p>
    <w:p>
      <w:pPr>
        <w:pStyle w:val="Heading2"/>
      </w:pPr>
      <w:r>
        <w:t>5.3 Communications Interface</w:t>
      </w:r>
    </w:p>
    <w:p>
      <w:r>
        <w:t>Audio is delivered over the network using the protocol supported by the selected stream. HTTPS should be used for the website and, where available, for the stream endpoint. Network restrictions, server headers, redirects, and codec compatibility must be considered during testing.</w:t>
      </w:r>
    </w:p>
    <w:p>
      <w:pPr>
        <w:pStyle w:val="Heading1"/>
      </w:pPr>
      <w:r>
        <w:t>6.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Pr>
                <w:b/>
                <w:color w:val="FFFFFF"/>
              </w:rPr>
              <w:t>ID</w:t>
            </w:r>
          </w:p>
        </w:tc>
        <w:tc>
          <w:tcPr>
            <w:tcW w:type="dxa" w:w="4968"/>
            <w:shd w:fill="1F4E79"/>
            <w:vAlign w:val="center"/>
          </w:tcPr>
          <w:p>
            <w:r>
              <w:rPr>
                <w:b/>
                <w:color w:val="FFFFFF"/>
              </w:rPr>
              <w:t>Requirement</w:t>
            </w:r>
          </w:p>
        </w:tc>
      </w:tr>
      <w:tr>
        <w:tc>
          <w:tcPr>
            <w:tcW w:type="dxa" w:w="4968"/>
            <w:vAlign w:val="top"/>
          </w:tcPr>
          <w:p>
            <w:r>
              <w:t>NFR-01 Usability</w:t>
            </w:r>
          </w:p>
        </w:tc>
        <w:tc>
          <w:tcPr>
            <w:tcW w:type="dxa" w:w="4968"/>
            <w:vAlign w:val="top"/>
          </w:tcPr>
          <w:p>
            <w:r>
              <w:t>A first-time user should be able to identify the station and start or pause audio without instructions.</w:t>
            </w:r>
          </w:p>
        </w:tc>
      </w:tr>
      <w:tr>
        <w:tc>
          <w:tcPr>
            <w:tcW w:type="dxa" w:w="4968"/>
            <w:vAlign w:val="top"/>
          </w:tcPr>
          <w:p>
            <w:r>
              <w:t>NFR-02 Compatibility</w:t>
            </w:r>
          </w:p>
        </w:tc>
        <w:tc>
          <w:tcPr>
            <w:tcW w:type="dxa" w:w="4968"/>
            <w:vAlign w:val="top"/>
          </w:tcPr>
          <w:p>
            <w:r>
              <w:t>The site should use standard browser-supported HTML5/CSS3/JavaScript features and be tested on current major browsers available to the project team.</w:t>
            </w:r>
          </w:p>
        </w:tc>
      </w:tr>
      <w:tr>
        <w:tc>
          <w:tcPr>
            <w:tcW w:type="dxa" w:w="4968"/>
            <w:vAlign w:val="top"/>
          </w:tcPr>
          <w:p>
            <w:r>
              <w:t>NFR-03 Responsiveness</w:t>
            </w:r>
          </w:p>
        </w:tc>
        <w:tc>
          <w:tcPr>
            <w:tcW w:type="dxa" w:w="4968"/>
            <w:vAlign w:val="top"/>
          </w:tcPr>
          <w:p>
            <w:r>
              <w:t>The layout should remain readable and operable on phone, tablet, and desktop widths.</w:t>
            </w:r>
          </w:p>
        </w:tc>
      </w:tr>
      <w:tr>
        <w:tc>
          <w:tcPr>
            <w:tcW w:type="dxa" w:w="4968"/>
            <w:vAlign w:val="top"/>
          </w:tcPr>
          <w:p>
            <w:r>
              <w:t>NFR-04 Reliability</w:t>
            </w:r>
          </w:p>
        </w:tc>
        <w:tc>
          <w:tcPr>
            <w:tcW w:type="dxa" w:w="4968"/>
            <w:vAlign w:val="top"/>
          </w:tcPr>
          <w:p>
            <w:r>
              <w:t>Playback errors should be surfaced to the user rather than leaving the interface in a misleading state.</w:t>
            </w:r>
          </w:p>
        </w:tc>
      </w:tr>
      <w:tr>
        <w:tc>
          <w:tcPr>
            <w:tcW w:type="dxa" w:w="4968"/>
            <w:vAlign w:val="top"/>
          </w:tcPr>
          <w:p>
            <w:r>
              <w:t>NFR-05 Performance</w:t>
            </w:r>
          </w:p>
        </w:tc>
        <w:tc>
          <w:tcPr>
            <w:tcW w:type="dxa" w:w="4968"/>
            <w:vAlign w:val="top"/>
          </w:tcPr>
          <w:p>
            <w:r>
              <w:t>The frontend should remain lightweight, avoid unnecessary libraries, and not download large assets without need.</w:t>
            </w:r>
          </w:p>
        </w:tc>
      </w:tr>
      <w:tr>
        <w:tc>
          <w:tcPr>
            <w:tcW w:type="dxa" w:w="4968"/>
            <w:vAlign w:val="top"/>
          </w:tcPr>
          <w:p>
            <w:r>
              <w:t>NFR-06 Accessibility</w:t>
            </w:r>
          </w:p>
        </w:tc>
        <w:tc>
          <w:tcPr>
            <w:tcW w:type="dxa" w:w="4968"/>
            <w:vAlign w:val="top"/>
          </w:tcPr>
          <w:p>
            <w:r>
              <w:t>Controls should have labels, keyboard focus should be visible, and state changes should be conveyed as text, not colour alone.</w:t>
            </w:r>
          </w:p>
        </w:tc>
      </w:tr>
      <w:tr>
        <w:tc>
          <w:tcPr>
            <w:tcW w:type="dxa" w:w="4968"/>
            <w:vAlign w:val="top"/>
          </w:tcPr>
          <w:p>
            <w:r>
              <w:t>NFR-07 Maintainability</w:t>
            </w:r>
          </w:p>
        </w:tc>
        <w:tc>
          <w:tcPr>
            <w:tcW w:type="dxa" w:w="4968"/>
            <w:vAlign w:val="top"/>
          </w:tcPr>
          <w:p>
            <w:r>
              <w:t>Station configuration, UI markup, styles, and player logic should be separated clearly enough to update independently.</w:t>
            </w:r>
          </w:p>
        </w:tc>
      </w:tr>
      <w:tr>
        <w:tc>
          <w:tcPr>
            <w:tcW w:type="dxa" w:w="4968"/>
            <w:vAlign w:val="top"/>
          </w:tcPr>
          <w:p>
            <w:r>
              <w:t>NFR-08 Security</w:t>
            </w:r>
          </w:p>
        </w:tc>
        <w:tc>
          <w:tcPr>
            <w:tcW w:type="dxa" w:w="4968"/>
            <w:vAlign w:val="top"/>
          </w:tcPr>
          <w:p>
            <w:r>
              <w:t>Only authorized stream URLs should be used; avoid exposing credentials or private server configuration in frontend code.</w:t>
            </w:r>
          </w:p>
        </w:tc>
      </w:tr>
      <w:tr>
        <w:tc>
          <w:tcPr>
            <w:tcW w:type="dxa" w:w="4968"/>
            <w:vAlign w:val="top"/>
          </w:tcPr>
          <w:p>
            <w:r>
              <w:t>NFR-09 Privacy</w:t>
            </w:r>
          </w:p>
        </w:tc>
        <w:tc>
          <w:tcPr>
            <w:tcW w:type="dxa" w:w="4968"/>
            <w:vAlign w:val="top"/>
          </w:tcPr>
          <w:p>
            <w:r>
              <w:t>The baseline should not collect personal data or use tracking unless separately approved and documented.</w:t>
            </w:r>
          </w:p>
        </w:tc>
      </w:tr>
      <w:tr>
        <w:tc>
          <w:tcPr>
            <w:tcW w:type="dxa" w:w="4968"/>
            <w:vAlign w:val="top"/>
          </w:tcPr>
          <w:p>
            <w:r>
              <w:t>NFR-10 Portability</w:t>
            </w:r>
          </w:p>
        </w:tc>
        <w:tc>
          <w:tcPr>
            <w:tcW w:type="dxa" w:w="4968"/>
            <w:vAlign w:val="top"/>
          </w:tcPr>
          <w:p>
            <w:r>
              <w:t>The static frontend should be deployable to a static web host; the optional Icecast server may require a separate host and network configuration.</w:t>
            </w:r>
          </w:p>
        </w:tc>
      </w:tr>
    </w:tbl>
    <w:p/>
    <w:p>
      <w:pPr>
        <w:pStyle w:val="Heading1"/>
      </w:pPr>
      <w:r>
        <w:t>7. Data Requirements</w:t>
      </w:r>
    </w:p>
    <w:p>
      <w:r>
        <w:t>The baseline application does not require persistent user data or a database. It needs only configuration values.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vAlign w:val="center"/>
          </w:tcPr>
          <w:p>
            <w:r>
              <w:rPr>
                <w:b/>
                <w:color w:val="FFFFFF"/>
              </w:rPr>
              <w:t>Data item</w:t>
            </w:r>
          </w:p>
        </w:tc>
        <w:tc>
          <w:tcPr>
            <w:tcW w:type="dxa" w:w="3312"/>
            <w:shd w:fill="1F4E79"/>
            <w:vAlign w:val="center"/>
          </w:tcPr>
          <w:p>
            <w:r>
              <w:rPr>
                <w:b/>
                <w:color w:val="FFFFFF"/>
              </w:rPr>
              <w:t>Example / rule</w:t>
            </w:r>
          </w:p>
        </w:tc>
        <w:tc>
          <w:tcPr>
            <w:tcW w:type="dxa" w:w="3312"/>
            <w:shd w:fill="1F4E79"/>
            <w:vAlign w:val="center"/>
          </w:tcPr>
          <w:p>
            <w:r>
              <w:rPr>
                <w:b/>
                <w:color w:val="FFFFFF"/>
              </w:rPr>
              <w:t>Required?</w:t>
            </w:r>
          </w:p>
        </w:tc>
      </w:tr>
      <w:tr>
        <w:tc>
          <w:tcPr>
            <w:tcW w:type="dxa" w:w="3312"/>
            <w:vAlign w:val="top"/>
          </w:tcPr>
          <w:p>
            <w:r>
              <w:t>Station name</w:t>
            </w:r>
          </w:p>
        </w:tc>
        <w:tc>
          <w:tcPr>
            <w:tcW w:type="dxa" w:w="3312"/>
            <w:vAlign w:val="top"/>
          </w:tcPr>
          <w:p>
            <w:r>
              <w:t>A readable station title</w:t>
            </w:r>
          </w:p>
        </w:tc>
        <w:tc>
          <w:tcPr>
            <w:tcW w:type="dxa" w:w="3312"/>
            <w:vAlign w:val="top"/>
          </w:tcPr>
          <w:p>
            <w:r>
              <w:t>Yes</w:t>
            </w:r>
          </w:p>
        </w:tc>
      </w:tr>
      <w:tr>
        <w:tc>
          <w:tcPr>
            <w:tcW w:type="dxa" w:w="3312"/>
            <w:vAlign w:val="top"/>
          </w:tcPr>
          <w:p>
            <w:r>
              <w:t>Station description</w:t>
            </w:r>
          </w:p>
        </w:tc>
        <w:tc>
          <w:tcPr>
            <w:tcW w:type="dxa" w:w="3312"/>
            <w:vAlign w:val="top"/>
          </w:tcPr>
          <w:p>
            <w:r>
              <w:t>Short description or program note</w:t>
            </w:r>
          </w:p>
        </w:tc>
        <w:tc>
          <w:tcPr>
            <w:tcW w:type="dxa" w:w="3312"/>
            <w:vAlign w:val="top"/>
          </w:tcPr>
          <w:p>
            <w:r>
              <w:t>Recommended</w:t>
            </w:r>
          </w:p>
        </w:tc>
      </w:tr>
      <w:tr>
        <w:tc>
          <w:tcPr>
            <w:tcW w:type="dxa" w:w="3312"/>
            <w:vAlign w:val="top"/>
          </w:tcPr>
          <w:p>
            <w:r>
              <w:t>Stream URL</w:t>
            </w:r>
          </w:p>
        </w:tc>
        <w:tc>
          <w:tcPr>
            <w:tcW w:type="dxa" w:w="3312"/>
            <w:vAlign w:val="top"/>
          </w:tcPr>
          <w:p>
            <w:r>
              <w:t>Authorized URL supported by target browsers</w:t>
            </w:r>
          </w:p>
        </w:tc>
        <w:tc>
          <w:tcPr>
            <w:tcW w:type="dxa" w:w="3312"/>
            <w:vAlign w:val="top"/>
          </w:tcPr>
          <w:p>
            <w:r>
              <w:t>Yes</w:t>
            </w:r>
          </w:p>
        </w:tc>
      </w:tr>
      <w:tr>
        <w:tc>
          <w:tcPr>
            <w:tcW w:type="dxa" w:w="3312"/>
            <w:vAlign w:val="top"/>
          </w:tcPr>
          <w:p>
            <w:r>
              <w:t>Artwork/logo</w:t>
            </w:r>
          </w:p>
        </w:tc>
        <w:tc>
          <w:tcPr>
            <w:tcW w:type="dxa" w:w="3312"/>
            <w:vAlign w:val="top"/>
          </w:tcPr>
          <w:p>
            <w:r>
              <w:t>Optional local or licensed image asset</w:t>
            </w:r>
          </w:p>
        </w:tc>
        <w:tc>
          <w:tcPr>
            <w:tcW w:type="dxa" w:w="3312"/>
            <w:vAlign w:val="top"/>
          </w:tcPr>
          <w:p>
            <w:r>
              <w:t>Optional</w:t>
            </w:r>
          </w:p>
        </w:tc>
      </w:tr>
      <w:tr>
        <w:tc>
          <w:tcPr>
            <w:tcW w:type="dxa" w:w="3312"/>
            <w:vAlign w:val="top"/>
          </w:tcPr>
          <w:p>
            <w:r>
              <w:t>Initial volume</w:t>
            </w:r>
          </w:p>
        </w:tc>
        <w:tc>
          <w:tcPr>
            <w:tcW w:type="dxa" w:w="3312"/>
            <w:vAlign w:val="top"/>
          </w:tcPr>
          <w:p>
            <w:r>
              <w:t>A value between 0.0 and 1.0; choose a reasonable default</w:t>
            </w:r>
          </w:p>
        </w:tc>
        <w:tc>
          <w:tcPr>
            <w:tcW w:type="dxa" w:w="3312"/>
            <w:vAlign w:val="top"/>
          </w:tcPr>
          <w:p>
            <w:r>
              <w:t>Recommended</w:t>
            </w:r>
          </w:p>
        </w:tc>
      </w:tr>
      <w:tr>
        <w:tc>
          <w:tcPr>
            <w:tcW w:type="dxa" w:w="3312"/>
            <w:vAlign w:val="top"/>
          </w:tcPr>
          <w:p>
            <w:r>
              <w:t>Current playback state</w:t>
            </w:r>
          </w:p>
        </w:tc>
        <w:tc>
          <w:tcPr>
            <w:tcW w:type="dxa" w:w="3312"/>
            <w:vAlign w:val="top"/>
          </w:tcPr>
          <w:p>
            <w:r>
              <w:t>Transient UI state; not persisted</w:t>
            </w:r>
          </w:p>
        </w:tc>
        <w:tc>
          <w:tcPr>
            <w:tcW w:type="dxa" w:w="3312"/>
            <w:vAlign w:val="top"/>
          </w:tcPr>
          <w:p>
            <w:r>
              <w:t>Yes</w:t>
            </w:r>
          </w:p>
        </w:tc>
      </w:tr>
    </w:tbl>
    <w:p/>
    <w:p>
      <w:r>
        <w:t>If future features add schedules, station management, listener counts, or favourites, their data model, privacy rules, and storage requirements must be specified in a separate revision.</w:t>
      </w:r>
    </w:p>
    <w:p>
      <w:pPr>
        <w:pStyle w:val="Heading1"/>
      </w:pPr>
      <w:r>
        <w:t>8. Error Handling and Edge Cases</w:t>
      </w:r>
    </w:p>
    <w:p>
      <w:pPr>
        <w:pStyle w:val="ListBullet"/>
      </w:pPr>
      <w:r>
        <w:t>If Play is rejected by the browser, explain that the user should press Play again or interact with the page.</w:t>
      </w:r>
    </w:p>
    <w:p>
      <w:pPr>
        <w:pStyle w:val="ListBullet"/>
      </w:pPr>
      <w:r>
        <w:t>If the stream is unreachable, show a stream error and allow retry.</w:t>
      </w:r>
    </w:p>
    <w:p>
      <w:pPr>
        <w:pStyle w:val="ListBullet"/>
      </w:pPr>
      <w:r>
        <w:t>If the browser cannot decode the stream, show a compatibility-oriented message rather than claiming the station is offline with certainty.</w:t>
      </w:r>
    </w:p>
    <w:p>
      <w:pPr>
        <w:pStyle w:val="ListBullet"/>
      </w:pPr>
      <w:r>
        <w:t>If the stream buffers, show a buffering/loading state and avoid displaying Playing until playback actually begins.</w:t>
      </w:r>
    </w:p>
    <w:p>
      <w:pPr>
        <w:pStyle w:val="ListBullet"/>
      </w:pPr>
      <w:r>
        <w:t>If the listener pauses during buffering, ensure the UI reflects the paused state.</w:t>
      </w:r>
    </w:p>
    <w:p>
      <w:pPr>
        <w:pStyle w:val="ListBullet"/>
      </w:pPr>
      <w:r>
        <w:t>If the stream URL is missing, show a configuration error and do not repeatedly attempt playback.</w:t>
      </w:r>
    </w:p>
    <w:p>
      <w:pPr>
        <w:pStyle w:val="ListBullet"/>
      </w:pPr>
      <w:r>
        <w:t>Do not rely only on a colour change to indicate playback state.</w:t>
      </w:r>
    </w:p>
    <w:p>
      <w:pPr>
        <w:pStyle w:val="Heading1"/>
      </w:pPr>
      <w:r>
        <w:t>9. Testing and Acceptance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F4E79"/>
            <w:vAlign w:val="center"/>
          </w:tcPr>
          <w:p>
            <w:r>
              <w:rPr>
                <w:b/>
                <w:color w:val="FFFFFF"/>
              </w:rPr>
              <w:t>Test ID</w:t>
            </w:r>
          </w:p>
        </w:tc>
        <w:tc>
          <w:tcPr>
            <w:tcW w:type="dxa" w:w="2484"/>
            <w:shd w:fill="1F4E79"/>
            <w:vAlign w:val="center"/>
          </w:tcPr>
          <w:p>
            <w:r>
              <w:rPr>
                <w:b/>
                <w:color w:val="FFFFFF"/>
              </w:rPr>
              <w:t>Area</w:t>
            </w:r>
          </w:p>
        </w:tc>
        <w:tc>
          <w:tcPr>
            <w:tcW w:type="dxa" w:w="2484"/>
            <w:shd w:fill="1F4E79"/>
            <w:vAlign w:val="center"/>
          </w:tcPr>
          <w:p>
            <w:r>
              <w:rPr>
                <w:b/>
                <w:color w:val="FFFFFF"/>
              </w:rPr>
              <w:t>Procedure</w:t>
            </w:r>
          </w:p>
        </w:tc>
        <w:tc>
          <w:tcPr>
            <w:tcW w:type="dxa" w:w="2484"/>
            <w:shd w:fill="1F4E79"/>
            <w:vAlign w:val="center"/>
          </w:tcPr>
          <w:p>
            <w:r>
              <w:rPr>
                <w:b/>
                <w:color w:val="FFFFFF"/>
              </w:rPr>
              <w:t>Expected result</w:t>
            </w:r>
          </w:p>
        </w:tc>
      </w:tr>
      <w:tr>
        <w:tc>
          <w:tcPr>
            <w:tcW w:type="dxa" w:w="2484"/>
            <w:vAlign w:val="top"/>
          </w:tcPr>
          <w:p>
            <w:r>
              <w:t>TC-01</w:t>
            </w:r>
          </w:p>
        </w:tc>
        <w:tc>
          <w:tcPr>
            <w:tcW w:type="dxa" w:w="2484"/>
            <w:vAlign w:val="top"/>
          </w:tcPr>
          <w:p>
            <w:r>
              <w:t>Page load</w:t>
            </w:r>
          </w:p>
        </w:tc>
        <w:tc>
          <w:tcPr>
            <w:tcW w:type="dxa" w:w="2484"/>
            <w:vAlign w:val="top"/>
          </w:tcPr>
          <w:p>
            <w:r>
              <w:t>Open the page in a supported browser.</w:t>
            </w:r>
          </w:p>
        </w:tc>
        <w:tc>
          <w:tcPr>
            <w:tcW w:type="dxa" w:w="2484"/>
            <w:vAlign w:val="top"/>
          </w:tcPr>
          <w:p>
            <w:r>
              <w:t>Station identity and controls render.</w:t>
            </w:r>
          </w:p>
        </w:tc>
      </w:tr>
      <w:tr>
        <w:tc>
          <w:tcPr>
            <w:tcW w:type="dxa" w:w="2484"/>
            <w:vAlign w:val="top"/>
          </w:tcPr>
          <w:p>
            <w:r>
              <w:t>TC-02</w:t>
            </w:r>
          </w:p>
        </w:tc>
        <w:tc>
          <w:tcPr>
            <w:tcW w:type="dxa" w:w="2484"/>
            <w:vAlign w:val="top"/>
          </w:tcPr>
          <w:p>
            <w:r>
              <w:t>Valid stream play</w:t>
            </w:r>
          </w:p>
        </w:tc>
        <w:tc>
          <w:tcPr>
            <w:tcW w:type="dxa" w:w="2484"/>
            <w:vAlign w:val="top"/>
          </w:tcPr>
          <w:p>
            <w:r>
              <w:t>Press Play with a valid authorized stream.</w:t>
            </w:r>
          </w:p>
        </w:tc>
        <w:tc>
          <w:tcPr>
            <w:tcW w:type="dxa" w:w="2484"/>
            <w:vAlign w:val="top"/>
          </w:tcPr>
          <w:p>
            <w:r>
              <w:t>Audio begins; state becomes Playing.</w:t>
            </w:r>
          </w:p>
        </w:tc>
      </w:tr>
      <w:tr>
        <w:tc>
          <w:tcPr>
            <w:tcW w:type="dxa" w:w="2484"/>
            <w:vAlign w:val="top"/>
          </w:tcPr>
          <w:p>
            <w:r>
              <w:t>TC-03</w:t>
            </w:r>
          </w:p>
        </w:tc>
        <w:tc>
          <w:tcPr>
            <w:tcW w:type="dxa" w:w="2484"/>
            <w:vAlign w:val="top"/>
          </w:tcPr>
          <w:p>
            <w:r>
              <w:t>Pause and resume</w:t>
            </w:r>
          </w:p>
        </w:tc>
        <w:tc>
          <w:tcPr>
            <w:tcW w:type="dxa" w:w="2484"/>
            <w:vAlign w:val="top"/>
          </w:tcPr>
          <w:p>
            <w:r>
              <w:t>Pause active playback, then resume.</w:t>
            </w:r>
          </w:p>
        </w:tc>
        <w:tc>
          <w:tcPr>
            <w:tcW w:type="dxa" w:w="2484"/>
            <w:vAlign w:val="top"/>
          </w:tcPr>
          <w:p>
            <w:r>
              <w:t>Audio pauses and resumes; state is correct.</w:t>
            </w:r>
          </w:p>
        </w:tc>
      </w:tr>
      <w:tr>
        <w:tc>
          <w:tcPr>
            <w:tcW w:type="dxa" w:w="2484"/>
            <w:vAlign w:val="top"/>
          </w:tcPr>
          <w:p>
            <w:r>
              <w:t>TC-04</w:t>
            </w:r>
          </w:p>
        </w:tc>
        <w:tc>
          <w:tcPr>
            <w:tcW w:type="dxa" w:w="2484"/>
            <w:vAlign w:val="top"/>
          </w:tcPr>
          <w:p>
            <w:r>
              <w:t>Volume</w:t>
            </w:r>
          </w:p>
        </w:tc>
        <w:tc>
          <w:tcPr>
            <w:tcW w:type="dxa" w:w="2484"/>
            <w:vAlign w:val="top"/>
          </w:tcPr>
          <w:p>
            <w:r>
              <w:t>Move the volume control across low, medium, and high values.</w:t>
            </w:r>
          </w:p>
        </w:tc>
        <w:tc>
          <w:tcPr>
            <w:tcW w:type="dxa" w:w="2484"/>
            <w:vAlign w:val="top"/>
          </w:tcPr>
          <w:p>
            <w:r>
              <w:t>Audible level follows the selected value.</w:t>
            </w:r>
          </w:p>
        </w:tc>
      </w:tr>
      <w:tr>
        <w:tc>
          <w:tcPr>
            <w:tcW w:type="dxa" w:w="2484"/>
            <w:vAlign w:val="top"/>
          </w:tcPr>
          <w:p>
            <w:r>
              <w:t>TC-05</w:t>
            </w:r>
          </w:p>
        </w:tc>
        <w:tc>
          <w:tcPr>
            <w:tcW w:type="dxa" w:w="2484"/>
            <w:vAlign w:val="top"/>
          </w:tcPr>
          <w:p>
            <w:r>
              <w:t>Invalid URL</w:t>
            </w:r>
          </w:p>
        </w:tc>
        <w:tc>
          <w:tcPr>
            <w:tcW w:type="dxa" w:w="2484"/>
            <w:vAlign w:val="top"/>
          </w:tcPr>
          <w:p>
            <w:r>
              <w:t>Configure a deliberately invalid test URL.</w:t>
            </w:r>
          </w:p>
        </w:tc>
        <w:tc>
          <w:tcPr>
            <w:tcW w:type="dxa" w:w="2484"/>
            <w:vAlign w:val="top"/>
          </w:tcPr>
          <w:p>
            <w:r>
              <w:t>Clear error feedback appears; page remains usable.</w:t>
            </w:r>
          </w:p>
        </w:tc>
      </w:tr>
      <w:tr>
        <w:tc>
          <w:tcPr>
            <w:tcW w:type="dxa" w:w="2484"/>
            <w:vAlign w:val="top"/>
          </w:tcPr>
          <w:p>
            <w:r>
              <w:t>TC-06</w:t>
            </w:r>
          </w:p>
        </w:tc>
        <w:tc>
          <w:tcPr>
            <w:tcW w:type="dxa" w:w="2484"/>
            <w:vAlign w:val="top"/>
          </w:tcPr>
          <w:p>
            <w:r>
              <w:t>Unavailable stream</w:t>
            </w:r>
          </w:p>
        </w:tc>
        <w:tc>
          <w:tcPr>
            <w:tcW w:type="dxa" w:w="2484"/>
            <w:vAlign w:val="top"/>
          </w:tcPr>
          <w:p>
            <w:r>
              <w:t>Test while the endpoint is offline or blocked.</w:t>
            </w:r>
          </w:p>
        </w:tc>
        <w:tc>
          <w:tcPr>
            <w:tcW w:type="dxa" w:w="2484"/>
            <w:vAlign w:val="top"/>
          </w:tcPr>
          <w:p>
            <w:r>
              <w:t>The system reports an error or inability to play.</w:t>
            </w:r>
          </w:p>
        </w:tc>
      </w:tr>
      <w:tr>
        <w:tc>
          <w:tcPr>
            <w:tcW w:type="dxa" w:w="2484"/>
            <w:vAlign w:val="top"/>
          </w:tcPr>
          <w:p>
            <w:r>
              <w:t>TC-07</w:t>
            </w:r>
          </w:p>
        </w:tc>
        <w:tc>
          <w:tcPr>
            <w:tcW w:type="dxa" w:w="2484"/>
            <w:vAlign w:val="top"/>
          </w:tcPr>
          <w:p>
            <w:r>
              <w:t>Buffering</w:t>
            </w:r>
          </w:p>
        </w:tc>
        <w:tc>
          <w:tcPr>
            <w:tcW w:type="dxa" w:w="2484"/>
            <w:vAlign w:val="top"/>
          </w:tcPr>
          <w:p>
            <w:r>
              <w:t>Use a throttled or unstable network where feasible.</w:t>
            </w:r>
          </w:p>
        </w:tc>
        <w:tc>
          <w:tcPr>
            <w:tcW w:type="dxa" w:w="2484"/>
            <w:vAlign w:val="top"/>
          </w:tcPr>
          <w:p>
            <w:r>
              <w:t>Loading/buffering feedback is shown when events occur.</w:t>
            </w:r>
          </w:p>
        </w:tc>
      </w:tr>
      <w:tr>
        <w:tc>
          <w:tcPr>
            <w:tcW w:type="dxa" w:w="2484"/>
            <w:vAlign w:val="top"/>
          </w:tcPr>
          <w:p>
            <w:r>
              <w:t>TC-08</w:t>
            </w:r>
          </w:p>
        </w:tc>
        <w:tc>
          <w:tcPr>
            <w:tcW w:type="dxa" w:w="2484"/>
            <w:vAlign w:val="top"/>
          </w:tcPr>
          <w:p>
            <w:r>
              <w:t>Mobile layout</w:t>
            </w:r>
          </w:p>
        </w:tc>
        <w:tc>
          <w:tcPr>
            <w:tcW w:type="dxa" w:w="2484"/>
            <w:vAlign w:val="top"/>
          </w:tcPr>
          <w:p>
            <w:r>
              <w:t>Test narrow viewport and an actual mobile device if available.</w:t>
            </w:r>
          </w:p>
        </w:tc>
        <w:tc>
          <w:tcPr>
            <w:tcW w:type="dxa" w:w="2484"/>
            <w:vAlign w:val="top"/>
          </w:tcPr>
          <w:p>
            <w:r>
              <w:t>Controls remain visible and operable.</w:t>
            </w:r>
          </w:p>
        </w:tc>
      </w:tr>
      <w:tr>
        <w:tc>
          <w:tcPr>
            <w:tcW w:type="dxa" w:w="2484"/>
            <w:vAlign w:val="top"/>
          </w:tcPr>
          <w:p>
            <w:r>
              <w:t>TC-09</w:t>
            </w:r>
          </w:p>
        </w:tc>
        <w:tc>
          <w:tcPr>
            <w:tcW w:type="dxa" w:w="2484"/>
            <w:vAlign w:val="top"/>
          </w:tcPr>
          <w:p>
            <w:r>
              <w:t>Keyboard access</w:t>
            </w:r>
          </w:p>
        </w:tc>
        <w:tc>
          <w:tcPr>
            <w:tcW w:type="dxa" w:w="2484"/>
            <w:vAlign w:val="top"/>
          </w:tcPr>
          <w:p>
            <w:r>
              <w:t>Navigate controls using Tab and activate them with keyboard input.</w:t>
            </w:r>
          </w:p>
        </w:tc>
        <w:tc>
          <w:tcPr>
            <w:tcW w:type="dxa" w:w="2484"/>
            <w:vAlign w:val="top"/>
          </w:tcPr>
          <w:p>
            <w:r>
              <w:t>Focus is visible and controls can be operated.</w:t>
            </w:r>
          </w:p>
        </w:tc>
      </w:tr>
      <w:tr>
        <w:tc>
          <w:tcPr>
            <w:tcW w:type="dxa" w:w="2484"/>
            <w:vAlign w:val="top"/>
          </w:tcPr>
          <w:p>
            <w:r>
              <w:t>TC-10</w:t>
            </w:r>
          </w:p>
        </w:tc>
        <w:tc>
          <w:tcPr>
            <w:tcW w:type="dxa" w:w="2484"/>
            <w:vAlign w:val="top"/>
          </w:tcPr>
          <w:p>
            <w:r>
              <w:t>Browser compatibility</w:t>
            </w:r>
          </w:p>
        </w:tc>
        <w:tc>
          <w:tcPr>
            <w:tcW w:type="dxa" w:w="2484"/>
            <w:vAlign w:val="top"/>
          </w:tcPr>
          <w:p>
            <w:r>
              <w:t>Test on available current Chrome/Edge/Firefox/Safari browsers.</w:t>
            </w:r>
          </w:p>
        </w:tc>
        <w:tc>
          <w:tcPr>
            <w:tcW w:type="dxa" w:w="2484"/>
            <w:vAlign w:val="top"/>
          </w:tcPr>
          <w:p>
            <w:r>
              <w:t>Core features work or limitations are documented.</w:t>
            </w:r>
          </w:p>
        </w:tc>
      </w:tr>
      <w:tr>
        <w:tc>
          <w:tcPr>
            <w:tcW w:type="dxa" w:w="2484"/>
            <w:vAlign w:val="top"/>
          </w:tcPr>
          <w:p>
            <w:r>
              <w:t>TC-11</w:t>
            </w:r>
          </w:p>
        </w:tc>
        <w:tc>
          <w:tcPr>
            <w:tcW w:type="dxa" w:w="2484"/>
            <w:vAlign w:val="top"/>
          </w:tcPr>
          <w:p>
            <w:r>
              <w:t>HTTPS/mixed content</w:t>
            </w:r>
          </w:p>
        </w:tc>
        <w:tc>
          <w:tcPr>
            <w:tcW w:type="dxa" w:w="2484"/>
            <w:vAlign w:val="top"/>
          </w:tcPr>
          <w:p>
            <w:r>
              <w:t>Test deployed site and stream protocols.</w:t>
            </w:r>
          </w:p>
        </w:tc>
        <w:tc>
          <w:tcPr>
            <w:tcW w:type="dxa" w:w="2484"/>
            <w:vAlign w:val="top"/>
          </w:tcPr>
          <w:p>
            <w:r>
              <w:t>No avoidable mixed-content failure occurs.</w:t>
            </w:r>
          </w:p>
        </w:tc>
      </w:tr>
      <w:tr>
        <w:tc>
          <w:tcPr>
            <w:tcW w:type="dxa" w:w="2484"/>
            <w:vAlign w:val="top"/>
          </w:tcPr>
          <w:p>
            <w:r>
              <w:t>TC-12</w:t>
            </w:r>
          </w:p>
        </w:tc>
        <w:tc>
          <w:tcPr>
            <w:tcW w:type="dxa" w:w="2484"/>
            <w:vAlign w:val="top"/>
          </w:tcPr>
          <w:p>
            <w:r>
              <w:t>Multi-listener (optional)</w:t>
            </w:r>
          </w:p>
        </w:tc>
        <w:tc>
          <w:tcPr>
            <w:tcW w:type="dxa" w:w="2484"/>
            <w:vAlign w:val="top"/>
          </w:tcPr>
          <w:p>
            <w:r>
              <w:t>Open the Icecast stream on two devices.</w:t>
            </w:r>
          </w:p>
        </w:tc>
        <w:tc>
          <w:tcPr>
            <w:tcW w:type="dxa" w:w="2484"/>
            <w:vAlign w:val="top"/>
          </w:tcPr>
          <w:p>
            <w:r>
              <w:t>Both devices connect within configured server capacity.</w:t>
            </w:r>
          </w:p>
        </w:tc>
      </w:tr>
    </w:tbl>
    <w:p/>
    <w:p>
      <w:pPr>
        <w:pStyle w:val="Heading1"/>
      </w:pPr>
      <w:r>
        <w:t>10. Deliverables</w:t>
      </w:r>
    </w:p>
    <w:p>
      <w:pPr>
        <w:pStyle w:val="ListBullet"/>
      </w:pPr>
      <w:r>
        <w:t>Responsive internet radio webpage source code.</w:t>
      </w:r>
    </w:p>
    <w:p>
      <w:pPr>
        <w:pStyle w:val="ListBullet"/>
      </w:pPr>
      <w:r>
        <w:t>Instructions for running the frontend locally.</w:t>
      </w:r>
    </w:p>
    <w:p>
      <w:pPr>
        <w:pStyle w:val="ListBullet"/>
      </w:pPr>
      <w:r>
        <w:t>Configured authorized stream URL or documented Icecast integration.</w:t>
      </w:r>
    </w:p>
    <w:p>
      <w:pPr>
        <w:pStyle w:val="ListBullet"/>
      </w:pPr>
      <w:r>
        <w:t>Test cases and recorded test results.</w:t>
      </w:r>
    </w:p>
    <w:p>
      <w:pPr>
        <w:pStyle w:val="ListBullet"/>
      </w:pPr>
      <w:r>
        <w:t>Project documentation covering architecture, implementation, limitations, and future enhancements.</w:t>
      </w:r>
    </w:p>
    <w:p>
      <w:pPr>
        <w:pStyle w:val="Heading1"/>
      </w:pPr>
      <w:r>
        <w:t>11. Out of Scope and Future Enhancements</w:t>
      </w:r>
    </w:p>
    <w:p>
      <w:r>
        <w:t>Out of scope for the baseline: user accounts, payment processing, a native mobile application, large-scale scheduling, advanced analytics, and custom audio encoding. Possible future enhancements include multiple stations, program schedules, now-playing metadata, an administration panel, listener counts, favourites, and improved recovery.</w:t>
      </w:r>
    </w:p>
    <w:p>
      <w:pPr>
        <w:pStyle w:val="Heading1"/>
      </w:pPr>
      <w:r>
        <w:t>12. Risks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vAlign w:val="center"/>
          </w:tcPr>
          <w:p>
            <w:r>
              <w:rPr>
                <w:b/>
                <w:color w:val="FFFFFF"/>
              </w:rPr>
              <w:t>Risk</w:t>
            </w:r>
          </w:p>
        </w:tc>
        <w:tc>
          <w:tcPr>
            <w:tcW w:type="dxa" w:w="3312"/>
            <w:shd w:fill="1F4E79"/>
            <w:vAlign w:val="center"/>
          </w:tcPr>
          <w:p>
            <w:r>
              <w:rPr>
                <w:b/>
                <w:color w:val="FFFFFF"/>
              </w:rPr>
              <w:t>Impact</w:t>
            </w:r>
          </w:p>
        </w:tc>
        <w:tc>
          <w:tcPr>
            <w:tcW w:type="dxa" w:w="3312"/>
            <w:shd w:fill="1F4E79"/>
            <w:vAlign w:val="center"/>
          </w:tcPr>
          <w:p>
            <w:r>
              <w:rPr>
                <w:b/>
                <w:color w:val="FFFFFF"/>
              </w:rPr>
              <w:t>Mitigation</w:t>
            </w:r>
          </w:p>
        </w:tc>
      </w:tr>
      <w:tr>
        <w:tc>
          <w:tcPr>
            <w:tcW w:type="dxa" w:w="3312"/>
            <w:vAlign w:val="top"/>
          </w:tcPr>
          <w:p>
            <w:r>
              <w:t>Stream URL fails or changes</w:t>
            </w:r>
          </w:p>
        </w:tc>
        <w:tc>
          <w:tcPr>
            <w:tcW w:type="dxa" w:w="3312"/>
            <w:vAlign w:val="top"/>
          </w:tcPr>
          <w:p>
            <w:r>
              <w:t>Playback unavailable during demo</w:t>
            </w:r>
          </w:p>
        </w:tc>
        <w:tc>
          <w:tcPr>
            <w:tcW w:type="dxa" w:w="3312"/>
            <w:vAlign w:val="top"/>
          </w:tcPr>
          <w:p>
            <w:r>
              <w:t>Validate the endpoint early; keep a second authorized test stream if permitted; document the primary URL.</w:t>
            </w:r>
          </w:p>
        </w:tc>
      </w:tr>
      <w:tr>
        <w:tc>
          <w:tcPr>
            <w:tcW w:type="dxa" w:w="3312"/>
            <w:vAlign w:val="top"/>
          </w:tcPr>
          <w:p>
            <w:r>
              <w:t>Codec/browser incompatibility</w:t>
            </w:r>
          </w:p>
        </w:tc>
        <w:tc>
          <w:tcPr>
            <w:tcW w:type="dxa" w:w="3312"/>
            <w:vAlign w:val="top"/>
          </w:tcPr>
          <w:p>
            <w:r>
              <w:t>Some users cannot hear audio</w:t>
            </w:r>
          </w:p>
        </w:tc>
        <w:tc>
          <w:tcPr>
            <w:tcW w:type="dxa" w:w="3312"/>
            <w:vAlign w:val="top"/>
          </w:tcPr>
          <w:p>
            <w:r>
              <w:t>Test on target browsers and choose a compatible stream format.</w:t>
            </w:r>
          </w:p>
        </w:tc>
      </w:tr>
      <w:tr>
        <w:tc>
          <w:tcPr>
            <w:tcW w:type="dxa" w:w="3312"/>
            <w:vAlign w:val="top"/>
          </w:tcPr>
          <w:p>
            <w:r>
              <w:t>HTTPS mixed-content restriction</w:t>
            </w:r>
          </w:p>
        </w:tc>
        <w:tc>
          <w:tcPr>
            <w:tcW w:type="dxa" w:w="3312"/>
            <w:vAlign w:val="top"/>
          </w:tcPr>
          <w:p>
            <w:r>
              <w:t>Browser blocks audio</w:t>
            </w:r>
          </w:p>
        </w:tc>
        <w:tc>
          <w:tcPr>
            <w:tcW w:type="dxa" w:w="3312"/>
            <w:vAlign w:val="top"/>
          </w:tcPr>
          <w:p>
            <w:r>
              <w:t>Use an HTTPS stream or a hosting setup that supports secure delivery.</w:t>
            </w:r>
          </w:p>
        </w:tc>
      </w:tr>
      <w:tr>
        <w:tc>
          <w:tcPr>
            <w:tcW w:type="dxa" w:w="3312"/>
            <w:vAlign w:val="top"/>
          </w:tcPr>
          <w:p>
            <w:r>
              <w:t>Icecast/network configuration issues</w:t>
            </w:r>
          </w:p>
        </w:tc>
        <w:tc>
          <w:tcPr>
            <w:tcW w:type="dxa" w:w="3312"/>
            <w:vAlign w:val="top"/>
          </w:tcPr>
          <w:p>
            <w:r>
              <w:t>External listeners cannot connect</w:t>
            </w:r>
          </w:p>
        </w:tc>
        <w:tc>
          <w:tcPr>
            <w:tcW w:type="dxa" w:w="3312"/>
            <w:vAlign w:val="top"/>
          </w:tcPr>
          <w:p>
            <w:r>
              <w:t>Test ports, firewall, server address, source credentials, and listener URL in advance.</w:t>
            </w:r>
          </w:p>
        </w:tc>
      </w:tr>
      <w:tr>
        <w:tc>
          <w:tcPr>
            <w:tcW w:type="dxa" w:w="3312"/>
            <w:vAlign w:val="top"/>
          </w:tcPr>
          <w:p>
            <w:r>
              <w:t>Unclear station metadata</w:t>
            </w:r>
          </w:p>
        </w:tc>
        <w:tc>
          <w:tcPr>
            <w:tcW w:type="dxa" w:w="3312"/>
            <w:vAlign w:val="top"/>
          </w:tcPr>
          <w:p>
            <w:r>
              <w:t>Interface feels incomplete</w:t>
            </w:r>
          </w:p>
        </w:tc>
        <w:tc>
          <w:tcPr>
            <w:tcW w:type="dxa" w:w="3312"/>
            <w:vAlign w:val="top"/>
          </w:tcPr>
          <w:p>
            <w:r>
              <w:t>Confirm station name, description, and any artwork with the project owner.</w:t>
            </w:r>
          </w:p>
        </w:tc>
      </w:tr>
    </w:tbl>
    <w:p/>
    <w:p>
      <w:pPr>
        <w:pStyle w:val="Heading1"/>
      </w:pPr>
      <w:r>
        <w:t>13. Approval and Change Control</w:t>
      </w:r>
    </w:p>
    <w:p>
      <w:r>
        <w:t>Requirements should be reviewed with the project supervisor. Changes that add persistent data, accounts, multiple stations, scheduling, analytics, or other new functionality should be recorded as a scope change and reflected in a revised SRS and test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