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479" w:rsidRDefault="00F71479" w:rsidP="00F71479">
      <w:pPr>
        <w:pStyle w:val="my-0"/>
      </w:pPr>
      <w:r>
        <w:t>Uni</w:t>
      </w:r>
      <w:bookmarkStart w:id="0" w:name="_GoBack"/>
      <w:bookmarkEnd w:id="0"/>
      <w:r>
        <w:t xml:space="preserve">lever's businesses in Nigeria and Indonesia are experiencing challenges driven by distinct market dynamics, strategic shifts, and external pressures. Here's a detailed analysis of the factors contributing to </w:t>
      </w:r>
      <w:proofErr w:type="gramStart"/>
      <w:r>
        <w:t>their de-growth</w:t>
      </w:r>
      <w:proofErr w:type="gramEnd"/>
      <w:r>
        <w:t>:</w:t>
      </w:r>
    </w:p>
    <w:p w:rsidR="00F71479" w:rsidRDefault="00F71479" w:rsidP="00F71479">
      <w:pPr>
        <w:pStyle w:val="Heading2"/>
      </w:pPr>
      <w:r>
        <w:rPr>
          <w:rStyle w:val="Strong"/>
          <w:b/>
          <w:bCs/>
        </w:rPr>
        <w:t>Nigeria: Strategic Repositioning and Economic Pressures</w:t>
      </w:r>
    </w:p>
    <w:p w:rsidR="00F71479" w:rsidRDefault="00F71479" w:rsidP="00F71479">
      <w:pPr>
        <w:pStyle w:val="my-0"/>
      </w:pPr>
      <w:r>
        <w:rPr>
          <w:rStyle w:val="Strong"/>
        </w:rPr>
        <w:t>1. Portfolio Restructuring</w:t>
      </w:r>
      <w:r>
        <w:br/>
        <w:t xml:space="preserve">Unilever Nigeria exited the </w:t>
      </w:r>
      <w:r>
        <w:rPr>
          <w:rStyle w:val="Strong"/>
        </w:rPr>
        <w:t>home care and skin cleansing markets</w:t>
      </w:r>
      <w:r>
        <w:t xml:space="preserve"> in 2023–2025 to prioritize higher-margin categories like food and beauty products. This move aimed to streamline operations and improve profitability, but short-term revenue declines occurred as legacy segments were phased out</w:t>
      </w:r>
      <w:hyperlink r:id="rId6" w:tgtFrame="_blank" w:history="1">
        <w:r>
          <w:rPr>
            <w:rStyle w:val="hoverbg-super"/>
            <w:color w:val="0000FF"/>
            <w:u w:val="single"/>
          </w:rPr>
          <w:t>2</w:t>
        </w:r>
      </w:hyperlink>
      <w:hyperlink r:id="rId7" w:tgtFrame="_blank" w:history="1">
        <w:r>
          <w:rPr>
            <w:rStyle w:val="hoverbg-super"/>
            <w:color w:val="0000FF"/>
            <w:u w:val="single"/>
          </w:rPr>
          <w:t>6</w:t>
        </w:r>
      </w:hyperlink>
      <w:r>
        <w:rPr>
          <w:rStyle w:val="whitespace-nowrap"/>
        </w:rPr>
        <w:t>.</w:t>
      </w:r>
    </w:p>
    <w:p w:rsidR="00F71479" w:rsidRDefault="00F71479" w:rsidP="00F71479">
      <w:pPr>
        <w:pStyle w:val="my-0"/>
      </w:pPr>
      <w:r>
        <w:rPr>
          <w:rStyle w:val="Strong"/>
        </w:rPr>
        <w:t>2. Economic Volatility</w:t>
      </w:r>
    </w:p>
    <w:p w:rsidR="00F71479" w:rsidRDefault="00F71479" w:rsidP="00F71479">
      <w:pPr>
        <w:pStyle w:val="my-0"/>
        <w:numPr>
          <w:ilvl w:val="0"/>
          <w:numId w:val="10"/>
        </w:numPr>
      </w:pPr>
      <w:r>
        <w:rPr>
          <w:rStyle w:val="Strong"/>
        </w:rPr>
        <w:t>Currency devaluation</w:t>
      </w:r>
      <w:r>
        <w:t>: The naira’s instability increased import costs and squeezed margins, particularly for raw materials and production</w:t>
      </w:r>
      <w:hyperlink r:id="rId8" w:tgtFrame="_blank" w:history="1">
        <w:r>
          <w:rPr>
            <w:rStyle w:val="hoverbg-super"/>
            <w:color w:val="0000FF"/>
            <w:u w:val="single"/>
          </w:rPr>
          <w:t>6</w:t>
        </w:r>
      </w:hyperlink>
      <w:r>
        <w:rPr>
          <w:rStyle w:val="whitespace-nowrap"/>
        </w:rPr>
        <w:t>.</w:t>
      </w:r>
    </w:p>
    <w:p w:rsidR="00F71479" w:rsidRDefault="00F71479" w:rsidP="00F71479">
      <w:pPr>
        <w:pStyle w:val="my-0"/>
        <w:numPr>
          <w:ilvl w:val="0"/>
          <w:numId w:val="10"/>
        </w:numPr>
      </w:pPr>
      <w:r>
        <w:rPr>
          <w:rStyle w:val="Strong"/>
        </w:rPr>
        <w:t>Inflation</w:t>
      </w:r>
      <w:r>
        <w:t>: Reduced consumer purchasing power led to weaker demand for non-essential goods. For example, 2020–2021 saw turnover grow (35% YoY), but profit margins remained vulnerable to inflationary pressures</w:t>
      </w:r>
      <w:hyperlink r:id="rId9" w:tgtFrame="_blank" w:history="1">
        <w:r>
          <w:rPr>
            <w:rStyle w:val="hoverbg-super"/>
            <w:color w:val="0000FF"/>
            <w:u w:val="single"/>
          </w:rPr>
          <w:t>1</w:t>
        </w:r>
      </w:hyperlink>
      <w:hyperlink r:id="rId10" w:tgtFrame="_blank" w:history="1">
        <w:r>
          <w:rPr>
            <w:rStyle w:val="hoverbg-super"/>
            <w:color w:val="0000FF"/>
            <w:u w:val="single"/>
          </w:rPr>
          <w:t>6</w:t>
        </w:r>
      </w:hyperlink>
      <w:r>
        <w:rPr>
          <w:rStyle w:val="whitespace-nowrap"/>
        </w:rPr>
        <w:t>.</w:t>
      </w:r>
    </w:p>
    <w:p w:rsidR="00F71479" w:rsidRDefault="00F71479" w:rsidP="00F71479">
      <w:pPr>
        <w:pStyle w:val="my-0"/>
      </w:pPr>
      <w:r>
        <w:rPr>
          <w:rStyle w:val="Strong"/>
        </w:rPr>
        <w:t>3. Operational Efficiency Focus</w:t>
      </w:r>
      <w:r>
        <w:br/>
        <w:t>Unilever Nigeria is digitalizing processes and optimizing distribution to reduce costs. While this may improve long-term resilience, transitional disruptions have impacted growth</w:t>
      </w:r>
      <w:hyperlink r:id="rId11" w:tgtFrame="_blank" w:history="1">
        <w:r>
          <w:rPr>
            <w:rStyle w:val="hoverbg-super"/>
            <w:color w:val="0000FF"/>
            <w:u w:val="single"/>
          </w:rPr>
          <w:t>2</w:t>
        </w:r>
      </w:hyperlink>
      <w:r>
        <w:rPr>
          <w:rStyle w:val="whitespace-nowrap"/>
        </w:rPr>
        <w:t>.</w:t>
      </w:r>
    </w:p>
    <w:p w:rsidR="00F71479" w:rsidRDefault="00F71479" w:rsidP="00F71479">
      <w:pPr>
        <w:pStyle w:val="Heading2"/>
      </w:pPr>
      <w:r>
        <w:rPr>
          <w:rStyle w:val="Strong"/>
          <w:b/>
          <w:bCs/>
        </w:rPr>
        <w:t>Indonesia: Geopolitical Boycotts and Market Shifts</w:t>
      </w:r>
    </w:p>
    <w:p w:rsidR="00F71479" w:rsidRDefault="00F71479" w:rsidP="00F71479">
      <w:pPr>
        <w:pStyle w:val="my-0"/>
      </w:pPr>
      <w:r>
        <w:rPr>
          <w:rStyle w:val="Strong"/>
        </w:rPr>
        <w:t>1. Consumer Boycotts</w:t>
      </w:r>
      <w:r>
        <w:br/>
        <w:t xml:space="preserve">Unilever’s brands (e.g., Dove, Magnum) faced </w:t>
      </w:r>
      <w:r>
        <w:rPr>
          <w:rStyle w:val="Strong"/>
        </w:rPr>
        <w:t>boycotts in 2024</w:t>
      </w:r>
      <w:r>
        <w:t xml:space="preserve"> linked to perceived ties to Israel amid the Gaza conflict. This caused an </w:t>
      </w:r>
      <w:r>
        <w:rPr>
          <w:rStyle w:val="Strong"/>
        </w:rPr>
        <w:t>18% Q3 2024 revenue drop</w:t>
      </w:r>
      <w:r>
        <w:t xml:space="preserve"> and a market share decline from 38% (2023) to 34% (2024)</w:t>
      </w:r>
      <w:hyperlink r:id="rId12" w:tgtFrame="_blank" w:history="1">
        <w:r>
          <w:rPr>
            <w:rStyle w:val="hoverbg-super"/>
            <w:color w:val="0000FF"/>
            <w:u w:val="single"/>
          </w:rPr>
          <w:t>3</w:t>
        </w:r>
      </w:hyperlink>
      <w:hyperlink r:id="rId13" w:tgtFrame="_blank" w:history="1">
        <w:r>
          <w:rPr>
            <w:rStyle w:val="hoverbg-super"/>
            <w:color w:val="0000FF"/>
            <w:u w:val="single"/>
          </w:rPr>
          <w:t>5</w:t>
        </w:r>
      </w:hyperlink>
      <w:hyperlink r:id="rId14" w:tgtFrame="_blank" w:history="1">
        <w:r>
          <w:rPr>
            <w:rStyle w:val="hoverbg-super"/>
            <w:color w:val="0000FF"/>
            <w:u w:val="single"/>
          </w:rPr>
          <w:t>7</w:t>
        </w:r>
      </w:hyperlink>
      <w:r>
        <w:rPr>
          <w:rStyle w:val="whitespace-nowrap"/>
        </w:rPr>
        <w:t>.</w:t>
      </w:r>
    </w:p>
    <w:p w:rsidR="00F71479" w:rsidRDefault="00F71479" w:rsidP="00F71479">
      <w:pPr>
        <w:pStyle w:val="my-0"/>
      </w:pPr>
      <w:r>
        <w:rPr>
          <w:rStyle w:val="Strong"/>
        </w:rPr>
        <w:t>2. Competitive Pressures</w:t>
      </w:r>
    </w:p>
    <w:p w:rsidR="00F71479" w:rsidRDefault="00F71479" w:rsidP="00F71479">
      <w:pPr>
        <w:pStyle w:val="my-0"/>
        <w:numPr>
          <w:ilvl w:val="0"/>
          <w:numId w:val="11"/>
        </w:numPr>
      </w:pPr>
      <w:r>
        <w:rPr>
          <w:rStyle w:val="Strong"/>
        </w:rPr>
        <w:t>Local brands</w:t>
      </w:r>
      <w:r>
        <w:t>: Domestic competitors capitalized on boycotts, offering cheaper alternatives in staples like detergents and seasonings</w:t>
      </w:r>
      <w:hyperlink r:id="rId15" w:tgtFrame="_blank" w:history="1">
        <w:r>
          <w:rPr>
            <w:rStyle w:val="hoverbg-super"/>
            <w:color w:val="0000FF"/>
            <w:u w:val="single"/>
          </w:rPr>
          <w:t>5</w:t>
        </w:r>
      </w:hyperlink>
      <w:r>
        <w:rPr>
          <w:rStyle w:val="whitespace-nowrap"/>
        </w:rPr>
        <w:t>.</w:t>
      </w:r>
    </w:p>
    <w:p w:rsidR="00F71479" w:rsidRDefault="00F71479" w:rsidP="00F71479">
      <w:pPr>
        <w:pStyle w:val="my-0"/>
        <w:numPr>
          <w:ilvl w:val="0"/>
          <w:numId w:val="11"/>
        </w:numPr>
      </w:pPr>
      <w:r>
        <w:rPr>
          <w:rStyle w:val="Strong"/>
        </w:rPr>
        <w:t>Premium segment erosion</w:t>
      </w:r>
      <w:r>
        <w:t>: Middle-class consumers shifted to budget options, hurting brands like Magnum ice cream</w:t>
      </w:r>
      <w:hyperlink r:id="rId16" w:tgtFrame="_blank" w:history="1">
        <w:r>
          <w:rPr>
            <w:rStyle w:val="hoverbg-super"/>
            <w:color w:val="0000FF"/>
            <w:u w:val="single"/>
          </w:rPr>
          <w:t>7</w:t>
        </w:r>
      </w:hyperlink>
      <w:r>
        <w:rPr>
          <w:rStyle w:val="whitespace-nowrap"/>
        </w:rPr>
        <w:t>.</w:t>
      </w:r>
    </w:p>
    <w:p w:rsidR="00F71479" w:rsidRDefault="00F71479" w:rsidP="00F71479">
      <w:pPr>
        <w:pStyle w:val="my-0"/>
      </w:pPr>
      <w:r>
        <w:rPr>
          <w:rStyle w:val="Strong"/>
        </w:rPr>
        <w:t>3. Operational Overhaul</w:t>
      </w:r>
    </w:p>
    <w:p w:rsidR="00F71479" w:rsidRDefault="00F71479" w:rsidP="00F71479">
      <w:pPr>
        <w:pStyle w:val="my-0"/>
        <w:numPr>
          <w:ilvl w:val="0"/>
          <w:numId w:val="12"/>
        </w:numPr>
      </w:pPr>
      <w:r>
        <w:rPr>
          <w:rStyle w:val="Strong"/>
        </w:rPr>
        <w:t>Distribution reforms</w:t>
      </w:r>
      <w:r>
        <w:t>: Unilever Indonesia is revamping its supply chain to stabilize prices and improve retailer coverage. Sequential growth of +21.6% in Q1 2025 suggests partial recovery</w:t>
      </w:r>
      <w:hyperlink r:id="rId17" w:tgtFrame="_blank" w:history="1">
        <w:r>
          <w:rPr>
            <w:rStyle w:val="hoverbg-super"/>
            <w:color w:val="0000FF"/>
            <w:u w:val="single"/>
          </w:rPr>
          <w:t>4</w:t>
        </w:r>
      </w:hyperlink>
      <w:r>
        <w:rPr>
          <w:rStyle w:val="whitespace-nowrap"/>
        </w:rPr>
        <w:t>.</w:t>
      </w:r>
    </w:p>
    <w:p w:rsidR="00F71479" w:rsidRDefault="00F71479" w:rsidP="00F71479">
      <w:pPr>
        <w:pStyle w:val="my-0"/>
        <w:numPr>
          <w:ilvl w:val="0"/>
          <w:numId w:val="12"/>
        </w:numPr>
      </w:pPr>
      <w:r>
        <w:rPr>
          <w:rStyle w:val="Strong"/>
        </w:rPr>
        <w:t>Cost-cutting</w:t>
      </w:r>
      <w:r>
        <w:t>: Reduced logistics and labor costs (e.g., -9.4% logistics cost/ton YoY in Q1 2025) aim to offset declining margins</w:t>
      </w:r>
      <w:hyperlink r:id="rId18" w:tgtFrame="_blank" w:history="1">
        <w:r>
          <w:rPr>
            <w:rStyle w:val="hoverbg-super"/>
            <w:color w:val="0000FF"/>
            <w:u w:val="single"/>
          </w:rPr>
          <w:t>4</w:t>
        </w:r>
      </w:hyperlink>
      <w:r>
        <w:rPr>
          <w:rStyle w:val="whitespace-nowrap"/>
        </w:rPr>
        <w:t>.</w:t>
      </w:r>
    </w:p>
    <w:p w:rsidR="00F71479" w:rsidRDefault="00F71479" w:rsidP="00F71479">
      <w:pPr>
        <w:pStyle w:val="my-0"/>
      </w:pPr>
      <w:r>
        <w:rPr>
          <w:rStyle w:val="Strong"/>
        </w:rPr>
        <w:lastRenderedPageBreak/>
        <w:t>4. Portfolio Repurposing</w:t>
      </w:r>
      <w:r>
        <w:br/>
        <w:t>The sale of its ice cream business to Magnum Indonesia (2024) and focus on beauty/wellness reflect a pivot away from underperforming food segments</w:t>
      </w:r>
      <w:hyperlink r:id="rId19" w:tgtFrame="_blank" w:history="1">
        <w:r>
          <w:rPr>
            <w:rStyle w:val="hoverbg-super"/>
            <w:color w:val="0000FF"/>
            <w:u w:val="single"/>
          </w:rPr>
          <w:t>5</w:t>
        </w:r>
      </w:hyperlink>
      <w:r>
        <w:rPr>
          <w:rStyle w:val="whitespace-nowrap"/>
        </w:rPr>
        <w:t>.</w:t>
      </w:r>
    </w:p>
    <w:p w:rsidR="00F71479" w:rsidRDefault="00F71479" w:rsidP="00F71479">
      <w:pPr>
        <w:pStyle w:val="Heading2"/>
      </w:pPr>
      <w:r>
        <w:rPr>
          <w:rStyle w:val="Strong"/>
          <w:b/>
          <w:bCs/>
        </w:rPr>
        <w:t>Common Challenges</w:t>
      </w:r>
    </w:p>
    <w:p w:rsidR="00F71479" w:rsidRDefault="00F71479" w:rsidP="00F71479">
      <w:pPr>
        <w:pStyle w:val="my-0"/>
        <w:numPr>
          <w:ilvl w:val="0"/>
          <w:numId w:val="13"/>
        </w:numPr>
      </w:pPr>
      <w:r>
        <w:rPr>
          <w:rStyle w:val="Strong"/>
        </w:rPr>
        <w:t>Currency risks</w:t>
      </w:r>
      <w:r>
        <w:t>: Both markets face volatility (naira devaluation, rupiah liquidity issues), complicating financial planning</w:t>
      </w:r>
      <w:hyperlink r:id="rId20" w:tgtFrame="_blank" w:history="1">
        <w:r>
          <w:rPr>
            <w:rStyle w:val="hoverbg-super"/>
            <w:color w:val="0000FF"/>
            <w:u w:val="single"/>
          </w:rPr>
          <w:t>2</w:t>
        </w:r>
      </w:hyperlink>
      <w:hyperlink r:id="rId21" w:tgtFrame="_blank" w:history="1">
        <w:r>
          <w:rPr>
            <w:rStyle w:val="hoverbg-super"/>
            <w:color w:val="0000FF"/>
            <w:u w:val="single"/>
          </w:rPr>
          <w:t>6</w:t>
        </w:r>
      </w:hyperlink>
      <w:r>
        <w:rPr>
          <w:rStyle w:val="whitespace-nowrap"/>
        </w:rPr>
        <w:t>.</w:t>
      </w:r>
    </w:p>
    <w:p w:rsidR="00F71479" w:rsidRDefault="00F71479" w:rsidP="00F71479">
      <w:pPr>
        <w:pStyle w:val="my-0"/>
        <w:numPr>
          <w:ilvl w:val="0"/>
          <w:numId w:val="13"/>
        </w:numPr>
      </w:pPr>
      <w:r>
        <w:rPr>
          <w:rStyle w:val="Strong"/>
        </w:rPr>
        <w:t>Consumer sentiment</w:t>
      </w:r>
      <w:r>
        <w:t>: Inflation in Nigeria and boycotts in Indonesia highlight vulnerabilities to external shocks.</w:t>
      </w:r>
    </w:p>
    <w:p w:rsidR="00F71479" w:rsidRDefault="00F71479" w:rsidP="00F71479">
      <w:pPr>
        <w:pStyle w:val="my-0"/>
        <w:numPr>
          <w:ilvl w:val="0"/>
          <w:numId w:val="13"/>
        </w:numPr>
      </w:pPr>
      <w:r>
        <w:rPr>
          <w:rStyle w:val="Strong"/>
        </w:rPr>
        <w:t>Strategic execution</w:t>
      </w:r>
      <w:r>
        <w:t>: Transitioning to high-growth categories requires time, during which revenue gaps emerge.</w:t>
      </w:r>
    </w:p>
    <w:p w:rsidR="00F71479" w:rsidRDefault="00F71479" w:rsidP="00F71479">
      <w:pPr>
        <w:pStyle w:val="Heading2"/>
      </w:pPr>
      <w:r>
        <w:rPr>
          <w:rStyle w:val="Strong"/>
          <w:b/>
          <w:bCs/>
        </w:rPr>
        <w:t>Outlook</w:t>
      </w:r>
    </w:p>
    <w:p w:rsidR="00F71479" w:rsidRDefault="00F71479" w:rsidP="00F71479">
      <w:pPr>
        <w:pStyle w:val="my-0"/>
        <w:numPr>
          <w:ilvl w:val="0"/>
          <w:numId w:val="14"/>
        </w:numPr>
      </w:pPr>
      <w:r>
        <w:rPr>
          <w:rStyle w:val="Strong"/>
        </w:rPr>
        <w:t>Nigeria</w:t>
      </w:r>
      <w:r>
        <w:t>: Long-term gains depend on successful digital transformation and stable macroeconomic conditions</w:t>
      </w:r>
      <w:hyperlink r:id="rId22" w:tgtFrame="_blank" w:history="1">
        <w:r>
          <w:rPr>
            <w:rStyle w:val="hoverbg-super"/>
            <w:color w:val="0000FF"/>
            <w:u w:val="single"/>
          </w:rPr>
          <w:t>2</w:t>
        </w:r>
      </w:hyperlink>
      <w:r>
        <w:rPr>
          <w:rStyle w:val="whitespace-nowrap"/>
        </w:rPr>
        <w:t>.</w:t>
      </w:r>
    </w:p>
    <w:p w:rsidR="00F71479" w:rsidRDefault="00F71479" w:rsidP="00F71479">
      <w:pPr>
        <w:pStyle w:val="my-0"/>
        <w:numPr>
          <w:ilvl w:val="0"/>
          <w:numId w:val="14"/>
        </w:numPr>
      </w:pPr>
      <w:r>
        <w:rPr>
          <w:rStyle w:val="Strong"/>
        </w:rPr>
        <w:t>Indonesia</w:t>
      </w:r>
      <w:r>
        <w:t>: Recovery hinges on resolving distribution bottlenecks, rebuilding brand trust, and adapting to premium market shrinkage</w:t>
      </w:r>
      <w:hyperlink r:id="rId23" w:tgtFrame="_blank" w:history="1">
        <w:r>
          <w:rPr>
            <w:rStyle w:val="hoverbg-super"/>
            <w:color w:val="0000FF"/>
            <w:u w:val="single"/>
          </w:rPr>
          <w:t>4</w:t>
        </w:r>
      </w:hyperlink>
      <w:hyperlink r:id="rId24" w:tgtFrame="_blank" w:history="1">
        <w:r>
          <w:rPr>
            <w:rStyle w:val="hoverbg-super"/>
            <w:color w:val="0000FF"/>
            <w:u w:val="single"/>
          </w:rPr>
          <w:t>7</w:t>
        </w:r>
      </w:hyperlink>
      <w:r>
        <w:rPr>
          <w:rStyle w:val="whitespace-nowrap"/>
        </w:rPr>
        <w:t>.</w:t>
      </w:r>
    </w:p>
    <w:p w:rsidR="00F71479" w:rsidRDefault="00F71479" w:rsidP="00F71479">
      <w:pPr>
        <w:pStyle w:val="my-0"/>
      </w:pPr>
      <w:r>
        <w:t>Unilever’s regional struggles underscore the complexity of balancing global strategies with localized economic and social realities</w:t>
      </w:r>
      <w:hyperlink r:id="rId25" w:tgtFrame="_blank" w:history="1">
        <w:r>
          <w:rPr>
            <w:rStyle w:val="hoverbg-super"/>
            <w:color w:val="0000FF"/>
            <w:u w:val="single"/>
          </w:rPr>
          <w:t>1</w:t>
        </w:r>
      </w:hyperlink>
      <w:hyperlink r:id="rId26" w:tgtFrame="_blank" w:history="1">
        <w:r>
          <w:rPr>
            <w:rStyle w:val="hoverbg-super"/>
            <w:color w:val="0000FF"/>
            <w:u w:val="single"/>
          </w:rPr>
          <w:t>3</w:t>
        </w:r>
      </w:hyperlink>
      <w:hyperlink r:id="rId27" w:tgtFrame="_blank" w:history="1">
        <w:r>
          <w:rPr>
            <w:rStyle w:val="hoverbg-super"/>
            <w:color w:val="0000FF"/>
            <w:u w:val="single"/>
          </w:rPr>
          <w:t>5</w:t>
        </w:r>
      </w:hyperlink>
      <w:r>
        <w:rPr>
          <w:rStyle w:val="whitespace-nowrap"/>
        </w:rPr>
        <w:t>.</w:t>
      </w:r>
    </w:p>
    <w:p w:rsidR="00F71479" w:rsidRDefault="00F71479" w:rsidP="00F71479">
      <w:pPr>
        <w:pStyle w:val="Heading3"/>
      </w:pPr>
      <w:r>
        <w:t>Citations:</w:t>
      </w:r>
    </w:p>
    <w:p w:rsidR="00F71479" w:rsidRDefault="00F71479" w:rsidP="00F71479">
      <w:pPr>
        <w:numPr>
          <w:ilvl w:val="0"/>
          <w:numId w:val="15"/>
        </w:numPr>
        <w:spacing w:before="100" w:beforeAutospacing="1" w:after="100" w:afterAutospacing="1" w:line="240" w:lineRule="auto"/>
      </w:pPr>
      <w:hyperlink r:id="rId28" w:history="1">
        <w:r>
          <w:rPr>
            <w:rStyle w:val="Hyperlink"/>
          </w:rPr>
          <w:t>https://www.unilever.com/news/news-search/2023/inside-our-markets-unilevers-fastgrowing-business-in-nigeria/</w:t>
        </w:r>
      </w:hyperlink>
    </w:p>
    <w:p w:rsidR="00F71479" w:rsidRDefault="00F71479" w:rsidP="00F71479">
      <w:pPr>
        <w:numPr>
          <w:ilvl w:val="0"/>
          <w:numId w:val="15"/>
        </w:numPr>
        <w:spacing w:before="100" w:beforeAutospacing="1" w:after="100" w:afterAutospacing="1" w:line="240" w:lineRule="auto"/>
      </w:pPr>
      <w:hyperlink r:id="rId29" w:history="1">
        <w:r>
          <w:rPr>
            <w:rStyle w:val="Hyperlink"/>
          </w:rPr>
          <w:t>https://resourcedigest.co.za/unilever-nigeria-exits-home-care-and-skin-cleansing-markets-to-focus-on-growth-and-profitability/</w:t>
        </w:r>
      </w:hyperlink>
    </w:p>
    <w:p w:rsidR="00F71479" w:rsidRDefault="00F71479" w:rsidP="00F71479">
      <w:pPr>
        <w:numPr>
          <w:ilvl w:val="0"/>
          <w:numId w:val="15"/>
        </w:numPr>
        <w:spacing w:before="100" w:beforeAutospacing="1" w:after="100" w:afterAutospacing="1" w:line="240" w:lineRule="auto"/>
      </w:pPr>
      <w:hyperlink r:id="rId30" w:history="1">
        <w:r>
          <w:rPr>
            <w:rStyle w:val="Hyperlink"/>
          </w:rPr>
          <w:t>https://economictimes.com/news/international/business/unilever-making-drastic-changes-in-indonesia-amid-boycotts/articleshow/114541150.cms</w:t>
        </w:r>
      </w:hyperlink>
    </w:p>
    <w:p w:rsidR="00F71479" w:rsidRDefault="00F71479" w:rsidP="00F71479">
      <w:pPr>
        <w:numPr>
          <w:ilvl w:val="0"/>
          <w:numId w:val="15"/>
        </w:numPr>
        <w:spacing w:before="100" w:beforeAutospacing="1" w:after="100" w:afterAutospacing="1" w:line="240" w:lineRule="auto"/>
      </w:pPr>
      <w:hyperlink r:id="rId31" w:history="1">
        <w:r>
          <w:rPr>
            <w:rStyle w:val="Hyperlink"/>
          </w:rPr>
          <w:t>https://www.unilever.co.id/files/unvr-earnings-call-q1-2025-presentation.pdf</w:t>
        </w:r>
      </w:hyperlink>
    </w:p>
    <w:p w:rsidR="00F71479" w:rsidRDefault="00F71479" w:rsidP="00F71479">
      <w:pPr>
        <w:numPr>
          <w:ilvl w:val="0"/>
          <w:numId w:val="15"/>
        </w:numPr>
        <w:spacing w:before="100" w:beforeAutospacing="1" w:after="100" w:afterAutospacing="1" w:line="240" w:lineRule="auto"/>
      </w:pPr>
      <w:hyperlink r:id="rId32" w:history="1">
        <w:r>
          <w:rPr>
            <w:rStyle w:val="Hyperlink"/>
          </w:rPr>
          <w:t>https://asiafoodbeverages.com/unilever-faces-unprecedented-challenge-in-indonesia-market/</w:t>
        </w:r>
      </w:hyperlink>
    </w:p>
    <w:p w:rsidR="00F71479" w:rsidRDefault="00F71479" w:rsidP="00F71479">
      <w:pPr>
        <w:numPr>
          <w:ilvl w:val="0"/>
          <w:numId w:val="15"/>
        </w:numPr>
        <w:spacing w:before="100" w:beforeAutospacing="1" w:after="100" w:afterAutospacing="1" w:line="240" w:lineRule="auto"/>
      </w:pPr>
      <w:hyperlink r:id="rId33" w:history="1">
        <w:r>
          <w:rPr>
            <w:rStyle w:val="Hyperlink"/>
          </w:rPr>
          <w:t>https://www.ukessays.com/essays/commerce/the-business-of-unilever-nigeria-plc-commerce-essay.php</w:t>
        </w:r>
      </w:hyperlink>
    </w:p>
    <w:p w:rsidR="00F71479" w:rsidRDefault="00F71479" w:rsidP="00F71479">
      <w:pPr>
        <w:numPr>
          <w:ilvl w:val="0"/>
          <w:numId w:val="15"/>
        </w:numPr>
        <w:spacing w:before="100" w:beforeAutospacing="1" w:after="100" w:afterAutospacing="1" w:line="240" w:lineRule="auto"/>
      </w:pPr>
      <w:hyperlink r:id="rId34" w:history="1">
        <w:r>
          <w:rPr>
            <w:rStyle w:val="Hyperlink"/>
          </w:rPr>
          <w:t>https://www.linkedin.com/posts/pmuskita_is-unilever-indonesias-struggles-another-activity-7257617632709730305-qYMu</w:t>
        </w:r>
      </w:hyperlink>
    </w:p>
    <w:p w:rsidR="00F71479" w:rsidRDefault="00F71479" w:rsidP="00F71479">
      <w:pPr>
        <w:numPr>
          <w:ilvl w:val="0"/>
          <w:numId w:val="15"/>
        </w:numPr>
        <w:spacing w:before="100" w:beforeAutospacing="1" w:after="100" w:afterAutospacing="1" w:line="240" w:lineRule="auto"/>
      </w:pPr>
      <w:hyperlink r:id="rId35" w:history="1">
        <w:r>
          <w:rPr>
            <w:rStyle w:val="Hyperlink"/>
          </w:rPr>
          <w:t>https://www.unilevernigeria.com/files/92ui5egz/production/067c779bba21e94201e7c32b5098b10ed8600313.pdf</w:t>
        </w:r>
      </w:hyperlink>
    </w:p>
    <w:p w:rsidR="00F71479" w:rsidRDefault="00F71479" w:rsidP="00F71479">
      <w:pPr>
        <w:numPr>
          <w:ilvl w:val="0"/>
          <w:numId w:val="15"/>
        </w:numPr>
        <w:spacing w:before="100" w:beforeAutospacing="1" w:after="100" w:afterAutospacing="1" w:line="240" w:lineRule="auto"/>
      </w:pPr>
      <w:hyperlink r:id="rId36" w:history="1">
        <w:r>
          <w:rPr>
            <w:rStyle w:val="Hyperlink"/>
          </w:rPr>
          <w:t>https://www.warc.com/newsandopinion/news/unilever-eyes-indonesian-growth/en-gb/29898</w:t>
        </w:r>
      </w:hyperlink>
    </w:p>
    <w:p w:rsidR="00F71479" w:rsidRDefault="00F71479" w:rsidP="00F71479">
      <w:pPr>
        <w:numPr>
          <w:ilvl w:val="0"/>
          <w:numId w:val="15"/>
        </w:numPr>
        <w:spacing w:before="100" w:beforeAutospacing="1" w:after="100" w:afterAutospacing="1" w:line="240" w:lineRule="auto"/>
      </w:pPr>
      <w:hyperlink r:id="rId37" w:history="1">
        <w:r>
          <w:rPr>
            <w:rStyle w:val="Hyperlink"/>
          </w:rPr>
          <w:t>https://nairametrics.com/2025/04/29/unilever-reports-increased-sales-in-food-personal-care-and-other-products-achieves-q1-profit-of-n10-7-billion/</w:t>
        </w:r>
      </w:hyperlink>
    </w:p>
    <w:p w:rsidR="00F71479" w:rsidRDefault="00F71479" w:rsidP="00F71479">
      <w:pPr>
        <w:numPr>
          <w:ilvl w:val="0"/>
          <w:numId w:val="15"/>
        </w:numPr>
        <w:spacing w:before="100" w:beforeAutospacing="1" w:after="100" w:afterAutospacing="1" w:line="240" w:lineRule="auto"/>
      </w:pPr>
      <w:hyperlink r:id="rId38" w:history="1">
        <w:r>
          <w:rPr>
            <w:rStyle w:val="Hyperlink"/>
          </w:rPr>
          <w:t>https://techuncode.com/unilever-nigeria-a-46-turnover-surge-amidst-cost-challenges/</w:t>
        </w:r>
      </w:hyperlink>
    </w:p>
    <w:p w:rsidR="00F71479" w:rsidRDefault="00F71479" w:rsidP="00F71479">
      <w:pPr>
        <w:numPr>
          <w:ilvl w:val="0"/>
          <w:numId w:val="15"/>
        </w:numPr>
        <w:spacing w:before="100" w:beforeAutospacing="1" w:after="100" w:afterAutospacing="1" w:line="240" w:lineRule="auto"/>
      </w:pPr>
      <w:hyperlink r:id="rId39" w:history="1">
        <w:r>
          <w:rPr>
            <w:rStyle w:val="Hyperlink"/>
          </w:rPr>
          <w:t>https://www.linkedin.com/posts/godfrey-adejumoh-86b1933a_the-story-of-unilever-nigeria-is-that-of-activity-7322352564232949760-fquP</w:t>
        </w:r>
      </w:hyperlink>
    </w:p>
    <w:p w:rsidR="00F71479" w:rsidRDefault="00F71479" w:rsidP="00F71479">
      <w:pPr>
        <w:numPr>
          <w:ilvl w:val="0"/>
          <w:numId w:val="15"/>
        </w:numPr>
        <w:spacing w:before="100" w:beforeAutospacing="1" w:after="100" w:afterAutospacing="1" w:line="240" w:lineRule="auto"/>
      </w:pPr>
      <w:hyperlink r:id="rId40" w:history="1">
        <w:r>
          <w:rPr>
            <w:rStyle w:val="Hyperlink"/>
          </w:rPr>
          <w:t>https://www.marketscreener.com/quote/stock/UNILEVER-NIGERIA-PLC-8252801/news/Unilever-Nigeria-Plc-Reports-Earnings-Results-for-the-First-Quarter-Ended-March-31-2025-49741842/</w:t>
        </w:r>
      </w:hyperlink>
    </w:p>
    <w:p w:rsidR="00F71479" w:rsidRDefault="00F71479" w:rsidP="00F71479">
      <w:pPr>
        <w:numPr>
          <w:ilvl w:val="0"/>
          <w:numId w:val="15"/>
        </w:numPr>
        <w:spacing w:before="100" w:beforeAutospacing="1" w:after="100" w:afterAutospacing="1" w:line="240" w:lineRule="auto"/>
      </w:pPr>
      <w:hyperlink r:id="rId41" w:history="1">
        <w:r>
          <w:rPr>
            <w:rStyle w:val="Hyperlink"/>
          </w:rPr>
          <w:t>https://investdata.com.ng/unilever-nigeria-impressive-2024fy-earnings-amidst-economic-fx-challenges/</w:t>
        </w:r>
      </w:hyperlink>
    </w:p>
    <w:p w:rsidR="00F71479" w:rsidRDefault="00F71479" w:rsidP="00F71479">
      <w:pPr>
        <w:numPr>
          <w:ilvl w:val="0"/>
          <w:numId w:val="15"/>
        </w:numPr>
        <w:spacing w:before="100" w:beforeAutospacing="1" w:after="100" w:afterAutospacing="1" w:line="240" w:lineRule="auto"/>
      </w:pPr>
      <w:hyperlink r:id="rId42" w:history="1">
        <w:r>
          <w:rPr>
            <w:rStyle w:val="Hyperlink"/>
          </w:rPr>
          <w:t>https://enemsproject.wordpress.com/2016/06/25/the-effects-of-new-product-development-as-a-strategy-for-corporate-growth-in-unilever-nigeria-limited/</w:t>
        </w:r>
      </w:hyperlink>
    </w:p>
    <w:p w:rsidR="00F71479" w:rsidRDefault="00F71479" w:rsidP="00F71479">
      <w:pPr>
        <w:numPr>
          <w:ilvl w:val="0"/>
          <w:numId w:val="15"/>
        </w:numPr>
        <w:spacing w:before="100" w:beforeAutospacing="1" w:after="100" w:afterAutospacing="1" w:line="240" w:lineRule="auto"/>
      </w:pPr>
      <w:hyperlink r:id="rId43" w:history="1">
        <w:r>
          <w:rPr>
            <w:rStyle w:val="Hyperlink"/>
          </w:rPr>
          <w:t>https://in.investing.com/news/transcripts/earnings-call-transcript-unilever-q1-2025-shows-steady-growth-with-challenges-93CH-4788606</w:t>
        </w:r>
      </w:hyperlink>
    </w:p>
    <w:p w:rsidR="00F71479" w:rsidRDefault="00F71479" w:rsidP="00F71479">
      <w:pPr>
        <w:numPr>
          <w:ilvl w:val="0"/>
          <w:numId w:val="15"/>
        </w:numPr>
        <w:spacing w:before="100" w:beforeAutospacing="1" w:after="100" w:afterAutospacing="1" w:line="240" w:lineRule="auto"/>
      </w:pPr>
      <w:hyperlink r:id="rId44" w:history="1">
        <w:r>
          <w:rPr>
            <w:rStyle w:val="Hyperlink"/>
          </w:rPr>
          <w:t>https://www.stears.co/article/currency-fluctuations-push-unilever-nigeria-to-a-tough-decision/</w:t>
        </w:r>
      </w:hyperlink>
    </w:p>
    <w:p w:rsidR="00F71479" w:rsidRDefault="00F71479" w:rsidP="00F71479">
      <w:pPr>
        <w:numPr>
          <w:ilvl w:val="0"/>
          <w:numId w:val="15"/>
        </w:numPr>
        <w:spacing w:before="100" w:beforeAutospacing="1" w:after="100" w:afterAutospacing="1" w:line="240" w:lineRule="auto"/>
      </w:pPr>
      <w:hyperlink r:id="rId45" w:history="1">
        <w:r>
          <w:rPr>
            <w:rStyle w:val="Hyperlink"/>
          </w:rPr>
          <w:t>https://researchwap.com/marketing/assessment-of-new-product-development-and-management-in-nigeria-a-study-of-unilever-nigeria-plc</w:t>
        </w:r>
      </w:hyperlink>
    </w:p>
    <w:p w:rsidR="00F71479" w:rsidRDefault="00F71479" w:rsidP="00F71479">
      <w:pPr>
        <w:numPr>
          <w:ilvl w:val="0"/>
          <w:numId w:val="15"/>
        </w:numPr>
        <w:spacing w:before="100" w:beforeAutospacing="1" w:after="100" w:afterAutospacing="1" w:line="240" w:lineRule="auto"/>
      </w:pPr>
      <w:hyperlink r:id="rId46" w:history="1">
        <w:r>
          <w:rPr>
            <w:rStyle w:val="Hyperlink"/>
          </w:rPr>
          <w:t>https://in.investing.com/news/company-news/unilever-q1-2025-slides-30-sales-growth-amid-mixed-regional-performance-93CH-4788542</w:t>
        </w:r>
      </w:hyperlink>
    </w:p>
    <w:p w:rsidR="00F71479" w:rsidRDefault="00F71479" w:rsidP="00F71479">
      <w:pPr>
        <w:numPr>
          <w:ilvl w:val="0"/>
          <w:numId w:val="15"/>
        </w:numPr>
        <w:spacing w:before="100" w:beforeAutospacing="1" w:after="100" w:afterAutospacing="1" w:line="240" w:lineRule="auto"/>
      </w:pPr>
      <w:hyperlink r:id="rId47" w:history="1">
        <w:r>
          <w:rPr>
            <w:rStyle w:val="Hyperlink"/>
          </w:rPr>
          <w:t>https://www.unilever.com/files/92ui5egz/production/898fa73ca9823b9cc6005573307acad763de8b61.pdf</w:t>
        </w:r>
      </w:hyperlink>
    </w:p>
    <w:p w:rsidR="00F71479" w:rsidRDefault="00F71479" w:rsidP="00F71479">
      <w:pPr>
        <w:numPr>
          <w:ilvl w:val="0"/>
          <w:numId w:val="15"/>
        </w:numPr>
        <w:spacing w:before="100" w:beforeAutospacing="1" w:after="100" w:afterAutospacing="1" w:line="240" w:lineRule="auto"/>
      </w:pPr>
      <w:hyperlink r:id="rId48" w:history="1">
        <w:r>
          <w:rPr>
            <w:rStyle w:val="Hyperlink"/>
          </w:rPr>
          <w:t>https://www.unilever.com/news/press-and-media/press-releases/2025/resilient-performance-full-year-outlook-reconfirmed/</w:t>
        </w:r>
      </w:hyperlink>
    </w:p>
    <w:p w:rsidR="00F71479" w:rsidRDefault="00F71479" w:rsidP="00F71479">
      <w:pPr>
        <w:numPr>
          <w:ilvl w:val="0"/>
          <w:numId w:val="15"/>
        </w:numPr>
        <w:spacing w:before="100" w:beforeAutospacing="1" w:after="100" w:afterAutospacing="1" w:line="240" w:lineRule="auto"/>
      </w:pPr>
      <w:hyperlink r:id="rId49" w:history="1">
        <w:r>
          <w:rPr>
            <w:rStyle w:val="Hyperlink"/>
          </w:rPr>
          <w:t>https://www.unilever.co.id/en/news/press-releases/2025/a-year-of-transformation-unvr-full-year-results-reflect-a-bold-business-overhaul/</w:t>
        </w:r>
      </w:hyperlink>
    </w:p>
    <w:p w:rsidR="00F71479" w:rsidRDefault="00F71479" w:rsidP="00F71479">
      <w:pPr>
        <w:numPr>
          <w:ilvl w:val="0"/>
          <w:numId w:val="15"/>
        </w:numPr>
        <w:spacing w:before="100" w:beforeAutospacing="1" w:after="100" w:afterAutospacing="1" w:line="240" w:lineRule="auto"/>
      </w:pPr>
      <w:hyperlink r:id="rId50" w:history="1">
        <w:r>
          <w:rPr>
            <w:rStyle w:val="Hyperlink"/>
          </w:rPr>
          <w:t>https://www.ainvest.com/news/unilever-indonesia-struggles-wake-call-ceo-2503/</w:t>
        </w:r>
      </w:hyperlink>
    </w:p>
    <w:p w:rsidR="00F71479" w:rsidRDefault="00F71479" w:rsidP="00F71479">
      <w:pPr>
        <w:numPr>
          <w:ilvl w:val="0"/>
          <w:numId w:val="15"/>
        </w:numPr>
        <w:spacing w:before="100" w:beforeAutospacing="1" w:after="100" w:afterAutospacing="1" w:line="240" w:lineRule="auto"/>
      </w:pPr>
      <w:hyperlink r:id="rId51" w:history="1">
        <w:r>
          <w:rPr>
            <w:rStyle w:val="Hyperlink"/>
          </w:rPr>
          <w:t>https://www.idnfinancials.com/news/48617/unilever-consistently-implements-strategies-encourage-long-term-growth</w:t>
        </w:r>
      </w:hyperlink>
    </w:p>
    <w:p w:rsidR="00F71479" w:rsidRDefault="00F71479" w:rsidP="00F71479">
      <w:pPr>
        <w:numPr>
          <w:ilvl w:val="0"/>
          <w:numId w:val="15"/>
        </w:numPr>
        <w:spacing w:before="100" w:beforeAutospacing="1" w:after="100" w:afterAutospacing="1" w:line="240" w:lineRule="auto"/>
      </w:pPr>
      <w:hyperlink r:id="rId52" w:history="1">
        <w:r>
          <w:rPr>
            <w:rStyle w:val="Hyperlink"/>
          </w:rPr>
          <w:t>https://www.dairyreporter.com/Article/2025/04/27/subdued-emerging-markets-performance-impacts-unilever-in-q1-2025/</w:t>
        </w:r>
      </w:hyperlink>
    </w:p>
    <w:p w:rsidR="00F71479" w:rsidRDefault="00F71479" w:rsidP="00F71479">
      <w:pPr>
        <w:numPr>
          <w:ilvl w:val="0"/>
          <w:numId w:val="15"/>
        </w:numPr>
        <w:spacing w:before="100" w:beforeAutospacing="1" w:after="100" w:afterAutospacing="1" w:line="240" w:lineRule="auto"/>
      </w:pPr>
      <w:hyperlink r:id="rId53" w:history="1">
        <w:r>
          <w:rPr>
            <w:rStyle w:val="Hyperlink"/>
          </w:rPr>
          <w:t>https://marketech-apac.com/unilever-indonesia-announces-strategic-changes-amidst-ongoing-business-challenges-brought-by-boycotts/</w:t>
        </w:r>
      </w:hyperlink>
    </w:p>
    <w:p w:rsidR="00F71479" w:rsidRDefault="00F71479" w:rsidP="00F71479">
      <w:pPr>
        <w:numPr>
          <w:ilvl w:val="0"/>
          <w:numId w:val="15"/>
        </w:numPr>
        <w:spacing w:before="100" w:beforeAutospacing="1" w:after="100" w:afterAutospacing="1" w:line="240" w:lineRule="auto"/>
      </w:pPr>
      <w:hyperlink r:id="rId54" w:history="1">
        <w:r>
          <w:rPr>
            <w:rStyle w:val="Hyperlink"/>
          </w:rPr>
          <w:t>https://www.unilever.com/news/press-and-media/press-releases/2024/volumeled-growth-positive-in-all-business-groups/</w:t>
        </w:r>
      </w:hyperlink>
    </w:p>
    <w:p w:rsidR="00F71479" w:rsidRDefault="00F71479" w:rsidP="00F71479">
      <w:pPr>
        <w:numPr>
          <w:ilvl w:val="0"/>
          <w:numId w:val="15"/>
        </w:numPr>
        <w:spacing w:before="100" w:beforeAutospacing="1" w:after="100" w:afterAutospacing="1" w:line="240" w:lineRule="auto"/>
      </w:pPr>
      <w:hyperlink r:id="rId55" w:history="1">
        <w:r>
          <w:rPr>
            <w:rStyle w:val="Hyperlink"/>
          </w:rPr>
          <w:t>https://www.businesstimes.com.sg/international/asean/unilevers-empire-falters-indonesia-amid-fierce-competition-boycotts</w:t>
        </w:r>
      </w:hyperlink>
    </w:p>
    <w:p w:rsidR="00F71479" w:rsidRDefault="00F71479" w:rsidP="00F71479">
      <w:pPr>
        <w:numPr>
          <w:ilvl w:val="0"/>
          <w:numId w:val="15"/>
        </w:numPr>
        <w:spacing w:before="100" w:beforeAutospacing="1" w:after="100" w:afterAutospacing="1" w:line="240" w:lineRule="auto"/>
      </w:pPr>
      <w:hyperlink r:id="rId56" w:history="1">
        <w:r>
          <w:rPr>
            <w:rStyle w:val="Hyperlink"/>
          </w:rPr>
          <w:t>https://www.imd.org/case-study/unilever-indonesia-linking-business-strategy-to-job-creation/</w:t>
        </w:r>
      </w:hyperlink>
    </w:p>
    <w:p w:rsidR="00F71479" w:rsidRDefault="00F71479" w:rsidP="00F71479">
      <w:pPr>
        <w:numPr>
          <w:ilvl w:val="0"/>
          <w:numId w:val="15"/>
        </w:numPr>
        <w:spacing w:before="100" w:beforeAutospacing="1" w:after="100" w:afterAutospacing="1" w:line="240" w:lineRule="auto"/>
      </w:pPr>
      <w:hyperlink r:id="rId57" w:history="1">
        <w:r>
          <w:rPr>
            <w:rStyle w:val="Hyperlink"/>
          </w:rPr>
          <w:t>https://www.unilever.com/files/ir-q1-2025-full-announcement.pdf</w:t>
        </w:r>
      </w:hyperlink>
    </w:p>
    <w:p w:rsidR="00F71479" w:rsidRDefault="00F71479" w:rsidP="00F71479">
      <w:pPr>
        <w:numPr>
          <w:ilvl w:val="0"/>
          <w:numId w:val="15"/>
        </w:numPr>
        <w:spacing w:before="100" w:beforeAutospacing="1" w:after="100" w:afterAutospacing="1" w:line="240" w:lineRule="auto"/>
      </w:pPr>
      <w:hyperlink r:id="rId58" w:history="1">
        <w:r>
          <w:rPr>
            <w:rStyle w:val="Hyperlink"/>
          </w:rPr>
          <w:t>https://www.dbs.com.sg/treasures/aics/templatedata/article/recentdevelopment/data/en/DBSV/022025/UNVR_IJ_02142025.xml</w:t>
        </w:r>
      </w:hyperlink>
    </w:p>
    <w:p w:rsidR="00F71479" w:rsidRDefault="00F71479" w:rsidP="00F71479">
      <w:pPr>
        <w:numPr>
          <w:ilvl w:val="0"/>
          <w:numId w:val="15"/>
        </w:numPr>
        <w:spacing w:before="100" w:beforeAutospacing="1" w:after="100" w:afterAutospacing="1" w:line="240" w:lineRule="auto"/>
      </w:pPr>
      <w:hyperlink r:id="rId59" w:history="1">
        <w:r>
          <w:rPr>
            <w:rStyle w:val="Hyperlink"/>
          </w:rPr>
          <w:t>https://www.unilever.com/news/press-and-media/press-releases/2025/improved-performance-led-by-volume-growth-and-gross-margin-expansion/</w:t>
        </w:r>
      </w:hyperlink>
    </w:p>
    <w:p w:rsidR="00F71479" w:rsidRDefault="00F71479" w:rsidP="00F71479">
      <w:pPr>
        <w:numPr>
          <w:ilvl w:val="0"/>
          <w:numId w:val="15"/>
        </w:numPr>
        <w:spacing w:before="100" w:beforeAutospacing="1" w:after="100" w:afterAutospacing="1" w:line="240" w:lineRule="auto"/>
      </w:pPr>
      <w:hyperlink r:id="rId60" w:history="1">
        <w:r>
          <w:rPr>
            <w:rStyle w:val="Hyperlink"/>
          </w:rPr>
          <w:t>https://www.unilevernigeria.com/files/92ui5egz/production/1fb2192ba2968cd01cdb550c0a4ef1916208d886.pdf</w:t>
        </w:r>
      </w:hyperlink>
    </w:p>
    <w:p w:rsidR="00F71479" w:rsidRDefault="00F71479" w:rsidP="00F71479">
      <w:pPr>
        <w:numPr>
          <w:ilvl w:val="0"/>
          <w:numId w:val="15"/>
        </w:numPr>
        <w:spacing w:before="100" w:beforeAutospacing="1" w:after="100" w:afterAutospacing="1" w:line="240" w:lineRule="auto"/>
      </w:pPr>
      <w:hyperlink r:id="rId61" w:history="1">
        <w:r>
          <w:rPr>
            <w:rStyle w:val="Hyperlink"/>
          </w:rPr>
          <w:t>https://www.unilever.com/files/92ui5egz/production/52b12391c11fcc9d8f8595188cc7f2b42037f19c.pdf</w:t>
        </w:r>
      </w:hyperlink>
    </w:p>
    <w:p w:rsidR="00F71479" w:rsidRDefault="00F71479" w:rsidP="00F71479">
      <w:pPr>
        <w:numPr>
          <w:ilvl w:val="0"/>
          <w:numId w:val="15"/>
        </w:numPr>
        <w:spacing w:before="100" w:beforeAutospacing="1" w:after="100" w:afterAutospacing="1" w:line="240" w:lineRule="auto"/>
      </w:pPr>
      <w:hyperlink r:id="rId62" w:history="1">
        <w:r>
          <w:rPr>
            <w:rStyle w:val="Hyperlink"/>
          </w:rPr>
          <w:t>https://www.legit.ng/business-economy/industry/1652343-unilever-nigeria-grows-profit-by-65-q1-2025-delivers-45-revenue-growth/</w:t>
        </w:r>
      </w:hyperlink>
    </w:p>
    <w:p w:rsidR="00F71479" w:rsidRDefault="00F71479" w:rsidP="00F71479">
      <w:pPr>
        <w:numPr>
          <w:ilvl w:val="0"/>
          <w:numId w:val="15"/>
        </w:numPr>
        <w:spacing w:before="100" w:beforeAutospacing="1" w:after="100" w:afterAutospacing="1" w:line="240" w:lineRule="auto"/>
      </w:pPr>
      <w:hyperlink r:id="rId63" w:history="1">
        <w:r>
          <w:rPr>
            <w:rStyle w:val="Hyperlink"/>
          </w:rPr>
          <w:t>https://www.unilever.com/files/origin/d94a673dea3c8cf481a5bea77f383ccc041327ef.pdf/unilever-nigeria-2019-sustainability-report_tcm1283-556941_1_en.pdf</w:t>
        </w:r>
      </w:hyperlink>
    </w:p>
    <w:p w:rsidR="00F71479" w:rsidRDefault="00F71479" w:rsidP="00F71479">
      <w:pPr>
        <w:numPr>
          <w:ilvl w:val="0"/>
          <w:numId w:val="15"/>
        </w:numPr>
        <w:spacing w:before="100" w:beforeAutospacing="1" w:after="100" w:afterAutospacing="1" w:line="240" w:lineRule="auto"/>
      </w:pPr>
      <w:hyperlink r:id="rId64" w:history="1">
        <w:r>
          <w:rPr>
            <w:rStyle w:val="Hyperlink"/>
          </w:rPr>
          <w:t>https://www.unilever.co.id/en/our-company/about-unilever-indonesia/</w:t>
        </w:r>
      </w:hyperlink>
    </w:p>
    <w:p w:rsidR="00F71479" w:rsidRDefault="00F71479" w:rsidP="00F71479">
      <w:pPr>
        <w:numPr>
          <w:ilvl w:val="0"/>
          <w:numId w:val="15"/>
        </w:numPr>
        <w:spacing w:before="100" w:beforeAutospacing="1" w:after="100" w:afterAutospacing="1" w:line="240" w:lineRule="auto"/>
      </w:pPr>
      <w:hyperlink r:id="rId65" w:history="1">
        <w:r>
          <w:rPr>
            <w:rStyle w:val="Hyperlink"/>
          </w:rPr>
          <w:t>https://www.unilever.co.id/en/sustainability/our-initiatives/unileverforindonesia/</w:t>
        </w:r>
      </w:hyperlink>
    </w:p>
    <w:p w:rsidR="00F71479" w:rsidRDefault="00F71479" w:rsidP="00F71479">
      <w:pPr>
        <w:numPr>
          <w:ilvl w:val="0"/>
          <w:numId w:val="15"/>
        </w:numPr>
        <w:spacing w:before="100" w:beforeAutospacing="1" w:after="100" w:afterAutospacing="1" w:line="240" w:lineRule="auto"/>
      </w:pPr>
      <w:hyperlink r:id="rId66" w:history="1">
        <w:r>
          <w:rPr>
            <w:rStyle w:val="Hyperlink"/>
          </w:rPr>
          <w:t>https://www.unilever.com/news/press-and-media/press-releases/2024/implementing-growth-action-plan-at-pace/</w:t>
        </w:r>
      </w:hyperlink>
    </w:p>
    <w:p w:rsidR="00F71479" w:rsidRDefault="00F71479" w:rsidP="00F71479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F71479" w:rsidRDefault="00F71479" w:rsidP="00F71479">
      <w:pPr>
        <w:pStyle w:val="NormalWeb"/>
      </w:pPr>
      <w:r>
        <w:t xml:space="preserve">Answer from Perplexity: </w:t>
      </w:r>
      <w:hyperlink r:id="rId67" w:history="1">
        <w:r>
          <w:rPr>
            <w:rStyle w:val="Hyperlink"/>
          </w:rPr>
          <w:t>pplx.ai/share</w:t>
        </w:r>
      </w:hyperlink>
    </w:p>
    <w:p w:rsidR="003F4901" w:rsidRPr="00F71479" w:rsidRDefault="003F4901" w:rsidP="00F71479"/>
    <w:sectPr w:rsidR="003F4901" w:rsidRPr="00F71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A31EA"/>
    <w:multiLevelType w:val="multilevel"/>
    <w:tmpl w:val="5AD41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BC0613"/>
    <w:multiLevelType w:val="multilevel"/>
    <w:tmpl w:val="4B046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5A179E"/>
    <w:multiLevelType w:val="multilevel"/>
    <w:tmpl w:val="749AB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6C39C5"/>
    <w:multiLevelType w:val="multilevel"/>
    <w:tmpl w:val="0548F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D71C22"/>
    <w:multiLevelType w:val="multilevel"/>
    <w:tmpl w:val="F97A6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0BA12EF"/>
    <w:multiLevelType w:val="multilevel"/>
    <w:tmpl w:val="05C01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830503C"/>
    <w:multiLevelType w:val="multilevel"/>
    <w:tmpl w:val="8BDCF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286AAE"/>
    <w:multiLevelType w:val="multilevel"/>
    <w:tmpl w:val="E89A1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4ED6DAD"/>
    <w:multiLevelType w:val="multilevel"/>
    <w:tmpl w:val="A880B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7990C2B"/>
    <w:multiLevelType w:val="multilevel"/>
    <w:tmpl w:val="F4564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2687827"/>
    <w:multiLevelType w:val="multilevel"/>
    <w:tmpl w:val="79588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7BF2069"/>
    <w:multiLevelType w:val="multilevel"/>
    <w:tmpl w:val="4C048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7F82824"/>
    <w:multiLevelType w:val="multilevel"/>
    <w:tmpl w:val="6A1E7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F0E0B79"/>
    <w:multiLevelType w:val="multilevel"/>
    <w:tmpl w:val="AEFC9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F21622D"/>
    <w:multiLevelType w:val="multilevel"/>
    <w:tmpl w:val="2682A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13"/>
  </w:num>
  <w:num w:numId="5">
    <w:abstractNumId w:val="9"/>
  </w:num>
  <w:num w:numId="6">
    <w:abstractNumId w:val="11"/>
  </w:num>
  <w:num w:numId="7">
    <w:abstractNumId w:val="5"/>
  </w:num>
  <w:num w:numId="8">
    <w:abstractNumId w:val="12"/>
  </w:num>
  <w:num w:numId="9">
    <w:abstractNumId w:val="8"/>
  </w:num>
  <w:num w:numId="10">
    <w:abstractNumId w:val="2"/>
  </w:num>
  <w:num w:numId="11">
    <w:abstractNumId w:val="6"/>
  </w:num>
  <w:num w:numId="12">
    <w:abstractNumId w:val="3"/>
  </w:num>
  <w:num w:numId="13">
    <w:abstractNumId w:val="14"/>
  </w:num>
  <w:num w:numId="14">
    <w:abstractNumId w:val="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901"/>
    <w:rsid w:val="003F4901"/>
    <w:rsid w:val="005079C1"/>
    <w:rsid w:val="005A7EE0"/>
    <w:rsid w:val="008C441A"/>
    <w:rsid w:val="00BE6E72"/>
    <w:rsid w:val="00F7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F49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F49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490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F4901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y-0">
    <w:name w:val="my-0"/>
    <w:basedOn w:val="Normal"/>
    <w:rsid w:val="003F49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4901"/>
    <w:rPr>
      <w:b/>
      <w:bCs/>
    </w:rPr>
  </w:style>
  <w:style w:type="character" w:customStyle="1" w:styleId="whitespace-nowrap">
    <w:name w:val="whitespace-nowrap"/>
    <w:basedOn w:val="DefaultParagraphFont"/>
    <w:rsid w:val="003F4901"/>
  </w:style>
  <w:style w:type="character" w:styleId="Hyperlink">
    <w:name w:val="Hyperlink"/>
    <w:basedOn w:val="DefaultParagraphFont"/>
    <w:uiPriority w:val="99"/>
    <w:semiHidden/>
    <w:unhideWhenUsed/>
    <w:rsid w:val="003F4901"/>
    <w:rPr>
      <w:color w:val="0000FF"/>
      <w:u w:val="single"/>
    </w:rPr>
  </w:style>
  <w:style w:type="character" w:customStyle="1" w:styleId="hoverbg-super">
    <w:name w:val="hover:bg-super"/>
    <w:basedOn w:val="DefaultParagraphFont"/>
    <w:rsid w:val="003F4901"/>
  </w:style>
  <w:style w:type="paragraph" w:styleId="NormalWeb">
    <w:name w:val="Normal (Web)"/>
    <w:basedOn w:val="Normal"/>
    <w:uiPriority w:val="99"/>
    <w:semiHidden/>
    <w:unhideWhenUsed/>
    <w:rsid w:val="003F49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F49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F49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490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F4901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y-0">
    <w:name w:val="my-0"/>
    <w:basedOn w:val="Normal"/>
    <w:rsid w:val="003F49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4901"/>
    <w:rPr>
      <w:b/>
      <w:bCs/>
    </w:rPr>
  </w:style>
  <w:style w:type="character" w:customStyle="1" w:styleId="whitespace-nowrap">
    <w:name w:val="whitespace-nowrap"/>
    <w:basedOn w:val="DefaultParagraphFont"/>
    <w:rsid w:val="003F4901"/>
  </w:style>
  <w:style w:type="character" w:styleId="Hyperlink">
    <w:name w:val="Hyperlink"/>
    <w:basedOn w:val="DefaultParagraphFont"/>
    <w:uiPriority w:val="99"/>
    <w:semiHidden/>
    <w:unhideWhenUsed/>
    <w:rsid w:val="003F4901"/>
    <w:rPr>
      <w:color w:val="0000FF"/>
      <w:u w:val="single"/>
    </w:rPr>
  </w:style>
  <w:style w:type="character" w:customStyle="1" w:styleId="hoverbg-super">
    <w:name w:val="hover:bg-super"/>
    <w:basedOn w:val="DefaultParagraphFont"/>
    <w:rsid w:val="003F4901"/>
  </w:style>
  <w:style w:type="paragraph" w:styleId="NormalWeb">
    <w:name w:val="Normal (Web)"/>
    <w:basedOn w:val="Normal"/>
    <w:uiPriority w:val="99"/>
    <w:semiHidden/>
    <w:unhideWhenUsed/>
    <w:rsid w:val="003F49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09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4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1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siafoodbeverages.com/unilever-faces-unprecedented-challenge-in-indonesia-market/" TargetMode="External"/><Relationship Id="rId18" Type="http://schemas.openxmlformats.org/officeDocument/2006/relationships/hyperlink" Target="https://www.unilever.co.id/files/unvr-earnings-call-q1-2025-presentation.pdf" TargetMode="External"/><Relationship Id="rId26" Type="http://schemas.openxmlformats.org/officeDocument/2006/relationships/hyperlink" Target="https://economictimes.com/news/international/business/unilever-making-drastic-changes-in-indonesia-amid-boycotts/articleshow/114541150.cms" TargetMode="External"/><Relationship Id="rId39" Type="http://schemas.openxmlformats.org/officeDocument/2006/relationships/hyperlink" Target="https://www.linkedin.com/posts/godfrey-adejumoh-86b1933a_the-story-of-unilever-nigeria-is-that-of-activity-7322352564232949760-fquP" TargetMode="External"/><Relationship Id="rId21" Type="http://schemas.openxmlformats.org/officeDocument/2006/relationships/hyperlink" Target="https://www.ukessays.com/essays/commerce/the-business-of-unilever-nigeria-plc-commerce-essay.php" TargetMode="External"/><Relationship Id="rId34" Type="http://schemas.openxmlformats.org/officeDocument/2006/relationships/hyperlink" Target="https://www.linkedin.com/posts/pmuskita_is-unilever-indonesias-struggles-another-activity-7257617632709730305-qYMu" TargetMode="External"/><Relationship Id="rId42" Type="http://schemas.openxmlformats.org/officeDocument/2006/relationships/hyperlink" Target="https://enemsproject.wordpress.com/2016/06/25/the-effects-of-new-product-development-as-a-strategy-for-corporate-growth-in-unilever-nigeria-limited/" TargetMode="External"/><Relationship Id="rId47" Type="http://schemas.openxmlformats.org/officeDocument/2006/relationships/hyperlink" Target="https://www.unilever.com/files/92ui5egz/production/898fa73ca9823b9cc6005573307acad763de8b61.pdf" TargetMode="External"/><Relationship Id="rId50" Type="http://schemas.openxmlformats.org/officeDocument/2006/relationships/hyperlink" Target="https://www.ainvest.com/news/unilever-indonesia-struggles-wake-call-ceo-2503/" TargetMode="External"/><Relationship Id="rId55" Type="http://schemas.openxmlformats.org/officeDocument/2006/relationships/hyperlink" Target="https://www.businesstimes.com.sg/international/asean/unilevers-empire-falters-indonesia-amid-fierce-competition-boycotts" TargetMode="External"/><Relationship Id="rId63" Type="http://schemas.openxmlformats.org/officeDocument/2006/relationships/hyperlink" Target="https://www.unilever.com/files/origin/d94a673dea3c8cf481a5bea77f383ccc041327ef.pdf/unilever-nigeria-2019-sustainability-report_tcm1283-556941_1_en.pdf" TargetMode="External"/><Relationship Id="rId68" Type="http://schemas.openxmlformats.org/officeDocument/2006/relationships/fontTable" Target="fontTable.xml"/><Relationship Id="rId7" Type="http://schemas.openxmlformats.org/officeDocument/2006/relationships/hyperlink" Target="https://www.ukessays.com/essays/commerce/the-business-of-unilever-nigeria-plc-commerce-essay.ph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posts/pmuskita_is-unilever-indonesias-struggles-another-activity-7257617632709730305-qYMu" TargetMode="External"/><Relationship Id="rId29" Type="http://schemas.openxmlformats.org/officeDocument/2006/relationships/hyperlink" Target="https://resourcedigest.co.za/unilever-nigeria-exits-home-care-and-skin-cleansing-markets-to-focus-on-growth-and-profitability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esourcedigest.co.za/unilever-nigeria-exits-home-care-and-skin-cleansing-markets-to-focus-on-growth-and-profitability/" TargetMode="External"/><Relationship Id="rId11" Type="http://schemas.openxmlformats.org/officeDocument/2006/relationships/hyperlink" Target="https://resourcedigest.co.za/unilever-nigeria-exits-home-care-and-skin-cleansing-markets-to-focus-on-growth-and-profitability/" TargetMode="External"/><Relationship Id="rId24" Type="http://schemas.openxmlformats.org/officeDocument/2006/relationships/hyperlink" Target="https://www.linkedin.com/posts/pmuskita_is-unilever-indonesias-struggles-another-activity-7257617632709730305-qYMu" TargetMode="External"/><Relationship Id="rId32" Type="http://schemas.openxmlformats.org/officeDocument/2006/relationships/hyperlink" Target="https://asiafoodbeverages.com/unilever-faces-unprecedented-challenge-in-indonesia-market/" TargetMode="External"/><Relationship Id="rId37" Type="http://schemas.openxmlformats.org/officeDocument/2006/relationships/hyperlink" Target="https://nairametrics.com/2025/04/29/unilever-reports-increased-sales-in-food-personal-care-and-other-products-achieves-q1-profit-of-n10-7-billion/" TargetMode="External"/><Relationship Id="rId40" Type="http://schemas.openxmlformats.org/officeDocument/2006/relationships/hyperlink" Target="https://www.marketscreener.com/quote/stock/UNILEVER-NIGERIA-PLC-8252801/news/Unilever-Nigeria-Plc-Reports-Earnings-Results-for-the-First-Quarter-Ended-March-31-2025-49741842/" TargetMode="External"/><Relationship Id="rId45" Type="http://schemas.openxmlformats.org/officeDocument/2006/relationships/hyperlink" Target="https://researchwap.com/marketing/assessment-of-new-product-development-and-management-in-nigeria-a-study-of-unilever-nigeria-plc" TargetMode="External"/><Relationship Id="rId53" Type="http://schemas.openxmlformats.org/officeDocument/2006/relationships/hyperlink" Target="https://marketech-apac.com/unilever-indonesia-announces-strategic-changes-amidst-ongoing-business-challenges-brought-by-boycotts/" TargetMode="External"/><Relationship Id="rId58" Type="http://schemas.openxmlformats.org/officeDocument/2006/relationships/hyperlink" Target="https://www.dbs.com.sg/treasures/aics/templatedata/article/recentdevelopment/data/en/DBSV/022025/UNVR_IJ_02142025.xml" TargetMode="External"/><Relationship Id="rId66" Type="http://schemas.openxmlformats.org/officeDocument/2006/relationships/hyperlink" Target="https://www.unilever.com/news/press-and-media/press-releases/2024/implementing-growth-action-plan-at-pac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siafoodbeverages.com/unilever-faces-unprecedented-challenge-in-indonesia-market/" TargetMode="External"/><Relationship Id="rId23" Type="http://schemas.openxmlformats.org/officeDocument/2006/relationships/hyperlink" Target="https://www.unilever.co.id/files/unvr-earnings-call-q1-2025-presentation.pdf" TargetMode="External"/><Relationship Id="rId28" Type="http://schemas.openxmlformats.org/officeDocument/2006/relationships/hyperlink" Target="https://www.unilever.com/news/news-search/2023/inside-our-markets-unilevers-fastgrowing-business-in-nigeria/" TargetMode="External"/><Relationship Id="rId36" Type="http://schemas.openxmlformats.org/officeDocument/2006/relationships/hyperlink" Target="https://www.warc.com/newsandopinion/news/unilever-eyes-indonesian-growth/en-gb/29898" TargetMode="External"/><Relationship Id="rId49" Type="http://schemas.openxmlformats.org/officeDocument/2006/relationships/hyperlink" Target="https://www.unilever.co.id/en/news/press-releases/2025/a-year-of-transformation-unvr-full-year-results-reflect-a-bold-business-overhaul/" TargetMode="External"/><Relationship Id="rId57" Type="http://schemas.openxmlformats.org/officeDocument/2006/relationships/hyperlink" Target="https://www.unilever.com/files/ir-q1-2025-full-announcement.pdf" TargetMode="External"/><Relationship Id="rId61" Type="http://schemas.openxmlformats.org/officeDocument/2006/relationships/hyperlink" Target="https://www.unilever.com/files/92ui5egz/production/52b12391c11fcc9d8f8595188cc7f2b42037f19c.pdf" TargetMode="External"/><Relationship Id="rId10" Type="http://schemas.openxmlformats.org/officeDocument/2006/relationships/hyperlink" Target="https://www.ukessays.com/essays/commerce/the-business-of-unilever-nigeria-plc-commerce-essay.php" TargetMode="External"/><Relationship Id="rId19" Type="http://schemas.openxmlformats.org/officeDocument/2006/relationships/hyperlink" Target="https://asiafoodbeverages.com/unilever-faces-unprecedented-challenge-in-indonesia-market/" TargetMode="External"/><Relationship Id="rId31" Type="http://schemas.openxmlformats.org/officeDocument/2006/relationships/hyperlink" Target="https://www.unilever.co.id/files/unvr-earnings-call-q1-2025-presentation.pdf" TargetMode="External"/><Relationship Id="rId44" Type="http://schemas.openxmlformats.org/officeDocument/2006/relationships/hyperlink" Target="https://www.stears.co/article/currency-fluctuations-push-unilever-nigeria-to-a-tough-decision/" TargetMode="External"/><Relationship Id="rId52" Type="http://schemas.openxmlformats.org/officeDocument/2006/relationships/hyperlink" Target="https://www.dairyreporter.com/Article/2025/04/27/subdued-emerging-markets-performance-impacts-unilever-in-q1-2025/" TargetMode="External"/><Relationship Id="rId60" Type="http://schemas.openxmlformats.org/officeDocument/2006/relationships/hyperlink" Target="https://www.unilevernigeria.com/files/92ui5egz/production/1fb2192ba2968cd01cdb550c0a4ef1916208d886.pdf" TargetMode="External"/><Relationship Id="rId65" Type="http://schemas.openxmlformats.org/officeDocument/2006/relationships/hyperlink" Target="https://www.unilever.co.id/en/sustainability/our-initiatives/unileverforindonesi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unilever.com/news/news-search/2023/inside-our-markets-unilevers-fastgrowing-business-in-nigeria/" TargetMode="External"/><Relationship Id="rId14" Type="http://schemas.openxmlformats.org/officeDocument/2006/relationships/hyperlink" Target="https://www.linkedin.com/posts/pmuskita_is-unilever-indonesias-struggles-another-activity-7257617632709730305-qYMu" TargetMode="External"/><Relationship Id="rId22" Type="http://schemas.openxmlformats.org/officeDocument/2006/relationships/hyperlink" Target="https://resourcedigest.co.za/unilever-nigeria-exits-home-care-and-skin-cleansing-markets-to-focus-on-growth-and-profitability/" TargetMode="External"/><Relationship Id="rId27" Type="http://schemas.openxmlformats.org/officeDocument/2006/relationships/hyperlink" Target="https://asiafoodbeverages.com/unilever-faces-unprecedented-challenge-in-indonesia-market/" TargetMode="External"/><Relationship Id="rId30" Type="http://schemas.openxmlformats.org/officeDocument/2006/relationships/hyperlink" Target="https://economictimes.com/news/international/business/unilever-making-drastic-changes-in-indonesia-amid-boycotts/articleshow/114541150.cms" TargetMode="External"/><Relationship Id="rId35" Type="http://schemas.openxmlformats.org/officeDocument/2006/relationships/hyperlink" Target="https://www.unilevernigeria.com/files/92ui5egz/production/067c779bba21e94201e7c32b5098b10ed8600313.pdf" TargetMode="External"/><Relationship Id="rId43" Type="http://schemas.openxmlformats.org/officeDocument/2006/relationships/hyperlink" Target="https://in.investing.com/news/transcripts/earnings-call-transcript-unilever-q1-2025-shows-steady-growth-with-challenges-93CH-4788606" TargetMode="External"/><Relationship Id="rId48" Type="http://schemas.openxmlformats.org/officeDocument/2006/relationships/hyperlink" Target="https://www.unilever.com/news/press-and-media/press-releases/2025/resilient-performance-full-year-outlook-reconfirmed/" TargetMode="External"/><Relationship Id="rId56" Type="http://schemas.openxmlformats.org/officeDocument/2006/relationships/hyperlink" Target="https://www.imd.org/case-study/unilever-indonesia-linking-business-strategy-to-job-creation/" TargetMode="External"/><Relationship Id="rId64" Type="http://schemas.openxmlformats.org/officeDocument/2006/relationships/hyperlink" Target="https://www.unilever.co.id/en/our-company/about-unilever-indonesia/" TargetMode="External"/><Relationship Id="rId69" Type="http://schemas.openxmlformats.org/officeDocument/2006/relationships/theme" Target="theme/theme1.xml"/><Relationship Id="rId8" Type="http://schemas.openxmlformats.org/officeDocument/2006/relationships/hyperlink" Target="https://www.ukessays.com/essays/commerce/the-business-of-unilever-nigeria-plc-commerce-essay.php" TargetMode="External"/><Relationship Id="rId51" Type="http://schemas.openxmlformats.org/officeDocument/2006/relationships/hyperlink" Target="https://www.idnfinancials.com/news/48617/unilever-consistently-implements-strategies-encourage-long-term-growth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economictimes.com/news/international/business/unilever-making-drastic-changes-in-indonesia-amid-boycotts/articleshow/114541150.cms" TargetMode="External"/><Relationship Id="rId17" Type="http://schemas.openxmlformats.org/officeDocument/2006/relationships/hyperlink" Target="https://www.unilever.co.id/files/unvr-earnings-call-q1-2025-presentation.pdf" TargetMode="External"/><Relationship Id="rId25" Type="http://schemas.openxmlformats.org/officeDocument/2006/relationships/hyperlink" Target="https://www.unilever.com/news/news-search/2023/inside-our-markets-unilevers-fastgrowing-business-in-nigeria/" TargetMode="External"/><Relationship Id="rId33" Type="http://schemas.openxmlformats.org/officeDocument/2006/relationships/hyperlink" Target="https://www.ukessays.com/essays/commerce/the-business-of-unilever-nigeria-plc-commerce-essay.php" TargetMode="External"/><Relationship Id="rId38" Type="http://schemas.openxmlformats.org/officeDocument/2006/relationships/hyperlink" Target="https://techuncode.com/unilever-nigeria-a-46-turnover-surge-amidst-cost-challenges/" TargetMode="External"/><Relationship Id="rId46" Type="http://schemas.openxmlformats.org/officeDocument/2006/relationships/hyperlink" Target="https://in.investing.com/news/company-news/unilever-q1-2025-slides-30-sales-growth-amid-mixed-regional-performance-93CH-4788542" TargetMode="External"/><Relationship Id="rId59" Type="http://schemas.openxmlformats.org/officeDocument/2006/relationships/hyperlink" Target="https://www.unilever.com/news/press-and-media/press-releases/2025/improved-performance-led-by-volume-growth-and-gross-margin-expansion/" TargetMode="External"/><Relationship Id="rId67" Type="http://schemas.openxmlformats.org/officeDocument/2006/relationships/hyperlink" Target="https://www.perplexity.ai/search/pplx.ai/share" TargetMode="External"/><Relationship Id="rId20" Type="http://schemas.openxmlformats.org/officeDocument/2006/relationships/hyperlink" Target="https://resourcedigest.co.za/unilever-nigeria-exits-home-care-and-skin-cleansing-markets-to-focus-on-growth-and-profitability/" TargetMode="External"/><Relationship Id="rId41" Type="http://schemas.openxmlformats.org/officeDocument/2006/relationships/hyperlink" Target="https://investdata.com.ng/unilever-nigeria-impressive-2024fy-earnings-amidst-economic-fx-challenges/" TargetMode="External"/><Relationship Id="rId54" Type="http://schemas.openxmlformats.org/officeDocument/2006/relationships/hyperlink" Target="https://www.unilever.com/news/press-and-media/press-releases/2024/volumeled-growth-positive-in-all-business-groups/" TargetMode="External"/><Relationship Id="rId62" Type="http://schemas.openxmlformats.org/officeDocument/2006/relationships/hyperlink" Target="https://www.legit.ng/business-economy/industry/1652343-unilever-nigeria-grows-profit-by-65-q1-2025-delivers-45-revenue-growt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2310</Words>
  <Characters>13173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2025-04-29T17:18:00Z</dcterms:created>
  <dcterms:modified xsi:type="dcterms:W3CDTF">2025-04-29T17:18:00Z</dcterms:modified>
</cp:coreProperties>
</file>