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Requirements Document (TRD)</w:t>
      </w:r>
    </w:p>
    <w:p>
      <w:r>
        <w:t>Project: AI Code Review Assistant</w:t>
        <w:br/>
        <w:t>Version: 1.0 (MVP)</w:t>
        <w:br/>
        <w:t>Author: Ritik Agarwal</w:t>
      </w:r>
    </w:p>
    <w:p>
      <w:pPr>
        <w:pStyle w:val="Heading2"/>
      </w:pPr>
      <w:r>
        <w:t>1. Technical Overview</w:t>
      </w:r>
    </w:p>
    <w:p>
      <w:r>
        <w:rPr>
          <w:sz w:val="22"/>
        </w:rPr>
        <w:t>Build a scalable, production-ready SaaS application that performs static code analysis and AI-powered code reviews. The system follows a decoupled frontend-backend architecture with secure APIs and cloud-native deployment.</w:t>
      </w:r>
    </w:p>
    <w:p>
      <w:pPr>
        <w:pStyle w:val="Heading2"/>
      </w:pPr>
      <w:r>
        <w:t>2. Frontend Stack</w:t>
      </w:r>
    </w:p>
    <w:p>
      <w:r>
        <w:rPr>
          <w:sz w:val="22"/>
        </w:rPr>
        <w:t>Framework: Next.js 14 (App Router)</w:t>
        <w:br/>
        <w:t>Language: TypeScript</w:t>
        <w:br/>
        <w:t>Styling: Tailwind CSS</w:t>
        <w:br/>
        <w:t>State: TanStack Query + React Context</w:t>
        <w:br/>
        <w:t>Forms: React Hook Form + Zod</w:t>
        <w:br/>
        <w:t>HTTP: Axios</w:t>
        <w:br/>
        <w:t>Charts: Recharts</w:t>
        <w:br/>
        <w:t>Icons: Lucide React</w:t>
        <w:br/>
        <w:t>Code Editor: Monaco Editor</w:t>
        <w:br/>
        <w:t>Syntax Highlighting: Prism/Monaco</w:t>
      </w:r>
    </w:p>
    <w:p>
      <w:pPr>
        <w:pStyle w:val="Heading2"/>
      </w:pPr>
      <w:r>
        <w:t>3. Backend Stack</w:t>
      </w:r>
    </w:p>
    <w:p>
      <w:r>
        <w:rPr>
          <w:sz w:val="22"/>
        </w:rPr>
        <w:t>Runtime: Node.js</w:t>
        <w:br/>
        <w:t>Framework: Express.js</w:t>
        <w:br/>
        <w:t>Language: TypeScript</w:t>
        <w:br/>
        <w:t>ORM: Prisma</w:t>
        <w:br/>
        <w:t>Validation: Zod</w:t>
        <w:br/>
        <w:t>Logging: Pino</w:t>
        <w:br/>
        <w:t>AI Integration: OpenAI-compatible API</w:t>
        <w:br/>
        <w:t>Static Analysis: ESLint, Pylint (extensible)</w:t>
        <w:br/>
        <w:t>File Uploads: Multer</w:t>
      </w:r>
    </w:p>
    <w:p>
      <w:pPr>
        <w:pStyle w:val="Heading2"/>
      </w:pPr>
      <w:r>
        <w:t>4. Database</w:t>
      </w:r>
    </w:p>
    <w:p>
      <w:r>
        <w:rPr>
          <w:sz w:val="22"/>
        </w:rPr>
        <w:t>Database: Supabase PostgreSQL</w:t>
        <w:br/>
        <w:t>ORM: Prisma</w:t>
        <w:br/>
        <w:t>Primary tables:</w:t>
        <w:br/>
        <w:t>- Users</w:t>
        <w:br/>
        <w:t>- Reviews</w:t>
        <w:br/>
        <w:t>- ReviewFindings</w:t>
        <w:br/>
        <w:t>- UploadedFiles</w:t>
        <w:br/>
        <w:t>- ReviewMetrics</w:t>
        <w:br/>
        <w:t>- Sessions</w:t>
        <w:br/>
        <w:t>Store structured AI output as JSON where appropriate.</w:t>
      </w:r>
    </w:p>
    <w:p>
      <w:pPr>
        <w:pStyle w:val="Heading2"/>
      </w:pPr>
      <w:r>
        <w:t>5. Authentication</w:t>
      </w:r>
    </w:p>
    <w:p>
      <w:r>
        <w:rPr>
          <w:sz w:val="22"/>
        </w:rPr>
        <w:t>Supabase Auth</w:t>
        <w:br/>
        <w:t>Email/Password</w:t>
        <w:br/>
        <w:t>Google OAuth</w:t>
        <w:br/>
        <w:t>JWT access &amp; refresh tokens</w:t>
        <w:br/>
        <w:t>Role support (USER, ADMIN)</w:t>
        <w:br/>
        <w:t>Protected API routes and middleware</w:t>
      </w:r>
    </w:p>
    <w:p>
      <w:pPr>
        <w:pStyle w:val="Heading2"/>
      </w:pPr>
      <w:r>
        <w:t>6. API Design</w:t>
      </w:r>
    </w:p>
    <w:p>
      <w:r>
        <w:rPr>
          <w:sz w:val="22"/>
        </w:rPr>
        <w:t>REST APIs</w:t>
        <w:br/>
        <w:t>POST /auth/register</w:t>
        <w:br/>
        <w:t>POST /auth/login</w:t>
        <w:br/>
        <w:t>GET /users/me</w:t>
        <w:br/>
        <w:t>POST /reviews/snippet</w:t>
        <w:br/>
        <w:t>POST /reviews/upload</w:t>
        <w:br/>
        <w:t>GET /reviews</w:t>
        <w:br/>
        <w:t>GET /reviews/:id</w:t>
        <w:br/>
        <w:t>DELETE /reviews/:id</w:t>
        <w:br/>
        <w:t>GET /metrics/:reviewId</w:t>
      </w:r>
    </w:p>
    <w:p>
      <w:pPr>
        <w:pStyle w:val="Heading2"/>
      </w:pPr>
      <w:r>
        <w:t>7. System Architecture</w:t>
      </w:r>
    </w:p>
    <w:p>
      <w:r>
        <w:rPr>
          <w:sz w:val="22"/>
        </w:rPr>
        <w:t>Client (Next.js)</w:t>
        <w:br/>
        <w:t xml:space="preserve">        │</w:t>
        <w:br/>
        <w:t xml:space="preserve"> REST/HTTPS</w:t>
        <w:br/>
        <w:t xml:space="preserve">        │</w:t>
        <w:br/>
        <w:t>Express API</w:t>
        <w:br/>
        <w:t xml:space="preserve">        │</w:t>
        <w:br/>
        <w:t xml:space="preserve"> ├── Auth Service</w:t>
        <w:br/>
        <w:t xml:space="preserve"> ├── Review Service</w:t>
        <w:br/>
        <w:t xml:space="preserve"> ├── AI Service</w:t>
        <w:br/>
        <w:t xml:space="preserve"> ├── Static Analysis Service</w:t>
        <w:br/>
        <w:t xml:space="preserve"> ├── File Service</w:t>
        <w:br/>
        <w:t xml:space="preserve">        │</w:t>
        <w:br/>
        <w:t xml:space="preserve"> Prisma ORM</w:t>
        <w:br/>
        <w:t xml:space="preserve">        │</w:t>
        <w:br/>
        <w:t>Supabase PostgreSQL + Storage</w:t>
        <w:br/>
        <w:t xml:space="preserve">        │</w:t>
        <w:br/>
        <w:t>OpenAI API</w:t>
      </w:r>
    </w:p>
    <w:p>
      <w:pPr>
        <w:pStyle w:val="Heading2"/>
      </w:pPr>
      <w:r>
        <w:t>8. Deployment Plan</w:t>
      </w:r>
    </w:p>
    <w:p>
      <w:r>
        <w:rPr>
          <w:sz w:val="22"/>
        </w:rPr>
        <w:t>Frontend: Vercel</w:t>
        <w:br/>
        <w:t>Backend: Render/Railway</w:t>
        <w:br/>
        <w:t>Database: Supabase</w:t>
        <w:br/>
        <w:t>Storage: Supabase Storage</w:t>
        <w:br/>
        <w:t>CI/CD: GitHub Actions (post-MVP)</w:t>
        <w:br/>
        <w:t>Separate environments for Development, Staging and Production.</w:t>
      </w:r>
    </w:p>
    <w:p>
      <w:pPr>
        <w:pStyle w:val="Heading2"/>
      </w:pPr>
      <w:r>
        <w:t>9. Security Requirements</w:t>
      </w:r>
    </w:p>
    <w:p>
      <w:r>
        <w:rPr>
          <w:sz w:val="22"/>
        </w:rPr>
        <w:t>HTTPS everywhere</w:t>
        <w:br/>
        <w:t>Password hashing handled by Supabase Auth</w:t>
        <w:br/>
        <w:t>JWT validation</w:t>
        <w:br/>
        <w:t>Input validation</w:t>
        <w:br/>
        <w:t>Rate limiting</w:t>
        <w:br/>
        <w:t>CORS policy</w:t>
        <w:br/>
        <w:t>Secure file upload validation</w:t>
        <w:br/>
        <w:t>Environment secrets</w:t>
        <w:br/>
        <w:t>SQL injection protection via Prisma</w:t>
        <w:br/>
        <w:t>Audit logging</w:t>
      </w:r>
    </w:p>
    <w:p>
      <w:pPr>
        <w:pStyle w:val="Heading2"/>
      </w:pPr>
      <w:r>
        <w:t>10. Technical Decisions &amp; Reasons</w:t>
      </w:r>
    </w:p>
    <w:p>
      <w:r>
        <w:rPr>
          <w:sz w:val="22"/>
        </w:rPr>
        <w:t>Next.js: SSR, routing, performance.</w:t>
        <w:br/>
        <w:t>TypeScript: type safety.</w:t>
        <w:br/>
        <w:t>Express: lightweight and mature.</w:t>
        <w:br/>
        <w:t>Prisma: type-safe ORM and migrations.</w:t>
        <w:br/>
        <w:t>Supabase: managed PostgreSQL, auth and storage in one platform.</w:t>
        <w:br/>
        <w:t>OpenAI API: high-quality code analysis.</w:t>
        <w:br/>
        <w:t>Monaco Editor: IDE-like editing experience.</w:t>
        <w:br/>
        <w:t>Tailwind CSS: rapid, consistent UI development.</w:t>
      </w:r>
    </w:p>
    <w:p>
      <w:pPr>
        <w:pStyle w:val="Heading2"/>
      </w:pPr>
      <w:r>
        <w:t>11. Scalability</w:t>
      </w:r>
    </w:p>
    <w:p>
      <w:r>
        <w:rPr>
          <w:sz w:val="22"/>
        </w:rPr>
        <w:t>Modular services enable additional languages, AI providers, GitHub integration, queues, caching (Redis), and microservices in future without major refactoring.</w:t>
      </w:r>
    </w:p>
    <w:p>
      <w:pPr>
        <w:pStyle w:val="Heading2"/>
      </w:pPr>
      <w:r>
        <w:t>12. Non-Functional Requirements</w:t>
      </w:r>
    </w:p>
    <w:p>
      <w:r>
        <w:rPr>
          <w:sz w:val="22"/>
        </w:rPr>
        <w:t>Availability: &gt;99%</w:t>
        <w:br/>
        <w:t>Dashboard load: &lt;2s</w:t>
        <w:br/>
        <w:t>Average review: &lt;10s</w:t>
        <w:br/>
        <w:t>Responsive UI</w:t>
        <w:br/>
        <w:t>Comprehensive logging and monitoring</w:t>
        <w:br/>
        <w:t>Maintainable clean architecture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