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</w:t>
      </w:r>
      <w:proofErr w:type="gramStart"/>
      <w:r>
        <w:rPr>
          <w:lang w:val="en-US"/>
        </w:rPr>
        <w:t>Plan  is</w:t>
      </w:r>
      <w:proofErr w:type="gramEnd"/>
      <w:r>
        <w:rPr>
          <w:lang w:val="en-US"/>
        </w:rPr>
        <w:t xml:space="preserve">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UI </w:t>
      </w:r>
      <w:proofErr w:type="gramStart"/>
      <w:r>
        <w:rPr>
          <w:lang w:val="en-US"/>
        </w:rPr>
        <w:t>design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layout  ,</w:t>
      </w:r>
      <w:proofErr w:type="gramEnd"/>
      <w:r>
        <w:rPr>
          <w:lang w:val="en-US"/>
        </w:rPr>
        <w:t xml:space="preserve">wire </w:t>
      </w:r>
      <w:proofErr w:type="gramStart"/>
      <w:r>
        <w:rPr>
          <w:lang w:val="en-US"/>
        </w:rPr>
        <w:t>frame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mock .</w:t>
      </w:r>
      <w:proofErr w:type="gramEnd"/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don`</w:t>
      </w:r>
      <w:proofErr w:type="gramStart"/>
      <w:r>
        <w:rPr>
          <w:lang w:val="en-US"/>
        </w:rPr>
        <w:t>t  just</w:t>
      </w:r>
      <w:proofErr w:type="gramEnd"/>
      <w:r>
        <w:rPr>
          <w:lang w:val="en-US"/>
        </w:rPr>
        <w:t xml:space="preserve"> write code Blindly </w:t>
      </w:r>
    </w:p>
    <w:p w14:paraId="4080B4A1" w14:textId="77777777" w:rsidR="008767E5" w:rsidRPr="008767E5" w:rsidRDefault="008767E5" w:rsidP="008767E5">
      <w:pPr>
        <w:rPr>
          <w:lang w:val="en-US"/>
        </w:rPr>
      </w:pPr>
    </w:p>
    <w:p w14:paraId="7572BA0E" w14:textId="77777777" w:rsidR="00F74BF0" w:rsidRDefault="00F74BF0" w:rsidP="00F74BF0">
      <w:pPr>
        <w:rPr>
          <w:lang w:val="en-US"/>
        </w:rPr>
      </w:pPr>
    </w:p>
    <w:p w14:paraId="5D6B0ABB" w14:textId="77777777" w:rsidR="00F74BF0" w:rsidRPr="00F74BF0" w:rsidRDefault="00F74BF0" w:rsidP="00F74BF0">
      <w:pPr>
        <w:rPr>
          <w:lang w:val="en-US"/>
        </w:rPr>
      </w:pPr>
    </w:p>
    <w:sectPr w:rsidR="00F74BF0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6B1CB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30C71"/>
    <w:rsid w:val="002603DA"/>
    <w:rsid w:val="002634CD"/>
    <w:rsid w:val="002A2779"/>
    <w:rsid w:val="00360C2F"/>
    <w:rsid w:val="00380A52"/>
    <w:rsid w:val="00384C70"/>
    <w:rsid w:val="0039155D"/>
    <w:rsid w:val="003E213C"/>
    <w:rsid w:val="0041228E"/>
    <w:rsid w:val="00474F09"/>
    <w:rsid w:val="004C16D2"/>
    <w:rsid w:val="005415A5"/>
    <w:rsid w:val="005625AB"/>
    <w:rsid w:val="0058110B"/>
    <w:rsid w:val="005C40AC"/>
    <w:rsid w:val="005C6A63"/>
    <w:rsid w:val="005E4C8A"/>
    <w:rsid w:val="005E6382"/>
    <w:rsid w:val="00602205"/>
    <w:rsid w:val="00661CFC"/>
    <w:rsid w:val="00676931"/>
    <w:rsid w:val="006961BF"/>
    <w:rsid w:val="006C70EF"/>
    <w:rsid w:val="006E3402"/>
    <w:rsid w:val="006E3BE0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43939"/>
    <w:rsid w:val="008767E5"/>
    <w:rsid w:val="00885683"/>
    <w:rsid w:val="008A6C82"/>
    <w:rsid w:val="008A7D25"/>
    <w:rsid w:val="00942D6E"/>
    <w:rsid w:val="00955CB5"/>
    <w:rsid w:val="00963714"/>
    <w:rsid w:val="0099286B"/>
    <w:rsid w:val="009B1327"/>
    <w:rsid w:val="009C2CD1"/>
    <w:rsid w:val="009E4A70"/>
    <w:rsid w:val="009F5875"/>
    <w:rsid w:val="00A13E65"/>
    <w:rsid w:val="00A23CE0"/>
    <w:rsid w:val="00A2502E"/>
    <w:rsid w:val="00A50277"/>
    <w:rsid w:val="00AA4A37"/>
    <w:rsid w:val="00AC4002"/>
    <w:rsid w:val="00B30352"/>
    <w:rsid w:val="00B7470C"/>
    <w:rsid w:val="00BA6CB2"/>
    <w:rsid w:val="00BC3DA0"/>
    <w:rsid w:val="00BD7BC8"/>
    <w:rsid w:val="00C011AD"/>
    <w:rsid w:val="00C2008B"/>
    <w:rsid w:val="00C53D05"/>
    <w:rsid w:val="00C75F1D"/>
    <w:rsid w:val="00C84B37"/>
    <w:rsid w:val="00CA1522"/>
    <w:rsid w:val="00CA3F5F"/>
    <w:rsid w:val="00CF5EAC"/>
    <w:rsid w:val="00D509D3"/>
    <w:rsid w:val="00D50E9D"/>
    <w:rsid w:val="00DA0483"/>
    <w:rsid w:val="00DC7684"/>
    <w:rsid w:val="00DD7A2D"/>
    <w:rsid w:val="00DE76CA"/>
    <w:rsid w:val="00E327AF"/>
    <w:rsid w:val="00E442E1"/>
    <w:rsid w:val="00E86C20"/>
    <w:rsid w:val="00F0149D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22</Pages>
  <Words>3321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24</cp:revision>
  <dcterms:created xsi:type="dcterms:W3CDTF">2025-03-29T14:29:00Z</dcterms:created>
  <dcterms:modified xsi:type="dcterms:W3CDTF">2025-04-09T07:40:00Z</dcterms:modified>
</cp:coreProperties>
</file>