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510gbiyetw0y" w:id="0"/>
      <w:bookmarkEnd w:id="0"/>
      <w:r w:rsidDel="00000000" w:rsidR="00000000" w:rsidRPr="00000000">
        <w:rPr>
          <w:rtl w:val="0"/>
        </w:rPr>
        <w:t xml:space="preserve">Core KPI Definition Report</w:t>
      </w:r>
    </w:p>
    <w:p w:rsidR="00000000" w:rsidDel="00000000" w:rsidP="00000000" w:rsidRDefault="00000000" w:rsidRPr="00000000" w14:paraId="00000002">
      <w:pPr>
        <w:rPr>
          <w:sz w:val="26"/>
          <w:szCs w:val="26"/>
        </w:rPr>
      </w:pPr>
      <w:r w:rsidDel="00000000" w:rsidR="00000000" w:rsidRPr="00000000">
        <w:rPr>
          <w:b w:val="1"/>
          <w:bCs w:val="1"/>
          <w:sz w:val="26"/>
          <w:szCs w:val="26"/>
          <w:rtl w:val="0"/>
        </w:rPr>
        <w:t xml:space="preserve">Objective: </w:t>
      </w:r>
      <w:r w:rsidDel="00000000" w:rsidR="00000000" w:rsidRPr="00000000">
        <w:rPr>
          <w:sz w:val="26"/>
          <w:szCs w:val="26"/>
          <w:rtl w:val="0"/>
        </w:rPr>
        <w:t xml:space="preserve">Define the core Key Performance Indicators (KPIs) that will be used in the interactive Power BI dashboard to monitor retail business performance.</w:t>
      </w:r>
    </w:p>
    <w:p w:rsidR="00000000" w:rsidDel="00000000" w:rsidP="00000000" w:rsidRDefault="00000000" w:rsidRPr="00000000" w14:paraId="00000003">
      <w:pPr>
        <w:pStyle w:val="Heading2"/>
        <w:rPr/>
      </w:pPr>
      <w:r w:rsidDel="00000000" w:rsidR="00000000" w:rsidRPr="00000000">
        <w:rPr>
          <w:rtl w:val="0"/>
        </w:rPr>
        <w:t xml:space="preserve">Selected KPIs</w:t>
      </w:r>
    </w:p>
    <w:tbl>
      <w:tblPr>
        <w:tblStyle w:val="Table1"/>
        <w:tblW w:w="10095.0" w:type="dxa"/>
        <w:jc w:val="left"/>
        <w:tblInd w:w="-7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0"/>
        <w:gridCol w:w="2400"/>
        <w:gridCol w:w="1710"/>
        <w:gridCol w:w="2010"/>
        <w:gridCol w:w="2085"/>
        <w:tblGridChange w:id="0">
          <w:tblGrid>
            <w:gridCol w:w="1890"/>
            <w:gridCol w:w="2400"/>
            <w:gridCol w:w="1710"/>
            <w:gridCol w:w="2010"/>
            <w:gridCol w:w="2085"/>
          </w:tblGrid>
        </w:tblGridChange>
      </w:tblGrid>
      <w:tr>
        <w:trPr>
          <w:cantSplit w:val="0"/>
          <w:tblHeader w:val="0"/>
        </w:trPr>
        <w:tc>
          <w:tcPr/>
          <w:p w:rsidR="00000000" w:rsidDel="00000000" w:rsidP="00000000" w:rsidRDefault="00000000" w:rsidRPr="00000000" w14:paraId="00000004">
            <w:pPr>
              <w:rPr>
                <w:sz w:val="26"/>
                <w:szCs w:val="26"/>
              </w:rPr>
            </w:pPr>
            <w:r w:rsidDel="00000000" w:rsidR="00000000" w:rsidRPr="00000000">
              <w:rPr>
                <w:sz w:val="26"/>
                <w:szCs w:val="26"/>
                <w:rtl w:val="0"/>
              </w:rPr>
              <w:t xml:space="preserve">KPI</w:t>
            </w:r>
          </w:p>
        </w:tc>
        <w:tc>
          <w:tcPr/>
          <w:p w:rsidR="00000000" w:rsidDel="00000000" w:rsidP="00000000" w:rsidRDefault="00000000" w:rsidRPr="00000000" w14:paraId="00000005">
            <w:pPr>
              <w:rPr>
                <w:sz w:val="26"/>
                <w:szCs w:val="26"/>
              </w:rPr>
            </w:pPr>
            <w:r w:rsidDel="00000000" w:rsidR="00000000" w:rsidRPr="00000000">
              <w:rPr>
                <w:sz w:val="26"/>
                <w:szCs w:val="26"/>
                <w:rtl w:val="0"/>
              </w:rPr>
              <w:t xml:space="preserve">Formula</w:t>
            </w:r>
          </w:p>
        </w:tc>
        <w:tc>
          <w:tcPr/>
          <w:p w:rsidR="00000000" w:rsidDel="00000000" w:rsidP="00000000" w:rsidRDefault="00000000" w:rsidRPr="00000000" w14:paraId="00000006">
            <w:pPr>
              <w:rPr>
                <w:sz w:val="26"/>
                <w:szCs w:val="26"/>
              </w:rPr>
            </w:pPr>
            <w:r w:rsidDel="00000000" w:rsidR="00000000" w:rsidRPr="00000000">
              <w:rPr>
                <w:sz w:val="26"/>
                <w:szCs w:val="26"/>
                <w:rtl w:val="0"/>
              </w:rPr>
              <w:t xml:space="preserve">Dataset Value</w:t>
            </w:r>
          </w:p>
        </w:tc>
        <w:tc>
          <w:tcPr/>
          <w:p w:rsidR="00000000" w:rsidDel="00000000" w:rsidP="00000000" w:rsidRDefault="00000000" w:rsidRPr="00000000" w14:paraId="00000007">
            <w:pPr>
              <w:rPr>
                <w:sz w:val="26"/>
                <w:szCs w:val="26"/>
              </w:rPr>
            </w:pPr>
            <w:r w:rsidDel="00000000" w:rsidR="00000000" w:rsidRPr="00000000">
              <w:rPr>
                <w:sz w:val="26"/>
                <w:szCs w:val="26"/>
                <w:rtl w:val="0"/>
              </w:rPr>
              <w:t xml:space="preserve">Business Importance</w:t>
            </w:r>
          </w:p>
        </w:tc>
        <w:tc>
          <w:tcPr/>
          <w:p w:rsidR="00000000" w:rsidDel="00000000" w:rsidP="00000000" w:rsidRDefault="00000000" w:rsidRPr="00000000" w14:paraId="00000008">
            <w:pPr>
              <w:rPr>
                <w:sz w:val="26"/>
                <w:szCs w:val="26"/>
              </w:rPr>
            </w:pPr>
            <w:r w:rsidDel="00000000" w:rsidR="00000000" w:rsidRPr="00000000">
              <w:rPr>
                <w:sz w:val="26"/>
                <w:szCs w:val="26"/>
                <w:rtl w:val="0"/>
              </w:rPr>
              <w:t xml:space="preserve">Dashboard Use</w:t>
            </w:r>
          </w:p>
        </w:tc>
      </w:tr>
      <w:tr>
        <w:trPr>
          <w:cantSplit w:val="0"/>
          <w:tblHeader w:val="0"/>
        </w:trPr>
        <w:tc>
          <w:tcPr/>
          <w:p w:rsidR="00000000" w:rsidDel="00000000" w:rsidP="00000000" w:rsidRDefault="00000000" w:rsidRPr="00000000" w14:paraId="00000009">
            <w:pPr>
              <w:rPr>
                <w:sz w:val="26"/>
                <w:szCs w:val="26"/>
              </w:rPr>
            </w:pPr>
            <w:r w:rsidDel="00000000" w:rsidR="00000000" w:rsidRPr="00000000">
              <w:rPr>
                <w:sz w:val="26"/>
                <w:szCs w:val="26"/>
                <w:rtl w:val="0"/>
              </w:rPr>
              <w:t xml:space="preserve">Total Revenue</w:t>
            </w:r>
          </w:p>
        </w:tc>
        <w:tc>
          <w:tcPr/>
          <w:p w:rsidR="00000000" w:rsidDel="00000000" w:rsidP="00000000" w:rsidRDefault="00000000" w:rsidRPr="00000000" w14:paraId="0000000A">
            <w:pPr>
              <w:rPr>
                <w:sz w:val="26"/>
                <w:szCs w:val="26"/>
              </w:rPr>
            </w:pPr>
            <w:r w:rsidDel="00000000" w:rsidR="00000000" w:rsidRPr="00000000">
              <w:rPr>
                <w:sz w:val="26"/>
                <w:szCs w:val="26"/>
                <w:rtl w:val="0"/>
              </w:rPr>
              <w:t xml:space="preserve">SUM(Total_Sales)</w:t>
            </w:r>
          </w:p>
        </w:tc>
        <w:tc>
          <w:tcPr/>
          <w:p w:rsidR="00000000" w:rsidDel="00000000" w:rsidP="00000000" w:rsidRDefault="00000000" w:rsidRPr="00000000" w14:paraId="0000000B">
            <w:pPr>
              <w:rPr>
                <w:sz w:val="26"/>
                <w:szCs w:val="26"/>
              </w:rPr>
            </w:pPr>
            <w:r w:rsidDel="00000000" w:rsidR="00000000" w:rsidRPr="00000000">
              <w:rPr>
                <w:sz w:val="26"/>
                <w:szCs w:val="26"/>
                <w:rtl w:val="0"/>
              </w:rPr>
              <w:t xml:space="preserve">₹13.94 Cr</w:t>
            </w:r>
          </w:p>
        </w:tc>
        <w:tc>
          <w:tcPr/>
          <w:p w:rsidR="00000000" w:rsidDel="00000000" w:rsidP="00000000" w:rsidRDefault="00000000" w:rsidRPr="00000000" w14:paraId="0000000C">
            <w:pPr>
              <w:rPr>
                <w:sz w:val="26"/>
                <w:szCs w:val="26"/>
              </w:rPr>
            </w:pPr>
            <w:r w:rsidDel="00000000" w:rsidR="00000000" w:rsidRPr="00000000">
              <w:rPr>
                <w:sz w:val="26"/>
                <w:szCs w:val="26"/>
                <w:rtl w:val="0"/>
              </w:rPr>
              <w:t xml:space="preserve">Measures overall business income.</w:t>
            </w:r>
          </w:p>
        </w:tc>
        <w:tc>
          <w:tcPr/>
          <w:p w:rsidR="00000000" w:rsidDel="00000000" w:rsidP="00000000" w:rsidRDefault="00000000" w:rsidRPr="00000000" w14:paraId="0000000D">
            <w:pPr>
              <w:rPr>
                <w:sz w:val="26"/>
                <w:szCs w:val="26"/>
              </w:rPr>
            </w:pPr>
            <w:r w:rsidDel="00000000" w:rsidR="00000000" w:rsidRPr="00000000">
              <w:rPr>
                <w:sz w:val="26"/>
                <w:szCs w:val="26"/>
                <w:rtl w:val="0"/>
              </w:rPr>
              <w:t xml:space="preserve">Primary KPI card</w:t>
            </w:r>
          </w:p>
        </w:tc>
      </w:tr>
      <w:tr>
        <w:trPr>
          <w:cantSplit w:val="0"/>
          <w:tblHeader w:val="0"/>
        </w:trPr>
        <w:tc>
          <w:tcPr/>
          <w:p w:rsidR="00000000" w:rsidDel="00000000" w:rsidP="00000000" w:rsidRDefault="00000000" w:rsidRPr="00000000" w14:paraId="0000000E">
            <w:pPr>
              <w:rPr>
                <w:sz w:val="26"/>
                <w:szCs w:val="26"/>
              </w:rPr>
            </w:pPr>
            <w:r w:rsidDel="00000000" w:rsidR="00000000" w:rsidRPr="00000000">
              <w:rPr>
                <w:sz w:val="26"/>
                <w:szCs w:val="26"/>
                <w:rtl w:val="0"/>
              </w:rPr>
              <w:t xml:space="preserve">Total Orders</w:t>
            </w:r>
          </w:p>
        </w:tc>
        <w:tc>
          <w:tcPr/>
          <w:p w:rsidR="00000000" w:rsidDel="00000000" w:rsidP="00000000" w:rsidRDefault="00000000" w:rsidRPr="00000000" w14:paraId="0000000F">
            <w:pPr>
              <w:rPr>
                <w:sz w:val="26"/>
                <w:szCs w:val="26"/>
              </w:rPr>
            </w:pPr>
            <w:r w:rsidDel="00000000" w:rsidR="00000000" w:rsidRPr="00000000">
              <w:rPr>
                <w:sz w:val="26"/>
                <w:szCs w:val="26"/>
                <w:rtl w:val="0"/>
              </w:rPr>
              <w:t xml:space="preserve">COUNT(Order_ID)</w:t>
            </w:r>
          </w:p>
        </w:tc>
        <w:tc>
          <w:tcPr/>
          <w:p w:rsidR="00000000" w:rsidDel="00000000" w:rsidP="00000000" w:rsidRDefault="00000000" w:rsidRPr="00000000" w14:paraId="00000010">
            <w:pPr>
              <w:rPr>
                <w:sz w:val="26"/>
                <w:szCs w:val="26"/>
              </w:rPr>
            </w:pPr>
            <w:r w:rsidDel="00000000" w:rsidR="00000000" w:rsidRPr="00000000">
              <w:rPr>
                <w:sz w:val="26"/>
                <w:szCs w:val="26"/>
                <w:rtl w:val="0"/>
              </w:rPr>
              <w:t xml:space="preserve">1,000</w:t>
            </w:r>
          </w:p>
        </w:tc>
        <w:tc>
          <w:tcPr/>
          <w:p w:rsidR="00000000" w:rsidDel="00000000" w:rsidP="00000000" w:rsidRDefault="00000000" w:rsidRPr="00000000" w14:paraId="00000011">
            <w:pPr>
              <w:rPr>
                <w:sz w:val="26"/>
                <w:szCs w:val="26"/>
              </w:rPr>
            </w:pPr>
            <w:r w:rsidDel="00000000" w:rsidR="00000000" w:rsidRPr="00000000">
              <w:rPr>
                <w:sz w:val="26"/>
                <w:szCs w:val="26"/>
                <w:rtl w:val="0"/>
              </w:rPr>
              <w:t xml:space="preserve">Shows total sales transactions.</w:t>
            </w:r>
          </w:p>
        </w:tc>
        <w:tc>
          <w:tcPr/>
          <w:p w:rsidR="00000000" w:rsidDel="00000000" w:rsidP="00000000" w:rsidRDefault="00000000" w:rsidRPr="00000000" w14:paraId="00000012">
            <w:pPr>
              <w:rPr>
                <w:sz w:val="26"/>
                <w:szCs w:val="26"/>
              </w:rPr>
            </w:pPr>
            <w:r w:rsidDel="00000000" w:rsidR="00000000" w:rsidRPr="00000000">
              <w:rPr>
                <w:sz w:val="26"/>
                <w:szCs w:val="26"/>
                <w:rtl w:val="0"/>
              </w:rPr>
              <w:t xml:space="preserve">KPI card</w:t>
            </w:r>
          </w:p>
        </w:tc>
      </w:tr>
      <w:tr>
        <w:trPr>
          <w:cantSplit w:val="0"/>
          <w:tblHeader w:val="0"/>
        </w:trPr>
        <w:tc>
          <w:tcPr/>
          <w:p w:rsidR="00000000" w:rsidDel="00000000" w:rsidP="00000000" w:rsidRDefault="00000000" w:rsidRPr="00000000" w14:paraId="00000013">
            <w:pPr>
              <w:rPr>
                <w:sz w:val="26"/>
                <w:szCs w:val="26"/>
              </w:rPr>
            </w:pPr>
            <w:r w:rsidDel="00000000" w:rsidR="00000000" w:rsidRPr="00000000">
              <w:rPr>
                <w:sz w:val="26"/>
                <w:szCs w:val="26"/>
                <w:rtl w:val="0"/>
              </w:rPr>
              <w:t xml:space="preserve">Average Order Value (AOV)</w:t>
            </w:r>
          </w:p>
        </w:tc>
        <w:tc>
          <w:tcPr/>
          <w:p w:rsidR="00000000" w:rsidDel="00000000" w:rsidP="00000000" w:rsidRDefault="00000000" w:rsidRPr="00000000" w14:paraId="00000014">
            <w:pPr>
              <w:rPr>
                <w:sz w:val="26"/>
                <w:szCs w:val="26"/>
              </w:rPr>
            </w:pPr>
            <w:r w:rsidDel="00000000" w:rsidR="00000000" w:rsidRPr="00000000">
              <w:rPr>
                <w:sz w:val="26"/>
                <w:szCs w:val="26"/>
                <w:rtl w:val="0"/>
              </w:rPr>
              <w:t xml:space="preserve">Total Revenue / Total Orders</w:t>
            </w:r>
          </w:p>
        </w:tc>
        <w:tc>
          <w:tcPr/>
          <w:p w:rsidR="00000000" w:rsidDel="00000000" w:rsidP="00000000" w:rsidRDefault="00000000" w:rsidRPr="00000000" w14:paraId="00000015">
            <w:pPr>
              <w:rPr>
                <w:sz w:val="26"/>
                <w:szCs w:val="26"/>
              </w:rPr>
            </w:pPr>
            <w:r w:rsidDel="00000000" w:rsidR="00000000" w:rsidRPr="00000000">
              <w:rPr>
                <w:sz w:val="26"/>
                <w:szCs w:val="26"/>
                <w:rtl w:val="0"/>
              </w:rPr>
              <w:t xml:space="preserve">₹1.39 L</w:t>
            </w:r>
          </w:p>
        </w:tc>
        <w:tc>
          <w:tcPr/>
          <w:p w:rsidR="00000000" w:rsidDel="00000000" w:rsidP="00000000" w:rsidRDefault="00000000" w:rsidRPr="00000000" w14:paraId="00000016">
            <w:pPr>
              <w:rPr>
                <w:sz w:val="26"/>
                <w:szCs w:val="26"/>
              </w:rPr>
            </w:pPr>
            <w:r w:rsidDel="00000000" w:rsidR="00000000" w:rsidRPr="00000000">
              <w:rPr>
                <w:sz w:val="26"/>
                <w:szCs w:val="26"/>
                <w:rtl w:val="0"/>
              </w:rPr>
              <w:t xml:space="preserve">Average customer spending per order.</w:t>
            </w:r>
          </w:p>
        </w:tc>
        <w:tc>
          <w:tcPr/>
          <w:p w:rsidR="00000000" w:rsidDel="00000000" w:rsidP="00000000" w:rsidRDefault="00000000" w:rsidRPr="00000000" w14:paraId="00000017">
            <w:pPr>
              <w:rPr>
                <w:sz w:val="26"/>
                <w:szCs w:val="26"/>
              </w:rPr>
            </w:pPr>
            <w:r w:rsidDel="00000000" w:rsidR="00000000" w:rsidRPr="00000000">
              <w:rPr>
                <w:sz w:val="26"/>
                <w:szCs w:val="26"/>
                <w:rtl w:val="0"/>
              </w:rPr>
              <w:t xml:space="preserve">KPI card</w:t>
            </w:r>
          </w:p>
        </w:tc>
      </w:tr>
      <w:tr>
        <w:trPr>
          <w:cantSplit w:val="0"/>
          <w:tblHeader w:val="0"/>
        </w:trPr>
        <w:tc>
          <w:tcPr/>
          <w:p w:rsidR="00000000" w:rsidDel="00000000" w:rsidP="00000000" w:rsidRDefault="00000000" w:rsidRPr="00000000" w14:paraId="00000018">
            <w:pPr>
              <w:rPr>
                <w:sz w:val="26"/>
                <w:szCs w:val="26"/>
              </w:rPr>
            </w:pPr>
            <w:r w:rsidDel="00000000" w:rsidR="00000000" w:rsidRPr="00000000">
              <w:rPr>
                <w:sz w:val="26"/>
                <w:szCs w:val="26"/>
                <w:rtl w:val="0"/>
              </w:rPr>
              <w:t xml:space="preserve">Average Quantity per Order</w:t>
            </w:r>
          </w:p>
        </w:tc>
        <w:tc>
          <w:tcPr/>
          <w:p w:rsidR="00000000" w:rsidDel="00000000" w:rsidP="00000000" w:rsidRDefault="00000000" w:rsidRPr="00000000" w14:paraId="00000019">
            <w:pPr>
              <w:rPr>
                <w:sz w:val="26"/>
                <w:szCs w:val="26"/>
              </w:rPr>
            </w:pPr>
            <w:r w:rsidDel="00000000" w:rsidR="00000000" w:rsidRPr="00000000">
              <w:rPr>
                <w:sz w:val="26"/>
                <w:szCs w:val="26"/>
                <w:rtl w:val="0"/>
              </w:rPr>
              <w:t xml:space="preserve">SUM(Quantity)/COUNT(Order_ID)</w:t>
            </w:r>
          </w:p>
        </w:tc>
        <w:tc>
          <w:tcPr/>
          <w:p w:rsidR="00000000" w:rsidDel="00000000" w:rsidP="00000000" w:rsidRDefault="00000000" w:rsidRPr="00000000" w14:paraId="0000001A">
            <w:pPr>
              <w:rPr>
                <w:sz w:val="26"/>
                <w:szCs w:val="26"/>
              </w:rPr>
            </w:pPr>
            <w:r w:rsidDel="00000000" w:rsidR="00000000" w:rsidRPr="00000000">
              <w:rPr>
                <w:sz w:val="26"/>
                <w:szCs w:val="26"/>
                <w:rtl w:val="0"/>
              </w:rPr>
              <w:t xml:space="preserve">5.44 Units</w:t>
            </w:r>
          </w:p>
        </w:tc>
        <w:tc>
          <w:tcPr/>
          <w:p w:rsidR="00000000" w:rsidDel="00000000" w:rsidP="00000000" w:rsidRDefault="00000000" w:rsidRPr="00000000" w14:paraId="0000001B">
            <w:pPr>
              <w:rPr>
                <w:sz w:val="26"/>
                <w:szCs w:val="26"/>
              </w:rPr>
            </w:pPr>
            <w:r w:rsidDel="00000000" w:rsidR="00000000" w:rsidRPr="00000000">
              <w:rPr>
                <w:sz w:val="26"/>
                <w:szCs w:val="26"/>
                <w:rtl w:val="0"/>
              </w:rPr>
              <w:t xml:space="preserve">Measures average basket size.</w:t>
            </w:r>
          </w:p>
        </w:tc>
        <w:tc>
          <w:tcPr/>
          <w:p w:rsidR="00000000" w:rsidDel="00000000" w:rsidP="00000000" w:rsidRDefault="00000000" w:rsidRPr="00000000" w14:paraId="0000001C">
            <w:pPr>
              <w:rPr>
                <w:sz w:val="26"/>
                <w:szCs w:val="26"/>
              </w:rPr>
            </w:pPr>
            <w:r w:rsidDel="00000000" w:rsidR="00000000" w:rsidRPr="00000000">
              <w:rPr>
                <w:sz w:val="26"/>
                <w:szCs w:val="26"/>
                <w:rtl w:val="0"/>
              </w:rPr>
              <w:t xml:space="preserve">KPI card</w:t>
            </w:r>
          </w:p>
        </w:tc>
      </w:tr>
      <w:tr>
        <w:trPr>
          <w:cantSplit w:val="0"/>
          <w:tblHeader w:val="0"/>
        </w:trPr>
        <w:tc>
          <w:tcPr/>
          <w:p w:rsidR="00000000" w:rsidDel="00000000" w:rsidP="00000000" w:rsidRDefault="00000000" w:rsidRPr="00000000" w14:paraId="0000001D">
            <w:pPr>
              <w:rPr>
                <w:sz w:val="26"/>
                <w:szCs w:val="26"/>
              </w:rPr>
            </w:pPr>
            <w:r w:rsidDel="00000000" w:rsidR="00000000" w:rsidRPr="00000000">
              <w:rPr>
                <w:sz w:val="26"/>
                <w:szCs w:val="26"/>
                <w:rtl w:val="0"/>
              </w:rPr>
              <w:t xml:space="preserve">Average Unit Price</w:t>
            </w:r>
          </w:p>
        </w:tc>
        <w:tc>
          <w:tcPr/>
          <w:p w:rsidR="00000000" w:rsidDel="00000000" w:rsidP="00000000" w:rsidRDefault="00000000" w:rsidRPr="00000000" w14:paraId="0000001E">
            <w:pPr>
              <w:rPr>
                <w:sz w:val="26"/>
                <w:szCs w:val="26"/>
              </w:rPr>
            </w:pPr>
            <w:r w:rsidDel="00000000" w:rsidR="00000000" w:rsidRPr="00000000">
              <w:rPr>
                <w:sz w:val="26"/>
                <w:szCs w:val="26"/>
                <w:rtl w:val="0"/>
              </w:rPr>
              <w:t xml:space="preserve">AVG(Unit_Price)</w:t>
            </w:r>
          </w:p>
        </w:tc>
        <w:tc>
          <w:tcPr/>
          <w:p w:rsidR="00000000" w:rsidDel="00000000" w:rsidP="00000000" w:rsidRDefault="00000000" w:rsidRPr="00000000" w14:paraId="0000001F">
            <w:pPr>
              <w:rPr>
                <w:sz w:val="26"/>
                <w:szCs w:val="26"/>
              </w:rPr>
            </w:pPr>
            <w:r w:rsidDel="00000000" w:rsidR="00000000" w:rsidRPr="00000000">
              <w:rPr>
                <w:sz w:val="26"/>
                <w:szCs w:val="26"/>
                <w:rtl w:val="0"/>
              </w:rPr>
              <w:t xml:space="preserve">₹25,486</w:t>
            </w:r>
          </w:p>
        </w:tc>
        <w:tc>
          <w:tcPr/>
          <w:p w:rsidR="00000000" w:rsidDel="00000000" w:rsidP="00000000" w:rsidRDefault="00000000" w:rsidRPr="00000000" w14:paraId="00000020">
            <w:pPr>
              <w:rPr>
                <w:sz w:val="26"/>
                <w:szCs w:val="26"/>
              </w:rPr>
            </w:pPr>
            <w:r w:rsidDel="00000000" w:rsidR="00000000" w:rsidRPr="00000000">
              <w:rPr>
                <w:sz w:val="26"/>
                <w:szCs w:val="26"/>
                <w:rtl w:val="0"/>
              </w:rPr>
              <w:t xml:space="preserve">Tracks average product pricing.</w:t>
            </w:r>
          </w:p>
        </w:tc>
        <w:tc>
          <w:tcPr/>
          <w:p w:rsidR="00000000" w:rsidDel="00000000" w:rsidP="00000000" w:rsidRDefault="00000000" w:rsidRPr="00000000" w14:paraId="00000021">
            <w:pPr>
              <w:rPr>
                <w:sz w:val="26"/>
                <w:szCs w:val="26"/>
              </w:rPr>
            </w:pPr>
            <w:r w:rsidDel="00000000" w:rsidR="00000000" w:rsidRPr="00000000">
              <w:rPr>
                <w:sz w:val="26"/>
                <w:szCs w:val="26"/>
                <w:rtl w:val="0"/>
              </w:rPr>
              <w:t xml:space="preserve">KPI card</w:t>
            </w:r>
          </w:p>
        </w:tc>
      </w:tr>
      <w:tr>
        <w:trPr>
          <w:cantSplit w:val="0"/>
          <w:tblHeader w:val="0"/>
        </w:trPr>
        <w:tc>
          <w:tcPr/>
          <w:p w:rsidR="00000000" w:rsidDel="00000000" w:rsidP="00000000" w:rsidRDefault="00000000" w:rsidRPr="00000000" w14:paraId="00000022">
            <w:pPr>
              <w:rPr>
                <w:sz w:val="26"/>
                <w:szCs w:val="26"/>
              </w:rPr>
            </w:pPr>
            <w:r w:rsidDel="00000000" w:rsidR="00000000" w:rsidRPr="00000000">
              <w:rPr>
                <w:sz w:val="26"/>
                <w:szCs w:val="26"/>
                <w:rtl w:val="0"/>
              </w:rPr>
              <w:t xml:space="preserve">Highest Revenue Category</w:t>
            </w:r>
          </w:p>
        </w:tc>
        <w:tc>
          <w:tcPr/>
          <w:p w:rsidR="00000000" w:rsidDel="00000000" w:rsidP="00000000" w:rsidRDefault="00000000" w:rsidRPr="00000000" w14:paraId="00000023">
            <w:pPr>
              <w:rPr>
                <w:sz w:val="26"/>
                <w:szCs w:val="26"/>
              </w:rPr>
            </w:pPr>
            <w:r w:rsidDel="00000000" w:rsidR="00000000" w:rsidRPr="00000000">
              <w:rPr>
                <w:sz w:val="26"/>
                <w:szCs w:val="26"/>
                <w:rtl w:val="0"/>
              </w:rPr>
              <w:t xml:space="preserve">Category with MAX(SUM(Total_Sales))</w:t>
            </w:r>
          </w:p>
        </w:tc>
        <w:tc>
          <w:tcPr/>
          <w:p w:rsidR="00000000" w:rsidDel="00000000" w:rsidP="00000000" w:rsidRDefault="00000000" w:rsidRPr="00000000" w14:paraId="00000024">
            <w:pPr>
              <w:rPr>
                <w:sz w:val="26"/>
                <w:szCs w:val="26"/>
              </w:rPr>
            </w:pPr>
            <w:r w:rsidDel="00000000" w:rsidR="00000000" w:rsidRPr="00000000">
              <w:rPr>
                <w:sz w:val="26"/>
                <w:szCs w:val="26"/>
                <w:rtl w:val="0"/>
              </w:rPr>
              <w:t xml:space="preserve">Electronics (≈₹5.08 Cr)</w:t>
            </w:r>
          </w:p>
        </w:tc>
        <w:tc>
          <w:tcPr/>
          <w:p w:rsidR="00000000" w:rsidDel="00000000" w:rsidP="00000000" w:rsidRDefault="00000000" w:rsidRPr="00000000" w14:paraId="00000025">
            <w:pPr>
              <w:rPr>
                <w:sz w:val="26"/>
                <w:szCs w:val="26"/>
              </w:rPr>
            </w:pPr>
            <w:r w:rsidDel="00000000" w:rsidR="00000000" w:rsidRPr="00000000">
              <w:rPr>
                <w:sz w:val="26"/>
                <w:szCs w:val="26"/>
                <w:rtl w:val="0"/>
              </w:rPr>
              <w:t xml:space="preserve">Identifies the most profitable product category for inventory and marketing decisions.</w:t>
            </w:r>
          </w:p>
        </w:tc>
        <w:tc>
          <w:tcPr/>
          <w:p w:rsidR="00000000" w:rsidDel="00000000" w:rsidP="00000000" w:rsidRDefault="00000000" w:rsidRPr="00000000" w14:paraId="00000026">
            <w:pPr>
              <w:rPr>
                <w:sz w:val="26"/>
                <w:szCs w:val="26"/>
              </w:rPr>
            </w:pPr>
            <w:r w:rsidDel="00000000" w:rsidR="00000000" w:rsidRPr="00000000">
              <w:rPr>
                <w:sz w:val="26"/>
                <w:szCs w:val="26"/>
                <w:rtl w:val="0"/>
              </w:rPr>
              <w:t xml:space="preserve">Bar/Pie Chart</w:t>
            </w:r>
          </w:p>
        </w:tc>
      </w:tr>
      <w:tr>
        <w:trPr>
          <w:cantSplit w:val="0"/>
          <w:tblHeader w:val="0"/>
        </w:trPr>
        <w:tc>
          <w:tcPr/>
          <w:p w:rsidR="00000000" w:rsidDel="00000000" w:rsidP="00000000" w:rsidRDefault="00000000" w:rsidRPr="00000000" w14:paraId="00000027">
            <w:pPr>
              <w:rPr>
                <w:sz w:val="26"/>
                <w:szCs w:val="26"/>
              </w:rPr>
            </w:pPr>
            <w:r w:rsidDel="00000000" w:rsidR="00000000" w:rsidRPr="00000000">
              <w:rPr>
                <w:sz w:val="26"/>
                <w:szCs w:val="26"/>
                <w:rtl w:val="0"/>
              </w:rPr>
              <w:t xml:space="preserve">Top Performing City</w:t>
            </w:r>
          </w:p>
        </w:tc>
        <w:tc>
          <w:tcPr/>
          <w:p w:rsidR="00000000" w:rsidDel="00000000" w:rsidP="00000000" w:rsidRDefault="00000000" w:rsidRPr="00000000" w14:paraId="00000028">
            <w:pPr>
              <w:rPr>
                <w:sz w:val="26"/>
                <w:szCs w:val="26"/>
              </w:rPr>
            </w:pPr>
            <w:r w:rsidDel="00000000" w:rsidR="00000000" w:rsidRPr="00000000">
              <w:rPr>
                <w:sz w:val="26"/>
                <w:szCs w:val="26"/>
                <w:rtl w:val="0"/>
              </w:rPr>
              <w:t xml:space="preserve">City with MAX(SUM(Total_Sales))</w:t>
            </w:r>
          </w:p>
        </w:tc>
        <w:tc>
          <w:tcPr/>
          <w:p w:rsidR="00000000" w:rsidDel="00000000" w:rsidP="00000000" w:rsidRDefault="00000000" w:rsidRPr="00000000" w14:paraId="00000029">
            <w:pPr>
              <w:rPr>
                <w:sz w:val="26"/>
                <w:szCs w:val="26"/>
              </w:rPr>
            </w:pPr>
            <w:r w:rsidDel="00000000" w:rsidR="00000000" w:rsidRPr="00000000">
              <w:rPr>
                <w:sz w:val="26"/>
                <w:szCs w:val="26"/>
                <w:rtl w:val="0"/>
              </w:rPr>
              <w:t xml:space="preserve">Patna (≈₹2.08 Cr)</w:t>
            </w:r>
          </w:p>
        </w:tc>
        <w:tc>
          <w:tcPr/>
          <w:p w:rsidR="00000000" w:rsidDel="00000000" w:rsidP="00000000" w:rsidRDefault="00000000" w:rsidRPr="00000000" w14:paraId="0000002A">
            <w:pPr>
              <w:rPr>
                <w:sz w:val="26"/>
                <w:szCs w:val="26"/>
              </w:rPr>
            </w:pPr>
            <w:r w:rsidDel="00000000" w:rsidR="00000000" w:rsidRPr="00000000">
              <w:rPr>
                <w:sz w:val="26"/>
                <w:szCs w:val="26"/>
                <w:rtl w:val="0"/>
              </w:rPr>
              <w:t xml:space="preserve">Highlights the strongest regional market for targeted campaigns.</w:t>
            </w:r>
          </w:p>
        </w:tc>
        <w:tc>
          <w:tcPr/>
          <w:p w:rsidR="00000000" w:rsidDel="00000000" w:rsidP="00000000" w:rsidRDefault="00000000" w:rsidRPr="00000000" w14:paraId="0000002B">
            <w:pPr>
              <w:rPr>
                <w:sz w:val="26"/>
                <w:szCs w:val="26"/>
              </w:rPr>
            </w:pPr>
            <w:r w:rsidDel="00000000" w:rsidR="00000000" w:rsidRPr="00000000">
              <w:rPr>
                <w:sz w:val="26"/>
                <w:szCs w:val="26"/>
                <w:rtl w:val="0"/>
              </w:rPr>
              <w:t xml:space="preserve">Map/Bar Chart</w:t>
            </w:r>
          </w:p>
        </w:tc>
      </w:tr>
      <w:tr>
        <w:trPr>
          <w:cantSplit w:val="0"/>
          <w:tblHeader w:val="0"/>
        </w:trPr>
        <w:tc>
          <w:tcPr/>
          <w:p w:rsidR="00000000" w:rsidDel="00000000" w:rsidP="00000000" w:rsidRDefault="00000000" w:rsidRPr="00000000" w14:paraId="0000002C">
            <w:pPr>
              <w:rPr>
                <w:sz w:val="26"/>
                <w:szCs w:val="26"/>
              </w:rPr>
            </w:pPr>
            <w:r w:rsidDel="00000000" w:rsidR="00000000" w:rsidRPr="00000000">
              <w:rPr>
                <w:sz w:val="26"/>
                <w:szCs w:val="26"/>
                <w:rtl w:val="0"/>
              </w:rPr>
              <w:t xml:space="preserve">Monthly Revenue Growth</w:t>
            </w:r>
          </w:p>
        </w:tc>
        <w:tc>
          <w:tcPr/>
          <w:p w:rsidR="00000000" w:rsidDel="00000000" w:rsidP="00000000" w:rsidRDefault="00000000" w:rsidRPr="00000000" w14:paraId="0000002D">
            <w:pPr>
              <w:rPr>
                <w:sz w:val="26"/>
                <w:szCs w:val="26"/>
              </w:rPr>
            </w:pPr>
            <w:r w:rsidDel="00000000" w:rsidR="00000000" w:rsidRPr="00000000">
              <w:rPr>
                <w:sz w:val="26"/>
                <w:szCs w:val="26"/>
                <w:rtl w:val="0"/>
              </w:rPr>
              <w:t xml:space="preserve">SUM(Total_Sales) grouped by Month</w:t>
            </w:r>
          </w:p>
        </w:tc>
        <w:tc>
          <w:tcPr/>
          <w:p w:rsidR="00000000" w:rsidDel="00000000" w:rsidP="00000000" w:rsidRDefault="00000000" w:rsidRPr="00000000" w14:paraId="0000002E">
            <w:pPr>
              <w:rPr>
                <w:sz w:val="26"/>
                <w:szCs w:val="26"/>
              </w:rPr>
            </w:pPr>
            <w:r w:rsidDel="00000000" w:rsidR="00000000" w:rsidRPr="00000000">
              <w:rPr>
                <w:sz w:val="26"/>
                <w:szCs w:val="26"/>
                <w:rtl w:val="0"/>
              </w:rPr>
              <w:t xml:space="preserve">March Peak, September Lowest</w:t>
            </w:r>
          </w:p>
        </w:tc>
        <w:tc>
          <w:tcPr/>
          <w:p w:rsidR="00000000" w:rsidDel="00000000" w:rsidP="00000000" w:rsidRDefault="00000000" w:rsidRPr="00000000" w14:paraId="0000002F">
            <w:pPr>
              <w:rPr>
                <w:sz w:val="26"/>
                <w:szCs w:val="26"/>
              </w:rPr>
            </w:pPr>
            <w:r w:rsidDel="00000000" w:rsidR="00000000" w:rsidRPr="00000000">
              <w:rPr>
                <w:sz w:val="26"/>
                <w:szCs w:val="26"/>
                <w:rtl w:val="0"/>
              </w:rPr>
              <w:t xml:space="preserve">Monitors seasonality and revenue trends across the year.</w:t>
            </w:r>
          </w:p>
        </w:tc>
        <w:tc>
          <w:tcPr/>
          <w:p w:rsidR="00000000" w:rsidDel="00000000" w:rsidP="00000000" w:rsidRDefault="00000000" w:rsidRPr="00000000" w14:paraId="00000030">
            <w:pPr>
              <w:rPr>
                <w:sz w:val="26"/>
                <w:szCs w:val="26"/>
              </w:rPr>
            </w:pPr>
            <w:r w:rsidDel="00000000" w:rsidR="00000000" w:rsidRPr="00000000">
              <w:rPr>
                <w:sz w:val="26"/>
                <w:szCs w:val="26"/>
                <w:rtl w:val="0"/>
              </w:rPr>
              <w:t xml:space="preserve">Line Chart</w:t>
            </w:r>
          </w:p>
        </w:tc>
      </w:tr>
    </w:tbl>
    <w:p w:rsidR="00000000" w:rsidDel="00000000" w:rsidP="00000000" w:rsidRDefault="00000000" w:rsidRPr="00000000" w14:paraId="00000031">
      <w:pPr>
        <w:pStyle w:val="Heading2"/>
        <w:rPr/>
      </w:pPr>
      <w:r w:rsidDel="00000000" w:rsidR="00000000" w:rsidRPr="00000000">
        <w:rPr>
          <w:rtl w:val="0"/>
        </w:rPr>
        <w:t xml:space="preserve">Business Rationale</w:t>
      </w:r>
    </w:p>
    <w:p w:rsidR="00000000" w:rsidDel="00000000" w:rsidP="00000000" w:rsidRDefault="00000000" w:rsidRPr="00000000" w14:paraId="00000032">
      <w:pPr>
        <w:rPr>
          <w:sz w:val="26"/>
          <w:szCs w:val="26"/>
        </w:rPr>
      </w:pPr>
      <w:r w:rsidDel="00000000" w:rsidR="00000000" w:rsidRPr="00000000">
        <w:rPr>
          <w:sz w:val="26"/>
          <w:szCs w:val="26"/>
          <w:rtl w:val="0"/>
        </w:rPr>
        <w:t xml:space="preserve">These KPIs collectively measure revenue, customer purchasing behavior, product performance, regional performance, and seasonal trends. They provide decision-makers with a complete view of business performance and serve as the foundation of the interactive dashboard.</w:t>
      </w:r>
    </w:p>
    <w:p w:rsidR="00000000" w:rsidDel="00000000" w:rsidP="00000000" w:rsidRDefault="00000000" w:rsidRPr="00000000" w14:paraId="00000033">
      <w:pPr>
        <w:pStyle w:val="Heading2"/>
        <w:rPr/>
      </w:pPr>
      <w:r w:rsidDel="00000000" w:rsidR="00000000" w:rsidRPr="00000000">
        <w:rPr>
          <w:rtl w:val="0"/>
        </w:rPr>
        <w:t xml:space="preserve">Dashboard Layout</w:t>
      </w:r>
    </w:p>
    <w:p w:rsidR="00000000" w:rsidDel="00000000" w:rsidP="00000000" w:rsidRDefault="00000000" w:rsidRPr="00000000" w14:paraId="00000034">
      <w:pPr>
        <w:rPr>
          <w:sz w:val="26"/>
          <w:szCs w:val="26"/>
        </w:rPr>
      </w:pPr>
      <w:r w:rsidDel="00000000" w:rsidR="00000000" w:rsidRPr="00000000">
        <w:rPr>
          <w:sz w:val="26"/>
          <w:szCs w:val="26"/>
          <w:rtl w:val="0"/>
        </w:rPr>
        <w:t xml:space="preserve">Top KPI Cards:</w:t>
        <w:br w:type="textWrapping"/>
        <w:t xml:space="preserve">• Total Revenue</w:t>
        <w:br w:type="textWrapping"/>
        <w:t xml:space="preserve">• Total Orders</w:t>
        <w:br w:type="textWrapping"/>
        <w:t xml:space="preserve">• Average Order Value</w:t>
        <w:br w:type="textWrapping"/>
        <w:t xml:space="preserve">• Average Quantity per Order</w:t>
        <w:br w:type="textWrapping"/>
        <w:t xml:space="preserve">• Average Unit Price</w:t>
        <w:br w:type="textWrapping"/>
        <w:br w:type="textWrapping"/>
        <w:t xml:space="preserve">Supporting Visuals:</w:t>
        <w:br w:type="textWrapping"/>
        <w:t xml:space="preserve">• Revenue by Category</w:t>
        <w:br w:type="textWrapping"/>
        <w:t xml:space="preserve">• Revenue by City</w:t>
        <w:br w:type="textWrapping"/>
        <w:t xml:space="preserve">• Monthly Revenue Trend</w:t>
      </w:r>
    </w:p>
    <w:p w:rsidR="00000000" w:rsidDel="00000000" w:rsidP="00000000" w:rsidRDefault="00000000" w:rsidRPr="00000000" w14:paraId="00000035">
      <w:pPr>
        <w:rPr>
          <w:sz w:val="26"/>
          <w:szCs w:val="26"/>
        </w:rPr>
      </w:pP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rtl w:val="0"/>
        </w:rPr>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rtl w:val="0"/>
        </w:rPr>
      </w:r>
    </w:p>
    <w:p w:rsidR="00000000" w:rsidDel="00000000" w:rsidP="00000000" w:rsidRDefault="00000000" w:rsidRPr="00000000" w14:paraId="00000039">
      <w:pPr>
        <w:rPr>
          <w:sz w:val="26"/>
          <w:szCs w:val="26"/>
        </w:rPr>
      </w:pPr>
      <w:r w:rsidDel="00000000" w:rsidR="00000000" w:rsidRPr="00000000">
        <w:rPr>
          <w:rtl w:val="0"/>
        </w:rPr>
      </w:r>
    </w:p>
    <w:p w:rsidR="00000000" w:rsidDel="00000000" w:rsidP="00000000" w:rsidRDefault="00000000" w:rsidRPr="00000000" w14:paraId="0000003A">
      <w:pPr>
        <w:rPr>
          <w:sz w:val="26"/>
          <w:szCs w:val="26"/>
        </w:rPr>
      </w:pPr>
      <w:r w:rsidDel="00000000" w:rsidR="00000000" w:rsidRPr="00000000">
        <w:rPr>
          <w:rtl w:val="0"/>
        </w:rPr>
      </w:r>
    </w:p>
    <w:p w:rsidR="00000000" w:rsidDel="00000000" w:rsidP="00000000" w:rsidRDefault="00000000" w:rsidRPr="00000000" w14:paraId="0000003B">
      <w:pPr>
        <w:rPr>
          <w:sz w:val="26"/>
          <w:szCs w:val="26"/>
        </w:rPr>
      </w:pPr>
      <w:r w:rsidDel="00000000" w:rsidR="00000000" w:rsidRPr="00000000">
        <w:rPr>
          <w:rtl w:val="0"/>
        </w:rPr>
      </w:r>
    </w:p>
    <w:p w:rsidR="00000000" w:rsidDel="00000000" w:rsidP="00000000" w:rsidRDefault="00000000" w:rsidRPr="00000000" w14:paraId="0000003C">
      <w:pPr>
        <w:rPr>
          <w:sz w:val="26"/>
          <w:szCs w:val="26"/>
        </w:rPr>
      </w:pPr>
      <w:r w:rsidDel="00000000" w:rsidR="00000000" w:rsidRPr="00000000">
        <w:rPr>
          <w:rtl w:val="0"/>
        </w:rPr>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rtl w:val="0"/>
        </w:rPr>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pStyle w:val="Title"/>
        <w:jc w:val="center"/>
        <w:rPr>
          <w:sz w:val="50"/>
          <w:szCs w:val="50"/>
        </w:rPr>
      </w:pPr>
      <w:bookmarkStart w:colFirst="0" w:colLast="0" w:name="_kx9ch7o6fux" w:id="1"/>
      <w:bookmarkEnd w:id="1"/>
      <w:r w:rsidDel="00000000" w:rsidR="00000000" w:rsidRPr="00000000">
        <w:rPr>
          <w:sz w:val="50"/>
          <w:szCs w:val="50"/>
          <w:rtl w:val="0"/>
        </w:rPr>
        <w:t xml:space="preserve">Deep Dive Analysis </w:t>
      </w:r>
    </w:p>
    <w:p w:rsidR="00000000" w:rsidDel="00000000" w:rsidP="00000000" w:rsidRDefault="00000000" w:rsidRPr="00000000" w14:paraId="0000004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after="120" w:lineRule="auto"/>
        <w:rPr>
          <w:rFonts w:ascii="Cambria" w:cs="Cambria" w:eastAsia="Cambria" w:hAnsi="Cambria"/>
          <w:color w:val="000000"/>
          <w:sz w:val="26"/>
          <w:szCs w:val="26"/>
        </w:rPr>
      </w:pPr>
      <w:bookmarkStart w:colFirst="0" w:colLast="0" w:name="_77n5olgp5z1x" w:id="2"/>
      <w:bookmarkEnd w:id="2"/>
      <w:r w:rsidDel="00000000" w:rsidR="00000000" w:rsidRPr="00000000">
        <w:rPr>
          <w:rFonts w:ascii="Cambria" w:cs="Cambria" w:eastAsia="Cambria" w:hAnsi="Cambria"/>
          <w:color w:val="000000"/>
          <w:sz w:val="26"/>
          <w:szCs w:val="26"/>
          <w:rtl w:val="0"/>
        </w:rPr>
        <w:t xml:space="preserve">Deep-Dive Analysis (Customer Segmentation Value-Based)</w:t>
      </w:r>
    </w:p>
    <w:p w:rsidR="00000000" w:rsidDel="00000000" w:rsidP="00000000" w:rsidRDefault="00000000" w:rsidRPr="00000000" w14:paraId="00000043">
      <w:pPr>
        <w:pStyle w:val="Heading2"/>
        <w:keepNext w:val="0"/>
        <w:keepLines w:val="0"/>
        <w:spacing w:after="80" w:before="360" w:lineRule="auto"/>
        <w:rPr>
          <w:rFonts w:ascii="Cambria" w:cs="Cambria" w:eastAsia="Cambria" w:hAnsi="Cambria"/>
          <w:color w:val="000000"/>
        </w:rPr>
      </w:pPr>
      <w:bookmarkStart w:colFirst="0" w:colLast="0" w:name="_ucw9airxxge1" w:id="3"/>
      <w:bookmarkEnd w:id="3"/>
      <w:r w:rsidDel="00000000" w:rsidR="00000000" w:rsidRPr="00000000">
        <w:rPr>
          <w:rFonts w:ascii="Cambria" w:cs="Cambria" w:eastAsia="Cambria" w:hAnsi="Cambria"/>
          <w:color w:val="000000"/>
          <w:rtl w:val="0"/>
        </w:rPr>
        <w:t xml:space="preserve">Objective</w:t>
      </w:r>
    </w:p>
    <w:p w:rsidR="00000000" w:rsidDel="00000000" w:rsidP="00000000" w:rsidRDefault="00000000" w:rsidRPr="00000000" w14:paraId="00000044">
      <w:pPr>
        <w:spacing w:after="240" w:before="240" w:lineRule="auto"/>
        <w:rPr>
          <w:sz w:val="26"/>
          <w:szCs w:val="26"/>
        </w:rPr>
      </w:pPr>
      <w:r w:rsidDel="00000000" w:rsidR="00000000" w:rsidRPr="00000000">
        <w:rPr>
          <w:sz w:val="26"/>
          <w:szCs w:val="26"/>
          <w:rtl w:val="0"/>
        </w:rPr>
        <w:t xml:space="preserve">The objective of this deep-dive analysis was to understand customer purchasing behavior by dividing customers into meaningful groups based on their spending patterns. Unlike the Exploratory Data Analysis (EDA), which focused on overall business trends, this analysis aimed to identify high-value customer groups and provide actionable insights for business decision-making.</w:t>
      </w:r>
    </w:p>
    <w:p w:rsidR="00000000" w:rsidDel="00000000" w:rsidP="00000000" w:rsidRDefault="00000000" w:rsidRPr="00000000" w14:paraId="00000045">
      <w:pPr>
        <w:pStyle w:val="Heading2"/>
        <w:keepNext w:val="0"/>
        <w:keepLines w:val="0"/>
        <w:spacing w:after="80" w:before="360" w:lineRule="auto"/>
        <w:rPr>
          <w:rFonts w:ascii="Cambria" w:cs="Cambria" w:eastAsia="Cambria" w:hAnsi="Cambria"/>
          <w:color w:val="000000"/>
        </w:rPr>
      </w:pPr>
      <w:bookmarkStart w:colFirst="0" w:colLast="0" w:name="_n4ah1jmzuykm" w:id="4"/>
      <w:bookmarkEnd w:id="4"/>
      <w:r w:rsidDel="00000000" w:rsidR="00000000" w:rsidRPr="00000000">
        <w:rPr>
          <w:rFonts w:ascii="Cambria" w:cs="Cambria" w:eastAsia="Cambria" w:hAnsi="Cambria"/>
          <w:color w:val="000000"/>
          <w:rtl w:val="0"/>
        </w:rPr>
        <w:t xml:space="preserve">Segmentation Approach</w:t>
      </w:r>
    </w:p>
    <w:p w:rsidR="00000000" w:rsidDel="00000000" w:rsidP="00000000" w:rsidRDefault="00000000" w:rsidRPr="00000000" w14:paraId="00000046">
      <w:pPr>
        <w:spacing w:after="240" w:before="240" w:lineRule="auto"/>
        <w:rPr>
          <w:sz w:val="26"/>
          <w:szCs w:val="26"/>
        </w:rPr>
      </w:pPr>
      <w:r w:rsidDel="00000000" w:rsidR="00000000" w:rsidRPr="00000000">
        <w:rPr>
          <w:sz w:val="26"/>
          <w:szCs w:val="26"/>
          <w:rtl w:val="0"/>
        </w:rPr>
        <w:t xml:space="preserve">Since the dataset did not contain customer registration dates or repeat purchase history, </w:t>
      </w:r>
      <w:r w:rsidDel="00000000" w:rsidR="00000000" w:rsidRPr="00000000">
        <w:rPr>
          <w:b w:val="1"/>
          <w:bCs w:val="1"/>
          <w:sz w:val="26"/>
          <w:szCs w:val="26"/>
          <w:rtl w:val="0"/>
        </w:rPr>
        <w:t xml:space="preserve">Value-Based Customer Segmentation</w:t>
      </w:r>
      <w:r w:rsidDel="00000000" w:rsidR="00000000" w:rsidRPr="00000000">
        <w:rPr>
          <w:sz w:val="26"/>
          <w:szCs w:val="26"/>
          <w:rtl w:val="0"/>
        </w:rPr>
        <w:t xml:space="preserve"> was selected. Customers were classified into four segments according to their total purchase value:</w:t>
      </w:r>
    </w:p>
    <w:tbl>
      <w:tblPr>
        <w:tblStyle w:val="Table2"/>
        <w:tblW w:w="4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80"/>
        <w:gridCol w:w="2030"/>
        <w:tblGridChange w:id="0">
          <w:tblGrid>
            <w:gridCol w:w="2180"/>
            <w:gridCol w:w="20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sz w:val="26"/>
                <w:szCs w:val="26"/>
              </w:rPr>
            </w:pPr>
            <w:r w:rsidDel="00000000" w:rsidR="00000000" w:rsidRPr="00000000">
              <w:rPr>
                <w:b w:val="1"/>
                <w:bCs w:val="1"/>
                <w:sz w:val="26"/>
                <w:szCs w:val="26"/>
                <w:rtl w:val="0"/>
              </w:rPr>
              <w:t xml:space="preserve">Customer Segment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jc w:val="center"/>
              <w:rPr>
                <w:sz w:val="26"/>
                <w:szCs w:val="26"/>
              </w:rPr>
            </w:pPr>
            <w:r w:rsidDel="00000000" w:rsidR="00000000" w:rsidRPr="00000000">
              <w:rPr>
                <w:b w:val="1"/>
                <w:bCs w:val="1"/>
                <w:sz w:val="26"/>
                <w:szCs w:val="26"/>
                <w:rtl w:val="0"/>
              </w:rPr>
              <w:t xml:space="preserve">Total Sales (₹)</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sz w:val="26"/>
                <w:szCs w:val="26"/>
              </w:rPr>
            </w:pPr>
            <w:r w:rsidDel="00000000" w:rsidR="00000000" w:rsidRPr="00000000">
              <w:rPr>
                <w:sz w:val="26"/>
                <w:szCs w:val="26"/>
                <w:rtl w:val="0"/>
              </w:rPr>
              <w:t xml:space="preserve">Low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sz w:val="26"/>
                <w:szCs w:val="26"/>
              </w:rPr>
            </w:pPr>
            <w:r w:rsidDel="00000000" w:rsidR="00000000" w:rsidRPr="00000000">
              <w:rPr>
                <w:sz w:val="26"/>
                <w:szCs w:val="26"/>
                <w:rtl w:val="0"/>
              </w:rPr>
              <w:t xml:space="preserve">&lt; 50,000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sz w:val="26"/>
                <w:szCs w:val="26"/>
              </w:rPr>
            </w:pPr>
            <w:r w:rsidDel="00000000" w:rsidR="00000000" w:rsidRPr="00000000">
              <w:rPr>
                <w:sz w:val="26"/>
                <w:szCs w:val="26"/>
                <w:rtl w:val="0"/>
              </w:rPr>
              <w:t xml:space="preserve">Medium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sz w:val="26"/>
                <w:szCs w:val="26"/>
              </w:rPr>
            </w:pPr>
            <w:r w:rsidDel="00000000" w:rsidR="00000000" w:rsidRPr="00000000">
              <w:rPr>
                <w:sz w:val="26"/>
                <w:szCs w:val="26"/>
                <w:rtl w:val="0"/>
              </w:rPr>
              <w:t xml:space="preserve">50,000 – 99,999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sz w:val="26"/>
                <w:szCs w:val="26"/>
              </w:rPr>
            </w:pPr>
            <w:r w:rsidDel="00000000" w:rsidR="00000000" w:rsidRPr="00000000">
              <w:rPr>
                <w:sz w:val="26"/>
                <w:szCs w:val="26"/>
                <w:rtl w:val="0"/>
              </w:rPr>
              <w:t xml:space="preserve">High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sz w:val="26"/>
                <w:szCs w:val="26"/>
              </w:rPr>
            </w:pPr>
            <w:r w:rsidDel="00000000" w:rsidR="00000000" w:rsidRPr="00000000">
              <w:rPr>
                <w:sz w:val="26"/>
                <w:szCs w:val="26"/>
                <w:rtl w:val="0"/>
              </w:rPr>
              <w:t xml:space="preserve">100,000 – 199,999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sz w:val="26"/>
                <w:szCs w:val="26"/>
              </w:rPr>
            </w:pPr>
            <w:r w:rsidDel="00000000" w:rsidR="00000000" w:rsidRPr="00000000">
              <w:rPr>
                <w:sz w:val="26"/>
                <w:szCs w:val="26"/>
                <w:rtl w:val="0"/>
              </w:rPr>
              <w:t xml:space="preserve">Premium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sz w:val="26"/>
                <w:szCs w:val="26"/>
              </w:rPr>
            </w:pPr>
            <w:r w:rsidDel="00000000" w:rsidR="00000000" w:rsidRPr="00000000">
              <w:rPr>
                <w:sz w:val="26"/>
                <w:szCs w:val="26"/>
                <w:rtl w:val="0"/>
              </w:rPr>
              <w:t xml:space="preserve">≥ 200,000</w:t>
            </w:r>
          </w:p>
        </w:tc>
      </w:tr>
    </w:tbl>
    <w:p w:rsidR="00000000" w:rsidDel="00000000" w:rsidP="00000000" w:rsidRDefault="00000000" w:rsidRPr="00000000" w14:paraId="00000051">
      <w:pPr>
        <w:pStyle w:val="Heading2"/>
        <w:keepNext w:val="0"/>
        <w:keepLines w:val="0"/>
        <w:spacing w:after="80" w:before="360" w:lineRule="auto"/>
        <w:rPr>
          <w:rFonts w:ascii="Cambria" w:cs="Cambria" w:eastAsia="Cambria" w:hAnsi="Cambria"/>
          <w:color w:val="000000"/>
        </w:rPr>
      </w:pPr>
      <w:bookmarkStart w:colFirst="0" w:colLast="0" w:name="_5a7v94q6ohyk" w:id="5"/>
      <w:bookmarkEnd w:id="5"/>
      <w:r w:rsidDel="00000000" w:rsidR="00000000" w:rsidRPr="00000000">
        <w:rPr>
          <w:rFonts w:ascii="Cambria" w:cs="Cambria" w:eastAsia="Cambria" w:hAnsi="Cambria"/>
          <w:color w:val="000000"/>
          <w:rtl w:val="0"/>
        </w:rPr>
        <w:t xml:space="preserve">Analysis Performed</w:t>
      </w:r>
    </w:p>
    <w:p w:rsidR="00000000" w:rsidDel="00000000" w:rsidP="00000000" w:rsidRDefault="00000000" w:rsidRPr="00000000" w14:paraId="00000052">
      <w:pPr>
        <w:spacing w:after="240" w:before="240" w:lineRule="auto"/>
        <w:rPr>
          <w:sz w:val="26"/>
          <w:szCs w:val="26"/>
        </w:rPr>
      </w:pPr>
      <w:r w:rsidDel="00000000" w:rsidR="00000000" w:rsidRPr="00000000">
        <w:rPr>
          <w:sz w:val="26"/>
          <w:szCs w:val="26"/>
          <w:rtl w:val="0"/>
        </w:rPr>
        <w:t xml:space="preserve">After creating the customer segments, the following analyses were conducted:</w:t>
      </w:r>
    </w:p>
    <w:p w:rsidR="00000000" w:rsidDel="00000000" w:rsidP="00000000" w:rsidRDefault="00000000" w:rsidRPr="00000000" w14:paraId="00000053">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Distribution of customers across different segments.</w:t>
      </w:r>
    </w:p>
    <w:p w:rsidR="00000000" w:rsidDel="00000000" w:rsidP="00000000" w:rsidRDefault="00000000" w:rsidRPr="00000000" w14:paraId="00000054">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Revenue contribution by each customer segment.</w:t>
      </w:r>
    </w:p>
    <w:p w:rsidR="00000000" w:rsidDel="00000000" w:rsidP="00000000" w:rsidRDefault="00000000" w:rsidRPr="00000000" w14:paraId="00000055">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Average Order Value (AOV) and average quantity purchased by each segment.</w:t>
      </w:r>
    </w:p>
    <w:p w:rsidR="00000000" w:rsidDel="00000000" w:rsidP="00000000" w:rsidRDefault="00000000" w:rsidRPr="00000000" w14:paraId="00000056">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Comparison of customer segments across </w:t>
      </w:r>
      <w:r w:rsidDel="00000000" w:rsidR="00000000" w:rsidRPr="00000000">
        <w:rPr>
          <w:b w:val="1"/>
          <w:bCs w:val="1"/>
          <w:sz w:val="26"/>
          <w:szCs w:val="26"/>
          <w:rtl w:val="0"/>
        </w:rPr>
        <w:t xml:space="preserve">Age Group, Gender, City, and Product Category</w:t>
      </w:r>
      <w:r w:rsidDel="00000000" w:rsidR="00000000" w:rsidRPr="00000000">
        <w:rPr>
          <w:sz w:val="26"/>
          <w:szCs w:val="26"/>
          <w:rtl w:val="0"/>
        </w:rPr>
        <w:t xml:space="preserve">.</w:t>
      </w:r>
    </w:p>
    <w:p w:rsidR="00000000" w:rsidDel="00000000" w:rsidP="00000000" w:rsidRDefault="00000000" w:rsidRPr="00000000" w14:paraId="00000057">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Identification of the </w:t>
      </w:r>
      <w:r w:rsidDel="00000000" w:rsidR="00000000" w:rsidRPr="00000000">
        <w:rPr>
          <w:b w:val="1"/>
          <w:bCs w:val="1"/>
          <w:sz w:val="26"/>
          <w:szCs w:val="26"/>
          <w:rtl w:val="0"/>
        </w:rPr>
        <w:t xml:space="preserve">Top 10 customers</w:t>
      </w:r>
      <w:r w:rsidDel="00000000" w:rsidR="00000000" w:rsidRPr="00000000">
        <w:rPr>
          <w:sz w:val="26"/>
          <w:szCs w:val="26"/>
          <w:rtl w:val="0"/>
        </w:rPr>
        <w:t xml:space="preserve"> based on total revenue.</w:t>
      </w:r>
    </w:p>
    <w:p w:rsidR="00000000" w:rsidDel="00000000" w:rsidP="00000000" w:rsidRDefault="00000000" w:rsidRPr="00000000" w14:paraId="00000058">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Preparation of a summary table showing the overall performance of each customer segment.</w:t>
      </w:r>
    </w:p>
    <w:p w:rsidR="00000000" w:rsidDel="00000000" w:rsidP="00000000" w:rsidRDefault="00000000" w:rsidRPr="00000000" w14:paraId="00000059">
      <w:pPr>
        <w:spacing w:after="240" w:before="240" w:lineRule="auto"/>
        <w:rPr>
          <w:sz w:val="26"/>
          <w:szCs w:val="26"/>
        </w:rPr>
      </w:pPr>
      <w:r w:rsidDel="00000000" w:rsidR="00000000" w:rsidRPr="00000000">
        <w:rPr>
          <w:sz w:val="26"/>
          <w:szCs w:val="26"/>
          <w:rtl w:val="0"/>
        </w:rPr>
        <w:t xml:space="preserve">Several visualizations, including </w:t>
      </w:r>
      <w:r w:rsidDel="00000000" w:rsidR="00000000" w:rsidRPr="00000000">
        <w:rPr>
          <w:b w:val="1"/>
          <w:bCs w:val="1"/>
          <w:sz w:val="26"/>
          <w:szCs w:val="26"/>
          <w:rtl w:val="0"/>
        </w:rPr>
        <w:t xml:space="preserve">bar charts, pie charts, grouped bar charts, and horizontal bar charts</w:t>
      </w:r>
      <w:r w:rsidDel="00000000" w:rsidR="00000000" w:rsidRPr="00000000">
        <w:rPr>
          <w:sz w:val="26"/>
          <w:szCs w:val="26"/>
          <w:rtl w:val="0"/>
        </w:rPr>
        <w:t xml:space="preserve">, were created to effectively present the results.</w:t>
      </w:r>
    </w:p>
    <w:p w:rsidR="00000000" w:rsidDel="00000000" w:rsidP="00000000" w:rsidRDefault="00000000" w:rsidRPr="00000000" w14:paraId="0000005A">
      <w:pPr>
        <w:pStyle w:val="Heading2"/>
        <w:keepNext w:val="0"/>
        <w:keepLines w:val="0"/>
        <w:spacing w:after="80" w:before="360" w:lineRule="auto"/>
        <w:rPr>
          <w:rFonts w:ascii="Cambria" w:cs="Cambria" w:eastAsia="Cambria" w:hAnsi="Cambria"/>
          <w:color w:val="000000"/>
        </w:rPr>
      </w:pPr>
      <w:bookmarkStart w:colFirst="0" w:colLast="0" w:name="_rh0b2ssp1is" w:id="6"/>
      <w:bookmarkEnd w:id="6"/>
      <w:r w:rsidDel="00000000" w:rsidR="00000000" w:rsidRPr="00000000">
        <w:rPr>
          <w:rFonts w:ascii="Cambria" w:cs="Cambria" w:eastAsia="Cambria" w:hAnsi="Cambria"/>
          <w:color w:val="000000"/>
          <w:rtl w:val="0"/>
        </w:rPr>
        <w:t xml:space="preserve">Key Insights</w:t>
      </w:r>
    </w:p>
    <w:p w:rsidR="00000000" w:rsidDel="00000000" w:rsidP="00000000" w:rsidRDefault="00000000" w:rsidRPr="00000000" w14:paraId="0000005B">
      <w:pPr>
        <w:spacing w:after="240" w:before="240" w:lineRule="auto"/>
        <w:rPr>
          <w:sz w:val="26"/>
          <w:szCs w:val="26"/>
        </w:rPr>
      </w:pPr>
      <w:r w:rsidDel="00000000" w:rsidR="00000000" w:rsidRPr="00000000">
        <w:rPr>
          <w:sz w:val="26"/>
          <w:szCs w:val="26"/>
          <w:rtl w:val="0"/>
        </w:rPr>
        <w:t xml:space="preserve">The analysis showed that </w:t>
      </w:r>
      <w:r w:rsidDel="00000000" w:rsidR="00000000" w:rsidRPr="00000000">
        <w:rPr>
          <w:b w:val="1"/>
          <w:bCs w:val="1"/>
          <w:sz w:val="26"/>
          <w:szCs w:val="26"/>
          <w:rtl w:val="0"/>
        </w:rPr>
        <w:t xml:space="preserve">Premium customers contribute the highest revenue despite representing a smaller customer base</w:t>
      </w:r>
      <w:r w:rsidDel="00000000" w:rsidR="00000000" w:rsidRPr="00000000">
        <w:rPr>
          <w:sz w:val="26"/>
          <w:szCs w:val="26"/>
          <w:rtl w:val="0"/>
        </w:rPr>
        <w:t xml:space="preserve">, making them the most valuable segment. High Value customers have strong potential to become Premium customers through targeted promotions. Adults emerged as the primary customer group, while Electronics remained the highest revenue-generating category. The analysis also highlighted regional differences in customer value across cities, enabling more focused marketing and inventory strategies.</w:t>
      </w:r>
    </w:p>
    <w:p w:rsidR="00000000" w:rsidDel="00000000" w:rsidP="00000000" w:rsidRDefault="00000000" w:rsidRPr="00000000" w14:paraId="0000005C">
      <w:pPr>
        <w:pStyle w:val="Heading2"/>
        <w:keepNext w:val="0"/>
        <w:keepLines w:val="0"/>
        <w:spacing w:after="80" w:before="360" w:lineRule="auto"/>
        <w:rPr>
          <w:rFonts w:ascii="Cambria" w:cs="Cambria" w:eastAsia="Cambria" w:hAnsi="Cambria"/>
          <w:color w:val="000000"/>
        </w:rPr>
      </w:pPr>
      <w:bookmarkStart w:colFirst="0" w:colLast="0" w:name="_n2m5qsgrwbfg" w:id="7"/>
      <w:bookmarkEnd w:id="7"/>
      <w:r w:rsidDel="00000000" w:rsidR="00000000" w:rsidRPr="00000000">
        <w:rPr>
          <w:rFonts w:ascii="Cambria" w:cs="Cambria" w:eastAsia="Cambria" w:hAnsi="Cambria"/>
          <w:color w:val="000000"/>
          <w:rtl w:val="0"/>
        </w:rPr>
        <w:t xml:space="preserve">Conclusion</w:t>
      </w:r>
    </w:p>
    <w:p w:rsidR="00000000" w:rsidDel="00000000" w:rsidP="00000000" w:rsidRDefault="00000000" w:rsidRPr="00000000" w14:paraId="0000005D">
      <w:pPr>
        <w:spacing w:after="240" w:before="240" w:lineRule="auto"/>
        <w:rPr>
          <w:sz w:val="26"/>
          <w:szCs w:val="26"/>
        </w:rPr>
      </w:pPr>
      <w:r w:rsidDel="00000000" w:rsidR="00000000" w:rsidRPr="00000000">
        <w:rPr>
          <w:sz w:val="26"/>
          <w:szCs w:val="26"/>
          <w:rtl w:val="0"/>
        </w:rPr>
        <w:t xml:space="preserve">Customer Segmentation provided a deeper understanding of customer behavior beyond the insights obtained from EDA. The findings help identify valuable customer groups, support targeted marketing strategies, and improve business decision-making. These insights also form the foundation of the interactive Power BI dashboard developed in the next step of the project.</w:t>
      </w:r>
    </w:p>
    <w:p w:rsidR="00000000" w:rsidDel="00000000" w:rsidP="00000000" w:rsidRDefault="00000000" w:rsidRPr="00000000" w14:paraId="0000005E">
      <w:pPr>
        <w:spacing w:after="240" w:before="240" w:lineRule="auto"/>
        <w:rPr>
          <w:sz w:val="26"/>
          <w:szCs w:val="26"/>
        </w:rPr>
      </w:pPr>
      <w:r w:rsidDel="00000000" w:rsidR="00000000" w:rsidRPr="00000000">
        <w:rPr>
          <w:rtl w:val="0"/>
        </w:rPr>
      </w:r>
    </w:p>
    <w:tbl>
      <w:tblPr>
        <w:tblStyle w:val="Table3"/>
        <w:tblpPr w:leftFromText="180" w:rightFromText="180" w:topFromText="180" w:bottomFromText="180" w:vertAnchor="margin" w:horzAnchor="margin" w:tblpXSpec="center" w:tblpYSpec="center"/>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50.5587467362923"/>
        <w:gridCol w:w="1561.065274151436"/>
        <w:gridCol w:w="2102.475195822454"/>
        <w:gridCol w:w="3225.9007832898174"/>
        <w:tblGridChange w:id="0">
          <w:tblGrid>
            <w:gridCol w:w="1750.5587467362923"/>
            <w:gridCol w:w="1561.065274151436"/>
            <w:gridCol w:w="2102.475195822454"/>
            <w:gridCol w:w="3225.9007832898174"/>
          </w:tblGrid>
        </w:tblGridChange>
      </w:tblGrid>
      <w:tr>
        <w:trPr>
          <w:cantSplit w:val="0"/>
          <w:trHeight w:val="77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5F">
            <w:pPr>
              <w:spacing w:after="240" w:before="240" w:lineRule="auto"/>
              <w:jc w:val="center"/>
              <w:rPr>
                <w:sz w:val="26"/>
                <w:szCs w:val="26"/>
              </w:rPr>
            </w:pPr>
            <w:r w:rsidDel="00000000" w:rsidR="00000000" w:rsidRPr="00000000">
              <w:rPr>
                <w:b w:val="1"/>
                <w:bCs w:val="1"/>
                <w:sz w:val="26"/>
                <w:szCs w:val="26"/>
                <w:rtl w:val="0"/>
              </w:rPr>
              <w:t xml:space="preserve">Section</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0">
            <w:pPr>
              <w:spacing w:after="240" w:before="240" w:lineRule="auto"/>
              <w:jc w:val="center"/>
              <w:rPr>
                <w:sz w:val="26"/>
                <w:szCs w:val="26"/>
              </w:rPr>
            </w:pPr>
            <w:r w:rsidDel="00000000" w:rsidR="00000000" w:rsidRPr="00000000">
              <w:rPr>
                <w:b w:val="1"/>
                <w:bCs w:val="1"/>
                <w:sz w:val="26"/>
                <w:szCs w:val="26"/>
                <w:rtl w:val="0"/>
              </w:rPr>
              <w:t xml:space="preserve">Visualization Used</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1">
            <w:pPr>
              <w:spacing w:after="240" w:before="240" w:lineRule="auto"/>
              <w:jc w:val="center"/>
              <w:rPr>
                <w:sz w:val="26"/>
                <w:szCs w:val="26"/>
              </w:rPr>
            </w:pPr>
            <w:r w:rsidDel="00000000" w:rsidR="00000000" w:rsidRPr="00000000">
              <w:rPr>
                <w:b w:val="1"/>
                <w:bCs w:val="1"/>
                <w:sz w:val="26"/>
                <w:szCs w:val="26"/>
                <w:rtl w:val="0"/>
              </w:rPr>
              <w:t xml:space="preserve">Business Question</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2">
            <w:pPr>
              <w:spacing w:after="240" w:before="240" w:lineRule="auto"/>
              <w:jc w:val="center"/>
              <w:rPr>
                <w:sz w:val="26"/>
                <w:szCs w:val="26"/>
              </w:rPr>
            </w:pPr>
            <w:r w:rsidDel="00000000" w:rsidR="00000000" w:rsidRPr="00000000">
              <w:rPr>
                <w:b w:val="1"/>
                <w:bCs w:val="1"/>
                <w:sz w:val="26"/>
                <w:szCs w:val="26"/>
                <w:rtl w:val="0"/>
              </w:rPr>
              <w:t xml:space="preserve">Key Insight Generated</w:t>
            </w:r>
            <w:r w:rsidDel="00000000" w:rsidR="00000000" w:rsidRPr="00000000">
              <w:rPr>
                <w:rtl w:val="0"/>
              </w:rPr>
            </w:r>
          </w:p>
        </w:tc>
      </w:tr>
      <w:tr>
        <w:trPr>
          <w:cantSplit w:val="0"/>
          <w:trHeight w:val="158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63">
            <w:pPr>
              <w:spacing w:after="240" w:before="240" w:lineRule="auto"/>
              <w:rPr>
                <w:sz w:val="26"/>
                <w:szCs w:val="26"/>
              </w:rPr>
            </w:pPr>
            <w:r w:rsidDel="00000000" w:rsidR="00000000" w:rsidRPr="00000000">
              <w:rPr>
                <w:b w:val="1"/>
                <w:bCs w:val="1"/>
                <w:sz w:val="26"/>
                <w:szCs w:val="26"/>
                <w:rtl w:val="0"/>
              </w:rPr>
              <w:t xml:space="preserve">Customer Segment Distribution</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4">
            <w:pPr>
              <w:spacing w:after="240" w:before="240" w:lineRule="auto"/>
              <w:rPr>
                <w:sz w:val="26"/>
                <w:szCs w:val="26"/>
              </w:rPr>
            </w:pPr>
            <w:r w:rsidDel="00000000" w:rsidR="00000000" w:rsidRPr="00000000">
              <w:rPr>
                <w:b w:val="1"/>
                <w:bCs w:val="1"/>
                <w:sz w:val="26"/>
                <w:szCs w:val="26"/>
                <w:rtl w:val="0"/>
              </w:rPr>
              <w:t xml:space="preserve">Bar Chart &amp; Pie Chart</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5">
            <w:pPr>
              <w:spacing w:after="240" w:before="240" w:lineRule="auto"/>
              <w:rPr>
                <w:sz w:val="26"/>
                <w:szCs w:val="26"/>
              </w:rPr>
            </w:pPr>
            <w:r w:rsidDel="00000000" w:rsidR="00000000" w:rsidRPr="00000000">
              <w:rPr>
                <w:sz w:val="26"/>
                <w:szCs w:val="26"/>
                <w:rtl w:val="0"/>
              </w:rPr>
              <w:t xml:space="preserve">How are customers distributed across different value segments?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6">
            <w:pPr>
              <w:spacing w:after="240" w:before="240" w:lineRule="auto"/>
              <w:rPr>
                <w:sz w:val="26"/>
                <w:szCs w:val="26"/>
              </w:rPr>
            </w:pPr>
            <w:r w:rsidDel="00000000" w:rsidR="00000000" w:rsidRPr="00000000">
              <w:rPr>
                <w:sz w:val="26"/>
                <w:szCs w:val="26"/>
                <w:rtl w:val="0"/>
              </w:rPr>
              <w:t xml:space="preserve">Shows the proportion and count of Premium, High Value, Medium Value, and Low Value customers. Helps understand the overall customer composition.</w:t>
            </w:r>
          </w:p>
        </w:tc>
      </w:tr>
      <w:tr>
        <w:trPr>
          <w:cantSplit w:val="0"/>
          <w:trHeight w:val="131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67">
            <w:pPr>
              <w:spacing w:after="240" w:before="240" w:lineRule="auto"/>
              <w:rPr>
                <w:sz w:val="26"/>
                <w:szCs w:val="26"/>
              </w:rPr>
            </w:pPr>
            <w:r w:rsidDel="00000000" w:rsidR="00000000" w:rsidRPr="00000000">
              <w:rPr>
                <w:b w:val="1"/>
                <w:bCs w:val="1"/>
                <w:sz w:val="26"/>
                <w:szCs w:val="26"/>
                <w:rtl w:val="0"/>
              </w:rPr>
              <w:t xml:space="preserve">Revenue by Customer Segment</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8">
            <w:pPr>
              <w:spacing w:after="240" w:before="240" w:lineRule="auto"/>
              <w:rPr>
                <w:sz w:val="26"/>
                <w:szCs w:val="26"/>
              </w:rPr>
            </w:pPr>
            <w:r w:rsidDel="00000000" w:rsidR="00000000" w:rsidRPr="00000000">
              <w:rPr>
                <w:b w:val="1"/>
                <w:bCs w:val="1"/>
                <w:sz w:val="26"/>
                <w:szCs w:val="26"/>
                <w:rtl w:val="0"/>
              </w:rPr>
              <w:t xml:space="preserve">Bar Chart</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9">
            <w:pPr>
              <w:spacing w:after="240" w:before="240" w:lineRule="auto"/>
              <w:rPr>
                <w:sz w:val="26"/>
                <w:szCs w:val="26"/>
              </w:rPr>
            </w:pPr>
            <w:r w:rsidDel="00000000" w:rsidR="00000000" w:rsidRPr="00000000">
              <w:rPr>
                <w:sz w:val="26"/>
                <w:szCs w:val="26"/>
                <w:rtl w:val="0"/>
              </w:rPr>
              <w:t xml:space="preserve">Which customer segment contributes the highest revenue?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A">
            <w:pPr>
              <w:spacing w:after="240" w:before="240" w:lineRule="auto"/>
              <w:rPr>
                <w:sz w:val="26"/>
                <w:szCs w:val="26"/>
              </w:rPr>
            </w:pPr>
            <w:r w:rsidDel="00000000" w:rsidR="00000000" w:rsidRPr="00000000">
              <w:rPr>
                <w:sz w:val="26"/>
                <w:szCs w:val="26"/>
                <w:rtl w:val="0"/>
              </w:rPr>
              <w:t xml:space="preserve">Identifies the most profitable customer segment and helps prioritize retention and marketing efforts.</w:t>
            </w:r>
          </w:p>
        </w:tc>
      </w:tr>
      <w:tr>
        <w:trPr>
          <w:cantSplit w:val="0"/>
          <w:trHeight w:val="131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6B">
            <w:pPr>
              <w:spacing w:after="240" w:before="240" w:lineRule="auto"/>
              <w:rPr>
                <w:sz w:val="26"/>
                <w:szCs w:val="26"/>
              </w:rPr>
            </w:pPr>
            <w:r w:rsidDel="00000000" w:rsidR="00000000" w:rsidRPr="00000000">
              <w:rPr>
                <w:b w:val="1"/>
                <w:bCs w:val="1"/>
                <w:sz w:val="26"/>
                <w:szCs w:val="26"/>
                <w:rtl w:val="0"/>
              </w:rPr>
              <w:t xml:space="preserve">Average Order Value (AOV) by Segment</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C">
            <w:pPr>
              <w:spacing w:after="240" w:before="240" w:lineRule="auto"/>
              <w:rPr>
                <w:sz w:val="26"/>
                <w:szCs w:val="26"/>
              </w:rPr>
            </w:pPr>
            <w:r w:rsidDel="00000000" w:rsidR="00000000" w:rsidRPr="00000000">
              <w:rPr>
                <w:b w:val="1"/>
                <w:bCs w:val="1"/>
                <w:sz w:val="26"/>
                <w:szCs w:val="26"/>
                <w:rtl w:val="0"/>
              </w:rPr>
              <w:t xml:space="preserve">Bar Chart</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D">
            <w:pPr>
              <w:spacing w:after="240" w:before="240" w:lineRule="auto"/>
              <w:rPr>
                <w:sz w:val="26"/>
                <w:szCs w:val="26"/>
              </w:rPr>
            </w:pPr>
            <w:r w:rsidDel="00000000" w:rsidR="00000000" w:rsidRPr="00000000">
              <w:rPr>
                <w:sz w:val="26"/>
                <w:szCs w:val="26"/>
                <w:rtl w:val="0"/>
              </w:rPr>
              <w:t xml:space="preserve">Which customer segment spends the most per transaction?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E">
            <w:pPr>
              <w:spacing w:after="240" w:before="240" w:lineRule="auto"/>
              <w:rPr>
                <w:sz w:val="26"/>
                <w:szCs w:val="26"/>
              </w:rPr>
            </w:pPr>
            <w:r w:rsidDel="00000000" w:rsidR="00000000" w:rsidRPr="00000000">
              <w:rPr>
                <w:sz w:val="26"/>
                <w:szCs w:val="26"/>
                <w:rtl w:val="0"/>
              </w:rPr>
              <w:t xml:space="preserve">Compares the average spending of each customer segment and highlights high-spending customers.</w:t>
            </w:r>
          </w:p>
        </w:tc>
      </w:tr>
      <w:tr>
        <w:trPr>
          <w:cantSplit w:val="0"/>
          <w:trHeight w:val="131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6F">
            <w:pPr>
              <w:spacing w:after="240" w:before="240" w:lineRule="auto"/>
              <w:rPr>
                <w:sz w:val="26"/>
                <w:szCs w:val="26"/>
              </w:rPr>
            </w:pPr>
            <w:r w:rsidDel="00000000" w:rsidR="00000000" w:rsidRPr="00000000">
              <w:rPr>
                <w:b w:val="1"/>
                <w:bCs w:val="1"/>
                <w:sz w:val="26"/>
                <w:szCs w:val="26"/>
                <w:rtl w:val="0"/>
              </w:rPr>
              <w:t xml:space="preserve">Average Quantity Purchased by Segment</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0">
            <w:pPr>
              <w:spacing w:after="240" w:before="240" w:lineRule="auto"/>
              <w:rPr>
                <w:sz w:val="26"/>
                <w:szCs w:val="26"/>
              </w:rPr>
            </w:pPr>
            <w:r w:rsidDel="00000000" w:rsidR="00000000" w:rsidRPr="00000000">
              <w:rPr>
                <w:b w:val="1"/>
                <w:bCs w:val="1"/>
                <w:sz w:val="26"/>
                <w:szCs w:val="26"/>
                <w:rtl w:val="0"/>
              </w:rPr>
              <w:t xml:space="preserve">Bar Chart</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1">
            <w:pPr>
              <w:spacing w:after="240" w:before="240" w:lineRule="auto"/>
              <w:rPr>
                <w:sz w:val="26"/>
                <w:szCs w:val="26"/>
              </w:rPr>
            </w:pPr>
            <w:r w:rsidDel="00000000" w:rsidR="00000000" w:rsidRPr="00000000">
              <w:rPr>
                <w:sz w:val="26"/>
                <w:szCs w:val="26"/>
                <w:rtl w:val="0"/>
              </w:rPr>
              <w:t xml:space="preserve">Which customer segment purchases more products?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2">
            <w:pPr>
              <w:spacing w:after="240" w:before="240" w:lineRule="auto"/>
              <w:rPr>
                <w:sz w:val="26"/>
                <w:szCs w:val="26"/>
              </w:rPr>
            </w:pPr>
            <w:r w:rsidDel="00000000" w:rsidR="00000000" w:rsidRPr="00000000">
              <w:rPr>
                <w:sz w:val="26"/>
                <w:szCs w:val="26"/>
                <w:rtl w:val="0"/>
              </w:rPr>
              <w:t xml:space="preserve">Shows purchasing behavior and helps identify opportunities for bundle offers and inventory planning.</w:t>
            </w:r>
          </w:p>
        </w:tc>
      </w:tr>
      <w:tr>
        <w:trPr>
          <w:cantSplit w:val="0"/>
          <w:trHeight w:val="131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73">
            <w:pPr>
              <w:spacing w:after="240" w:before="240" w:lineRule="auto"/>
              <w:rPr>
                <w:sz w:val="26"/>
                <w:szCs w:val="26"/>
              </w:rPr>
            </w:pPr>
            <w:r w:rsidDel="00000000" w:rsidR="00000000" w:rsidRPr="00000000">
              <w:rPr>
                <w:b w:val="1"/>
                <w:bCs w:val="1"/>
                <w:sz w:val="26"/>
                <w:szCs w:val="26"/>
                <w:rtl w:val="0"/>
              </w:rPr>
              <w:t xml:space="preserve">Age Group vs Customer Segment</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4">
            <w:pPr>
              <w:spacing w:after="240" w:before="240" w:lineRule="auto"/>
              <w:rPr>
                <w:sz w:val="26"/>
                <w:szCs w:val="26"/>
              </w:rPr>
            </w:pPr>
            <w:r w:rsidDel="00000000" w:rsidR="00000000" w:rsidRPr="00000000">
              <w:rPr>
                <w:b w:val="1"/>
                <w:bCs w:val="1"/>
                <w:sz w:val="26"/>
                <w:szCs w:val="26"/>
                <w:rtl w:val="0"/>
              </w:rPr>
              <w:t xml:space="preserve">Grouped Bar Chart</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5">
            <w:pPr>
              <w:spacing w:after="240" w:before="240" w:lineRule="auto"/>
              <w:rPr>
                <w:sz w:val="26"/>
                <w:szCs w:val="26"/>
              </w:rPr>
            </w:pPr>
            <w:r w:rsidDel="00000000" w:rsidR="00000000" w:rsidRPr="00000000">
              <w:rPr>
                <w:sz w:val="26"/>
                <w:szCs w:val="26"/>
                <w:rtl w:val="0"/>
              </w:rPr>
              <w:t xml:space="preserve">Which age groups belong to each customer segment?</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6">
            <w:pPr>
              <w:spacing w:after="240" w:before="240" w:lineRule="auto"/>
              <w:rPr>
                <w:sz w:val="26"/>
                <w:szCs w:val="26"/>
              </w:rPr>
            </w:pPr>
            <w:r w:rsidDel="00000000" w:rsidR="00000000" w:rsidRPr="00000000">
              <w:rPr>
                <w:sz w:val="26"/>
                <w:szCs w:val="26"/>
                <w:rtl w:val="0"/>
              </w:rPr>
              <w:t xml:space="preserve">Identifies the dominant customer age group within each value segment for targeted marketing campaigns.</w:t>
            </w:r>
          </w:p>
        </w:tc>
      </w:tr>
      <w:tr>
        <w:trPr>
          <w:cantSplit w:val="0"/>
          <w:trHeight w:val="131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77">
            <w:pPr>
              <w:spacing w:after="240" w:before="240" w:lineRule="auto"/>
              <w:rPr>
                <w:sz w:val="26"/>
                <w:szCs w:val="26"/>
              </w:rPr>
            </w:pPr>
            <w:r w:rsidDel="00000000" w:rsidR="00000000" w:rsidRPr="00000000">
              <w:rPr>
                <w:b w:val="1"/>
                <w:bCs w:val="1"/>
                <w:sz w:val="26"/>
                <w:szCs w:val="26"/>
                <w:rtl w:val="0"/>
              </w:rPr>
              <w:t xml:space="preserve">Gender vs Customer Segment</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8">
            <w:pPr>
              <w:spacing w:after="240" w:before="240" w:lineRule="auto"/>
              <w:rPr>
                <w:sz w:val="26"/>
                <w:szCs w:val="26"/>
              </w:rPr>
            </w:pPr>
            <w:r w:rsidDel="00000000" w:rsidR="00000000" w:rsidRPr="00000000">
              <w:rPr>
                <w:b w:val="1"/>
                <w:bCs w:val="1"/>
                <w:sz w:val="26"/>
                <w:szCs w:val="26"/>
                <w:rtl w:val="0"/>
              </w:rPr>
              <w:t xml:space="preserve">Grouped Bar Chart</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9">
            <w:pPr>
              <w:spacing w:after="240" w:before="240" w:lineRule="auto"/>
              <w:rPr>
                <w:sz w:val="26"/>
                <w:szCs w:val="26"/>
              </w:rPr>
            </w:pPr>
            <w:r w:rsidDel="00000000" w:rsidR="00000000" w:rsidRPr="00000000">
              <w:rPr>
                <w:sz w:val="26"/>
                <w:szCs w:val="26"/>
                <w:rtl w:val="0"/>
              </w:rPr>
              <w:t xml:space="preserve">How are customer segments distributed across gender?</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A">
            <w:pPr>
              <w:spacing w:after="240" w:before="240" w:lineRule="auto"/>
              <w:rPr>
                <w:sz w:val="26"/>
                <w:szCs w:val="26"/>
              </w:rPr>
            </w:pPr>
            <w:r w:rsidDel="00000000" w:rsidR="00000000" w:rsidRPr="00000000">
              <w:rPr>
                <w:sz w:val="26"/>
                <w:szCs w:val="26"/>
                <w:rtl w:val="0"/>
              </w:rPr>
              <w:t xml:space="preserve">Compares purchasing patterns between male and female customers across different customer segments.</w:t>
            </w:r>
          </w:p>
        </w:tc>
      </w:tr>
      <w:tr>
        <w:trPr>
          <w:cantSplit w:val="0"/>
          <w:trHeight w:val="131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7B">
            <w:pPr>
              <w:spacing w:after="240" w:before="240" w:lineRule="auto"/>
              <w:rPr>
                <w:sz w:val="26"/>
                <w:szCs w:val="26"/>
              </w:rPr>
            </w:pPr>
            <w:r w:rsidDel="00000000" w:rsidR="00000000" w:rsidRPr="00000000">
              <w:rPr>
                <w:b w:val="1"/>
                <w:bCs w:val="1"/>
                <w:sz w:val="26"/>
                <w:szCs w:val="26"/>
                <w:rtl w:val="0"/>
              </w:rPr>
              <w:t xml:space="preserve">City vs Customer Segment</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C">
            <w:pPr>
              <w:spacing w:after="240" w:before="240" w:lineRule="auto"/>
              <w:rPr>
                <w:sz w:val="26"/>
                <w:szCs w:val="26"/>
              </w:rPr>
            </w:pPr>
            <w:r w:rsidDel="00000000" w:rsidR="00000000" w:rsidRPr="00000000">
              <w:rPr>
                <w:b w:val="1"/>
                <w:bCs w:val="1"/>
                <w:sz w:val="26"/>
                <w:szCs w:val="26"/>
                <w:rtl w:val="0"/>
              </w:rPr>
              <w:t xml:space="preserve">Grouped Bar Chart</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D">
            <w:pPr>
              <w:spacing w:after="240" w:before="240" w:lineRule="auto"/>
              <w:rPr>
                <w:sz w:val="26"/>
                <w:szCs w:val="26"/>
              </w:rPr>
            </w:pPr>
            <w:r w:rsidDel="00000000" w:rsidR="00000000" w:rsidRPr="00000000">
              <w:rPr>
                <w:sz w:val="26"/>
                <w:szCs w:val="26"/>
                <w:rtl w:val="0"/>
              </w:rPr>
              <w:t xml:space="preserve">Which cities have more Premium and High Value customers?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E">
            <w:pPr>
              <w:spacing w:after="240" w:before="240" w:lineRule="auto"/>
              <w:rPr>
                <w:sz w:val="26"/>
                <w:szCs w:val="26"/>
              </w:rPr>
            </w:pPr>
            <w:r w:rsidDel="00000000" w:rsidR="00000000" w:rsidRPr="00000000">
              <w:rPr>
                <w:sz w:val="26"/>
                <w:szCs w:val="26"/>
                <w:rtl w:val="0"/>
              </w:rPr>
              <w:t xml:space="preserve">Highlights high-performing cities and supports region-specific marketing and inventory decisions.</w:t>
            </w:r>
          </w:p>
        </w:tc>
      </w:tr>
      <w:tr>
        <w:trPr>
          <w:cantSplit w:val="0"/>
          <w:trHeight w:val="131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7F">
            <w:pPr>
              <w:spacing w:after="240" w:before="240" w:lineRule="auto"/>
              <w:rPr>
                <w:sz w:val="26"/>
                <w:szCs w:val="26"/>
              </w:rPr>
            </w:pPr>
            <w:r w:rsidDel="00000000" w:rsidR="00000000" w:rsidRPr="00000000">
              <w:rPr>
                <w:b w:val="1"/>
                <w:bCs w:val="1"/>
                <w:sz w:val="26"/>
                <w:szCs w:val="26"/>
                <w:rtl w:val="0"/>
              </w:rPr>
              <w:t xml:space="preserve">Category vs Customer Segment</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0">
            <w:pPr>
              <w:spacing w:after="240" w:before="240" w:lineRule="auto"/>
              <w:rPr>
                <w:sz w:val="26"/>
                <w:szCs w:val="26"/>
              </w:rPr>
            </w:pPr>
            <w:r w:rsidDel="00000000" w:rsidR="00000000" w:rsidRPr="00000000">
              <w:rPr>
                <w:b w:val="1"/>
                <w:bCs w:val="1"/>
                <w:sz w:val="26"/>
                <w:szCs w:val="26"/>
                <w:rtl w:val="0"/>
              </w:rPr>
              <w:t xml:space="preserve">Grouped Bar Chart</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1">
            <w:pPr>
              <w:spacing w:after="240" w:before="240" w:lineRule="auto"/>
              <w:rPr>
                <w:sz w:val="26"/>
                <w:szCs w:val="26"/>
              </w:rPr>
            </w:pPr>
            <w:r w:rsidDel="00000000" w:rsidR="00000000" w:rsidRPr="00000000">
              <w:rPr>
                <w:sz w:val="26"/>
                <w:szCs w:val="26"/>
                <w:rtl w:val="0"/>
              </w:rPr>
              <w:t xml:space="preserve">Which product categories are preferred by different customer segments?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2">
            <w:pPr>
              <w:spacing w:after="240" w:before="240" w:lineRule="auto"/>
              <w:rPr>
                <w:sz w:val="26"/>
                <w:szCs w:val="26"/>
              </w:rPr>
            </w:pPr>
            <w:r w:rsidDel="00000000" w:rsidR="00000000" w:rsidRPr="00000000">
              <w:rPr>
                <w:sz w:val="26"/>
                <w:szCs w:val="26"/>
                <w:rtl w:val="0"/>
              </w:rPr>
              <w:t xml:space="preserve">Identifies customer preferences for product categories and helps optimize product assortment and promotions.</w:t>
            </w:r>
          </w:p>
        </w:tc>
      </w:tr>
      <w:tr>
        <w:trPr>
          <w:cantSplit w:val="0"/>
          <w:trHeight w:val="131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83">
            <w:pPr>
              <w:spacing w:after="240" w:before="240" w:lineRule="auto"/>
              <w:rPr>
                <w:sz w:val="26"/>
                <w:szCs w:val="26"/>
              </w:rPr>
            </w:pPr>
            <w:r w:rsidDel="00000000" w:rsidR="00000000" w:rsidRPr="00000000">
              <w:rPr>
                <w:b w:val="1"/>
                <w:bCs w:val="1"/>
                <w:sz w:val="26"/>
                <w:szCs w:val="26"/>
                <w:rtl w:val="0"/>
              </w:rPr>
              <w:t xml:space="preserve">Top 10 Customers by Revenue</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4">
            <w:pPr>
              <w:spacing w:after="240" w:before="240" w:lineRule="auto"/>
              <w:rPr>
                <w:sz w:val="26"/>
                <w:szCs w:val="26"/>
              </w:rPr>
            </w:pPr>
            <w:r w:rsidDel="00000000" w:rsidR="00000000" w:rsidRPr="00000000">
              <w:rPr>
                <w:b w:val="1"/>
                <w:bCs w:val="1"/>
                <w:sz w:val="26"/>
                <w:szCs w:val="26"/>
                <w:rtl w:val="0"/>
              </w:rPr>
              <w:t xml:space="preserve">Horizontal Bar Chart</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5">
            <w:pPr>
              <w:spacing w:after="240" w:before="240" w:lineRule="auto"/>
              <w:rPr>
                <w:sz w:val="26"/>
                <w:szCs w:val="26"/>
              </w:rPr>
            </w:pPr>
            <w:r w:rsidDel="00000000" w:rsidR="00000000" w:rsidRPr="00000000">
              <w:rPr>
                <w:sz w:val="26"/>
                <w:szCs w:val="26"/>
                <w:rtl w:val="0"/>
              </w:rPr>
              <w:t xml:space="preserve">Who are the highest revenue-generating customers?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6">
            <w:pPr>
              <w:spacing w:after="240" w:before="240" w:lineRule="auto"/>
              <w:rPr>
                <w:sz w:val="26"/>
                <w:szCs w:val="26"/>
              </w:rPr>
            </w:pPr>
            <w:r w:rsidDel="00000000" w:rsidR="00000000" w:rsidRPr="00000000">
              <w:rPr>
                <w:sz w:val="26"/>
                <w:szCs w:val="26"/>
                <w:rtl w:val="0"/>
              </w:rPr>
              <w:t xml:space="preserve">Identifies key customers for loyalty programs, personalized offers, and customer retention strategies.</w:t>
            </w:r>
          </w:p>
        </w:tc>
      </w:tr>
      <w:tr>
        <w:trPr>
          <w:cantSplit w:val="0"/>
          <w:trHeight w:val="131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87">
            <w:pPr>
              <w:spacing w:after="240" w:before="240" w:lineRule="auto"/>
              <w:rPr>
                <w:sz w:val="26"/>
                <w:szCs w:val="26"/>
              </w:rPr>
            </w:pPr>
            <w:r w:rsidDel="00000000" w:rsidR="00000000" w:rsidRPr="00000000">
              <w:rPr>
                <w:b w:val="1"/>
                <w:bCs w:val="1"/>
                <w:sz w:val="26"/>
                <w:szCs w:val="26"/>
                <w:rtl w:val="0"/>
              </w:rPr>
              <w:t xml:space="preserve">Customer Segment Summary</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8">
            <w:pPr>
              <w:spacing w:after="240" w:before="240" w:lineRule="auto"/>
              <w:rPr>
                <w:sz w:val="26"/>
                <w:szCs w:val="26"/>
              </w:rPr>
            </w:pPr>
            <w:r w:rsidDel="00000000" w:rsidR="00000000" w:rsidRPr="00000000">
              <w:rPr>
                <w:b w:val="1"/>
                <w:bCs w:val="1"/>
                <w:sz w:val="26"/>
                <w:szCs w:val="26"/>
                <w:rtl w:val="0"/>
              </w:rPr>
              <w:t xml:space="preserve">Summary Table</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9">
            <w:pPr>
              <w:spacing w:after="240" w:before="240" w:lineRule="auto"/>
              <w:rPr>
                <w:sz w:val="26"/>
                <w:szCs w:val="26"/>
              </w:rPr>
            </w:pPr>
            <w:r w:rsidDel="00000000" w:rsidR="00000000" w:rsidRPr="00000000">
              <w:rPr>
                <w:sz w:val="26"/>
                <w:szCs w:val="26"/>
                <w:rtl w:val="0"/>
              </w:rPr>
              <w:t xml:space="preserve">What is the overall performance of each customer segment?</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A">
            <w:pPr>
              <w:spacing w:after="240" w:before="240" w:lineRule="auto"/>
              <w:rPr>
                <w:sz w:val="26"/>
                <w:szCs w:val="26"/>
              </w:rPr>
            </w:pPr>
            <w:r w:rsidDel="00000000" w:rsidR="00000000" w:rsidRPr="00000000">
              <w:rPr>
                <w:sz w:val="26"/>
                <w:szCs w:val="26"/>
                <w:rtl w:val="0"/>
              </w:rPr>
              <w:t xml:space="preserve">Provides a consolidated view of customer count, revenue, average order value, and average quantity for each segment.</w:t>
            </w:r>
          </w:p>
        </w:tc>
      </w:tr>
    </w:tbl>
    <w:p w:rsidR="00000000" w:rsidDel="00000000" w:rsidP="00000000" w:rsidRDefault="00000000" w:rsidRPr="00000000" w14:paraId="0000008B">
      <w:pPr>
        <w:spacing w:after="240" w:before="240" w:lineRule="auto"/>
        <w:rPr>
          <w:sz w:val="28"/>
          <w:szCs w:val="28"/>
        </w:rPr>
      </w:pPr>
      <w:r w:rsidDel="00000000" w:rsidR="00000000" w:rsidRPr="00000000">
        <w:rPr>
          <w:rtl w:val="0"/>
        </w:rPr>
      </w:r>
    </w:p>
    <w:p w:rsidR="00000000" w:rsidDel="00000000" w:rsidP="00000000" w:rsidRDefault="00000000" w:rsidRPr="00000000" w14:paraId="0000008C">
      <w:pPr>
        <w:spacing w:after="240" w:before="240" w:lineRule="auto"/>
        <w:rPr>
          <w:sz w:val="28"/>
          <w:szCs w:val="28"/>
        </w:rPr>
      </w:pPr>
      <w:r w:rsidDel="00000000" w:rsidR="00000000" w:rsidRPr="00000000">
        <w:rPr>
          <w:rtl w:val="0"/>
        </w:rPr>
      </w:r>
    </w:p>
    <w:p w:rsidR="00000000" w:rsidDel="00000000" w:rsidP="00000000" w:rsidRDefault="00000000" w:rsidRPr="00000000" w14:paraId="0000008D">
      <w:pPr>
        <w:spacing w:after="240" w:before="240" w:lineRule="auto"/>
        <w:rPr>
          <w:sz w:val="28"/>
          <w:szCs w:val="28"/>
        </w:rPr>
      </w:pPr>
      <w:r w:rsidDel="00000000" w:rsidR="00000000" w:rsidRPr="00000000">
        <w:rPr>
          <w:rtl w:val="0"/>
        </w:rPr>
      </w:r>
    </w:p>
    <w:p w:rsidR="00000000" w:rsidDel="00000000" w:rsidP="00000000" w:rsidRDefault="00000000" w:rsidRPr="00000000" w14:paraId="0000008E">
      <w:pPr>
        <w:rPr>
          <w:sz w:val="28"/>
          <w:szCs w:val="28"/>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