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7251" w:rsidRPr="00EE426C" w:rsidRDefault="00467251" w:rsidP="00467251">
      <w:pPr>
        <w:pStyle w:val="papertitle"/>
      </w:pPr>
      <w:r>
        <w:t xml:space="preserve">Prediction and Analysis of Crime against Women In India using Machine Learning Algorithms </w:t>
      </w:r>
    </w:p>
    <w:p w:rsidR="00467251" w:rsidRDefault="005420BE" w:rsidP="00467251">
      <w:pPr>
        <w:pStyle w:val="Heading1"/>
        <w:spacing w:before="361"/>
        <w:ind w:left="492" w:right="492"/>
        <w:jc w:val="center"/>
      </w:pPr>
      <w:r>
        <w:t>Ritika</w:t>
      </w:r>
      <w:r w:rsidR="007B6CD3">
        <w:t xml:space="preserve"> </w:t>
      </w:r>
      <w:r w:rsidR="00467251">
        <w:t>,</w:t>
      </w:r>
      <w:r>
        <w:t>Vidushi</w:t>
      </w:r>
      <w:r w:rsidR="007B6CD3">
        <w:t xml:space="preserve"> </w:t>
      </w:r>
      <w:r>
        <w:t>Awasthi</w:t>
      </w:r>
    </w:p>
    <w:p w:rsidR="00467251" w:rsidRDefault="00467251" w:rsidP="00467251">
      <w:pPr>
        <w:pStyle w:val="BodyText"/>
        <w:spacing w:before="39"/>
        <w:ind w:left="492" w:right="493"/>
        <w:jc w:val="center"/>
      </w:pPr>
      <w:r>
        <w:t>Department</w:t>
      </w:r>
      <w:r w:rsidR="007B6CD3">
        <w:t xml:space="preserve"> </w:t>
      </w:r>
      <w:r>
        <w:t>of</w:t>
      </w:r>
      <w:r w:rsidR="007B6CD3">
        <w:t xml:space="preserve"> </w:t>
      </w:r>
      <w:r>
        <w:t>ComputerScience and Engineering, Indira Gandhi Delhi Technical University for Women,</w:t>
      </w:r>
      <w:r w:rsidR="007B6CD3">
        <w:t xml:space="preserve"> </w:t>
      </w:r>
      <w:r>
        <w:t>Delhi,</w:t>
      </w:r>
      <w:r w:rsidR="007B6CD3">
        <w:t xml:space="preserve"> </w:t>
      </w:r>
      <w:r>
        <w:rPr>
          <w:spacing w:val="-2"/>
        </w:rPr>
        <w:t>India</w:t>
      </w:r>
    </w:p>
    <w:p w:rsidR="00CD61E3" w:rsidRDefault="00CD61E3"/>
    <w:p w:rsidR="00467251" w:rsidRDefault="00467251"/>
    <w:p w:rsidR="00467251" w:rsidRPr="005C03D7" w:rsidRDefault="00467251" w:rsidP="00467251">
      <w:pPr>
        <w:pStyle w:val="NormalWeb"/>
        <w:spacing w:before="240" w:beforeAutospacing="0" w:after="240" w:afterAutospacing="0"/>
        <w:rPr>
          <w:sz w:val="18"/>
          <w:szCs w:val="18"/>
        </w:rPr>
      </w:pPr>
      <w:r w:rsidRPr="00467251">
        <w:rPr>
          <w:b/>
          <w:bCs/>
          <w:sz w:val="20"/>
          <w:szCs w:val="20"/>
        </w:rPr>
        <w:t>Abstract.</w:t>
      </w:r>
      <w:r w:rsidRPr="005C03D7">
        <w:rPr>
          <w:color w:val="000000"/>
          <w:sz w:val="18"/>
          <w:szCs w:val="18"/>
        </w:rPr>
        <w:t>In India crimes against women are increasing at a significant rate as noticed in some recent years, and have reached unprecedented levels. By examining the data provided by NCRB we can notice there isa significant rise in crimes in 2022 as compared to previous years. This is a critical issue</w:t>
      </w:r>
      <w:r>
        <w:rPr>
          <w:color w:val="000000"/>
          <w:sz w:val="18"/>
          <w:szCs w:val="18"/>
        </w:rPr>
        <w:t>, which needs to be analyz</w:t>
      </w:r>
      <w:r w:rsidRPr="005C03D7">
        <w:rPr>
          <w:color w:val="000000"/>
          <w:sz w:val="18"/>
          <w:szCs w:val="18"/>
        </w:rPr>
        <w:t>ed with relevant information regarding all types of crimes against women. For this purpose, one can take help of Artificial Intelligence and machine learning techniques that can be termed as the most important tool for analyzing the crime prone areas, conducting various studies on different crime types.</w:t>
      </w:r>
    </w:p>
    <w:p w:rsidR="00467251" w:rsidRPr="005C03D7" w:rsidRDefault="00467251" w:rsidP="00467251">
      <w:pPr>
        <w:pStyle w:val="NormalWeb"/>
        <w:spacing w:before="240" w:beforeAutospacing="0" w:after="240" w:afterAutospacing="0"/>
        <w:rPr>
          <w:sz w:val="18"/>
          <w:szCs w:val="18"/>
        </w:rPr>
      </w:pPr>
      <w:r w:rsidRPr="005C03D7">
        <w:rPr>
          <w:color w:val="000000"/>
          <w:sz w:val="18"/>
          <w:szCs w:val="18"/>
        </w:rPr>
        <w:t>This research paper focuses solely on the crimes committed against women across different states of India spanning from 2017-2022 , covering various crimes like Rape, Kidnapping or abduction of women, Insulting modesty, dowry deaths, cybercrime against women and more state wise. Moreover, this paper also includes yearly analysis of persons arrested, convicted, discharged for that particular crime. A deep analysis has been conducted to gain deeper insights into the data and machine learning algorithms. Through this analysis we identified the most crime prone states in India, most frequently committed  crime across the state and many more aspects.</w:t>
      </w:r>
    </w:p>
    <w:p w:rsidR="00467251" w:rsidRPr="005C03D7" w:rsidRDefault="00467251" w:rsidP="00467251">
      <w:pPr>
        <w:pStyle w:val="NormalWeb"/>
        <w:spacing w:before="240" w:beforeAutospacing="0" w:after="240" w:afterAutospacing="0"/>
        <w:rPr>
          <w:sz w:val="18"/>
          <w:szCs w:val="18"/>
        </w:rPr>
      </w:pPr>
      <w:r w:rsidRPr="005C03D7">
        <w:rPr>
          <w:color w:val="000000"/>
          <w:sz w:val="18"/>
          <w:szCs w:val="18"/>
        </w:rPr>
        <w:t>Our findings through this study not only understands the historic crime trends but also forecast the future crime incidents, which would be very helpful in taking preventive measures, law enforcement and policy making. This research highlights the integration of Machine Learning into the justice system to enhance its effectiveness in protecting vulnerable populations.</w:t>
      </w:r>
    </w:p>
    <w:p w:rsidR="00467251" w:rsidRDefault="00467251" w:rsidP="00467251">
      <w:pPr>
        <w:pStyle w:val="keywords"/>
        <w:ind w:left="0"/>
        <w:rPr>
          <w:rFonts w:asciiTheme="minorHAnsi" w:eastAsiaTheme="minorHAnsi" w:hAnsiTheme="minorHAnsi" w:cstheme="minorBidi"/>
          <w:sz w:val="22"/>
          <w:szCs w:val="22"/>
        </w:rPr>
      </w:pPr>
    </w:p>
    <w:p w:rsidR="00467251" w:rsidRDefault="00467251" w:rsidP="00467251">
      <w:pPr>
        <w:pStyle w:val="keywords"/>
        <w:ind w:left="0"/>
      </w:pPr>
      <w:r w:rsidRPr="00EE426C">
        <w:rPr>
          <w:b/>
          <w:bCs/>
        </w:rPr>
        <w:t>Keywords:</w:t>
      </w:r>
      <w:r>
        <w:t>Crime against Women, person arrested, convictions, machine learning techniques, random forest regression, XG boost.</w:t>
      </w:r>
    </w:p>
    <w:p w:rsidR="00467251" w:rsidRDefault="00467251" w:rsidP="00467251"/>
    <w:p w:rsidR="00467251" w:rsidRPr="000B6806" w:rsidRDefault="00467251" w:rsidP="00467251">
      <w:pPr>
        <w:pStyle w:val="keywords"/>
        <w:numPr>
          <w:ilvl w:val="0"/>
          <w:numId w:val="1"/>
        </w:numPr>
      </w:pPr>
      <w:r w:rsidRPr="000B6806">
        <w:rPr>
          <w:b/>
          <w:spacing w:val="-2"/>
          <w:sz w:val="24"/>
          <w:szCs w:val="24"/>
        </w:rPr>
        <w:t>I</w:t>
      </w:r>
      <w:r>
        <w:rPr>
          <w:b/>
          <w:spacing w:val="-2"/>
          <w:sz w:val="24"/>
          <w:szCs w:val="24"/>
        </w:rPr>
        <w:t>ntroduction</w:t>
      </w:r>
    </w:p>
    <w:p w:rsidR="00467251" w:rsidRPr="000B6806" w:rsidRDefault="00467251" w:rsidP="00467251">
      <w:pPr>
        <w:pStyle w:val="keywords"/>
        <w:ind w:left="0"/>
      </w:pPr>
      <w:r w:rsidRPr="000B6806">
        <w:rPr>
          <w:sz w:val="20"/>
        </w:rPr>
        <w:t>The number of cases filed each year in India for crime against women have been increasing each year. The accurate prediction for such crimes is not efficient as several cases go unreported because many women are not aware of their rights and the official reporting systems</w:t>
      </w:r>
      <w:r w:rsidRPr="000B6806">
        <w:rPr>
          <w:color w:val="4D4D4D"/>
          <w:sz w:val="20"/>
          <w:shd w:val="clear" w:color="auto" w:fill="FFFFFF"/>
        </w:rPr>
        <w:t>(Krishnan, 2017; Jhamb, 2011)</w:t>
      </w:r>
      <w:r w:rsidRPr="000B6806">
        <w:rPr>
          <w:sz w:val="20"/>
        </w:rPr>
        <w:t>. Some social norms such as patriarchy, religious and cultural beliefs about marriage, and asymmetrical gender expectations</w:t>
      </w:r>
      <w:r w:rsidRPr="000B6806">
        <w:rPr>
          <w:color w:val="4D4D4D"/>
          <w:sz w:val="20"/>
          <w:shd w:val="clear" w:color="auto" w:fill="FFFFFF"/>
        </w:rPr>
        <w:t>(Koenig et al., 2006; Chaudhary, 2013; Chachra, 2017)</w:t>
      </w:r>
      <w:r w:rsidRPr="000B6806">
        <w:rPr>
          <w:sz w:val="20"/>
        </w:rPr>
        <w:t xml:space="preserve"> are the reasons women feel uncomfortable disclosing their experience to the members of the community</w:t>
      </w:r>
      <w:r w:rsidRPr="000B6806">
        <w:rPr>
          <w:color w:val="4D4D4D"/>
          <w:sz w:val="20"/>
          <w:shd w:val="clear" w:color="auto" w:fill="FFFFFF"/>
        </w:rPr>
        <w:t>(Krishnan, 2017</w:t>
      </w:r>
      <w:r w:rsidRPr="000B6806">
        <w:rPr>
          <w:sz w:val="20"/>
        </w:rPr>
        <w:t>).</w:t>
      </w:r>
    </w:p>
    <w:p w:rsidR="00467251" w:rsidRPr="000B6806" w:rsidRDefault="00467251" w:rsidP="00467251">
      <w:pPr>
        <w:pStyle w:val="NoSpacing"/>
        <w:rPr>
          <w:sz w:val="20"/>
          <w:szCs w:val="20"/>
        </w:rPr>
      </w:pPr>
      <w:r w:rsidRPr="000B6806">
        <w:rPr>
          <w:sz w:val="20"/>
          <w:szCs w:val="20"/>
        </w:rPr>
        <w:t>Data trends show that the recent increase in Cyber Crime also points toward the lack of awareness and education of the citizens regarding online safety despite the internet being an integral part of our lives. The availability of cheap smartphones and expanding internet connectivity has made it easier for perpetrators to exploit vulnerable individuals, particularly those who lack basic knowledge of digital security(</w:t>
      </w:r>
      <w:hyperlink r:id="rId6" w:history="1">
        <w:r w:rsidRPr="000B6806">
          <w:rPr>
            <w:rStyle w:val="Hyperlink"/>
            <w:b/>
            <w:color w:val="1155CC"/>
            <w:sz w:val="20"/>
            <w:szCs w:val="20"/>
          </w:rPr>
          <w:t>https://www.ijnrd.org/papers/IJNRD2312232.pdf</w:t>
        </w:r>
      </w:hyperlink>
      <w:r w:rsidRPr="000B6806">
        <w:rPr>
          <w:sz w:val="20"/>
          <w:szCs w:val="20"/>
        </w:rPr>
        <w:t>).</w:t>
      </w:r>
    </w:p>
    <w:p w:rsidR="00467251" w:rsidRPr="000B6806" w:rsidRDefault="00467251" w:rsidP="00467251">
      <w:pPr>
        <w:pStyle w:val="NoSpacing"/>
        <w:rPr>
          <w:sz w:val="20"/>
          <w:szCs w:val="20"/>
        </w:rPr>
      </w:pPr>
    </w:p>
    <w:p w:rsidR="00467251" w:rsidRPr="000B6806" w:rsidRDefault="00467251" w:rsidP="00467251">
      <w:pPr>
        <w:pStyle w:val="NoSpacing"/>
        <w:rPr>
          <w:sz w:val="20"/>
          <w:szCs w:val="20"/>
        </w:rPr>
      </w:pPr>
      <w:r w:rsidRPr="000B6806">
        <w:rPr>
          <w:sz w:val="20"/>
          <w:szCs w:val="20"/>
        </w:rPr>
        <w:t xml:space="preserve">According to the NCRB dataset, crimes against women, for example, Dowry deaths, Rape or Gang Rape, Acid Attacks, Domestic Violence, Child Abuse have been increasing </w:t>
      </w:r>
      <w:r w:rsidR="007B6CD3" w:rsidRPr="000B6806">
        <w:rPr>
          <w:sz w:val="20"/>
          <w:szCs w:val="20"/>
        </w:rPr>
        <w:t>every day</w:t>
      </w:r>
      <w:r w:rsidRPr="000B6806">
        <w:rPr>
          <w:sz w:val="20"/>
          <w:szCs w:val="20"/>
        </w:rPr>
        <w:t xml:space="preserve">. Hence, keeping that in view, the establishment of the gender equality principle was done in the Constitution of India, and to uphold and implement </w:t>
      </w:r>
      <w:r w:rsidRPr="000B6806">
        <w:rPr>
          <w:sz w:val="20"/>
          <w:szCs w:val="20"/>
        </w:rPr>
        <w:lastRenderedPageBreak/>
        <w:t>the Constitutional mandate, the state has created several laws as well as has taken various actions to guarantee equal rights, eradicate social injustice, and prohibit multiple forms of violence and massacres</w:t>
      </w:r>
      <w:r w:rsidR="007B6CD3">
        <w:rPr>
          <w:sz w:val="20"/>
          <w:szCs w:val="20"/>
        </w:rPr>
        <w:t xml:space="preserve">. </w:t>
      </w:r>
      <w:r w:rsidRPr="000B6806">
        <w:rPr>
          <w:sz w:val="20"/>
          <w:szCs w:val="20"/>
        </w:rPr>
        <w:t>(Hagan, Frank E. Crime types and criminals. Sage, 2009).</w:t>
      </w:r>
    </w:p>
    <w:p w:rsidR="00467251" w:rsidRDefault="00467251" w:rsidP="00467251">
      <w:pPr>
        <w:spacing w:line="228" w:lineRule="auto"/>
        <w:jc w:val="both"/>
      </w:pPr>
    </w:p>
    <w:p w:rsidR="00467251" w:rsidRDefault="00467251" w:rsidP="00467251">
      <w:pPr>
        <w:pStyle w:val="NoSpacing"/>
        <w:rPr>
          <w:sz w:val="20"/>
          <w:szCs w:val="20"/>
        </w:rPr>
      </w:pPr>
      <w:r w:rsidRPr="000B6806">
        <w:rPr>
          <w:sz w:val="20"/>
          <w:szCs w:val="20"/>
        </w:rPr>
        <w:t>National Crime Records Bureau data shows a 4% rise in the number of crimes against women in 2022 over 2021, and nearly a 20% increase compared to the number of gender crimes reported in 2020. The data also shows that 4,45,256 cases were reported in 2022 alone. According to the NFHS-5 estimations, the proportion of women who experienced spousal violence has increased in 5 states. In Karnataka, it has risen from 21% to 44%. Women also lag behind men in literacy rate by 71.5% against 84.4% of men, which points towards high female dropout rates. From 2017-2022, Uttar Pradesh recorded the highest number of cases for crime against women. But when compared to the population, Assam stood on the top of the list.</w:t>
      </w:r>
    </w:p>
    <w:p w:rsidR="00467251" w:rsidRPr="000B6806" w:rsidRDefault="00467251" w:rsidP="00467251">
      <w:pPr>
        <w:pStyle w:val="NoSpacing"/>
        <w:rPr>
          <w:sz w:val="20"/>
          <w:szCs w:val="20"/>
        </w:rPr>
      </w:pPr>
    </w:p>
    <w:p w:rsidR="00467251" w:rsidRDefault="00467251" w:rsidP="00467251">
      <w:pPr>
        <w:pStyle w:val="NoSpacing"/>
        <w:rPr>
          <w:sz w:val="20"/>
          <w:szCs w:val="20"/>
        </w:rPr>
      </w:pPr>
      <w:r w:rsidRPr="000B6806">
        <w:rPr>
          <w:sz w:val="20"/>
          <w:szCs w:val="20"/>
        </w:rPr>
        <w:t xml:space="preserve">The crime investigation framework should be fast and efficient in identifying patterns in criminal activity in order to predict and anticipate future trends, enabling swift addressing of the matter. In order to tackle such crimes, law enforcement agencies and state governments need to implement proactive measures to ensure a safe and secure environment for women. Researchers all around the world have been working to detect crimes against </w:t>
      </w:r>
      <w:r w:rsidR="007B6CD3" w:rsidRPr="000B6806">
        <w:rPr>
          <w:sz w:val="20"/>
          <w:szCs w:val="20"/>
        </w:rPr>
        <w:t>women,</w:t>
      </w:r>
      <w:r w:rsidRPr="000B6806">
        <w:rPr>
          <w:sz w:val="20"/>
          <w:szCs w:val="20"/>
        </w:rPr>
        <w:t xml:space="preserve"> which is why the role of data analytics and Machine Learning models have become increasingly important in this effort. Such technologies provide valuable insights for criminal analysis, making them an emerging technique for research related Crime. To uphold safety, law enforcement agencies are turning towards AI and Data Mining techniques.Data Mining is the process of extracting knowledge or insights from large amounts of data using various statistical and computational techniques.[</w:t>
      </w:r>
      <w:hyperlink r:id="rId7" w:history="1">
        <w:r w:rsidRPr="000B6806">
          <w:rPr>
            <w:rStyle w:val="Hyperlink"/>
            <w:color w:val="1155CC"/>
            <w:sz w:val="20"/>
            <w:szCs w:val="20"/>
          </w:rPr>
          <w:t>Data Mining Tutorial - GeeksforGeeks</w:t>
        </w:r>
      </w:hyperlink>
      <w:r w:rsidRPr="000B6806">
        <w:rPr>
          <w:sz w:val="20"/>
          <w:szCs w:val="20"/>
        </w:rPr>
        <w:t>] It is a key component of database knowledge discovery and helps to transform raw data into actionable information which can further be used for making accurate predictions and applying them to real world scenarios through analysis and inferences. Various scientific and statistical Machine Learning algorithms are being utilized for image and speech recognition and also for detecting medical conditions and classifying data. These algorithms can also be used for predicting crime rates by analyzing statistical data related to crime against women</w:t>
      </w:r>
      <w:r>
        <w:rPr>
          <w:sz w:val="20"/>
          <w:szCs w:val="20"/>
        </w:rPr>
        <w:t>.</w:t>
      </w:r>
    </w:p>
    <w:p w:rsidR="00467251" w:rsidRPr="00467251" w:rsidRDefault="00467251" w:rsidP="00467251"/>
    <w:p w:rsidR="00467251" w:rsidRDefault="00467251" w:rsidP="00467251">
      <w:pPr>
        <w:pStyle w:val="keywords"/>
        <w:numPr>
          <w:ilvl w:val="0"/>
          <w:numId w:val="1"/>
        </w:numPr>
        <w:rPr>
          <w:b/>
          <w:sz w:val="24"/>
          <w:szCs w:val="24"/>
        </w:rPr>
      </w:pPr>
      <w:r w:rsidRPr="00467251">
        <w:rPr>
          <w:b/>
          <w:sz w:val="24"/>
          <w:szCs w:val="24"/>
        </w:rPr>
        <w:t>Proposed System</w:t>
      </w:r>
    </w:p>
    <w:p w:rsidR="00ED4461" w:rsidRDefault="00ED4461" w:rsidP="00ED4461">
      <w:r>
        <w:rPr>
          <w:noProof/>
        </w:rPr>
        <w:drawing>
          <wp:inline distT="0" distB="0" distL="0" distR="0">
            <wp:extent cx="2380216" cy="1907746"/>
            <wp:effectExtent l="0" t="0" r="1270" b="0"/>
            <wp:docPr id="25" name="Picture 25" descr="C:\Users\HP\AppData\Local\Microsoft\Windows\INetCache\Content.MSO\79363C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AppData\Local\Microsoft\Windows\INetCache\Content.MSO\79363C92.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4064" cy="1918845"/>
                    </a:xfrm>
                    <a:prstGeom prst="rect">
                      <a:avLst/>
                    </a:prstGeom>
                    <a:noFill/>
                    <a:ln>
                      <a:noFill/>
                    </a:ln>
                  </pic:spPr>
                </pic:pic>
              </a:graphicData>
            </a:graphic>
          </wp:inline>
        </w:drawing>
      </w:r>
      <w:r>
        <w:rPr>
          <w:noProof/>
        </w:rPr>
        <w:drawing>
          <wp:inline distT="0" distB="0" distL="0" distR="0">
            <wp:extent cx="3336305" cy="1916636"/>
            <wp:effectExtent l="0" t="0" r="0" b="7620"/>
            <wp:docPr id="26" name="Picture 26" descr="C:\Users\HP\AppData\Local\Microsoft\Windows\INetCache\Content.MSO\E09BDA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AppData\Local\Microsoft\Windows\INetCache\Content.MSO\E09BDA70.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0295" cy="1930417"/>
                    </a:xfrm>
                    <a:prstGeom prst="rect">
                      <a:avLst/>
                    </a:prstGeom>
                    <a:noFill/>
                    <a:ln>
                      <a:noFill/>
                    </a:ln>
                  </pic:spPr>
                </pic:pic>
              </a:graphicData>
            </a:graphic>
          </wp:inline>
        </w:drawing>
      </w:r>
    </w:p>
    <w:p w:rsidR="00ED4461" w:rsidRPr="00ED4461" w:rsidRDefault="00ED4461" w:rsidP="005A7280">
      <w:pPr>
        <w:rPr>
          <w:rFonts w:ascii="Times New Roman" w:hAnsi="Times New Roman" w:cs="Times New Roman"/>
          <w:sz w:val="18"/>
          <w:szCs w:val="18"/>
        </w:rPr>
      </w:pPr>
      <w:r w:rsidRPr="00ED4461">
        <w:rPr>
          <w:rFonts w:ascii="Times New Roman" w:hAnsi="Times New Roman" w:cs="Times New Roman"/>
          <w:sz w:val="18"/>
          <w:szCs w:val="18"/>
        </w:rPr>
        <w:t>Fig.1Total crime committed against women year wise</w:t>
      </w:r>
      <w:r w:rsidR="005A7280">
        <w:rPr>
          <w:rFonts w:ascii="Times New Roman" w:hAnsi="Times New Roman" w:cs="Times New Roman"/>
          <w:sz w:val="18"/>
          <w:szCs w:val="18"/>
        </w:rPr>
        <w:t xml:space="preserve">             Fig.2 State wise crime committed against women (2017- 2022)                                                                                  </w:t>
      </w:r>
    </w:p>
    <w:p w:rsidR="00467251" w:rsidRDefault="00467251" w:rsidP="00467251">
      <w:pPr>
        <w:rPr>
          <w:rFonts w:ascii="Times New Roman" w:hAnsi="Times New Roman" w:cs="Times New Roman"/>
          <w:sz w:val="20"/>
          <w:szCs w:val="20"/>
        </w:rPr>
      </w:pPr>
      <w:r w:rsidRPr="00467251">
        <w:rPr>
          <w:rFonts w:ascii="Times New Roman" w:hAnsi="Times New Roman" w:cs="Times New Roman"/>
          <w:sz w:val="20"/>
          <w:szCs w:val="20"/>
        </w:rPr>
        <w:t>To investigate data about crimes against women in India, the Crime Data Provenance Model was created. By the support of annotations—subtext or information that offers more meaning to the original data—this framework aims to present an approach to facilitate the use of the lineage of crime data in order to identi</w:t>
      </w:r>
      <w:r>
        <w:rPr>
          <w:rFonts w:ascii="Times New Roman" w:hAnsi="Times New Roman" w:cs="Times New Roman"/>
          <w:sz w:val="20"/>
          <w:szCs w:val="20"/>
        </w:rPr>
        <w:t>fy distinct crime types. T</w:t>
      </w:r>
      <w:r w:rsidRPr="00467251">
        <w:rPr>
          <w:rFonts w:ascii="Times New Roman" w:hAnsi="Times New Roman" w:cs="Times New Roman"/>
          <w:sz w:val="20"/>
          <w:szCs w:val="20"/>
        </w:rPr>
        <w:t>he crime data is classified and pre</w:t>
      </w:r>
      <w:r>
        <w:rPr>
          <w:rFonts w:ascii="Times New Roman" w:hAnsi="Times New Roman" w:cs="Times New Roman"/>
          <w:sz w:val="20"/>
          <w:szCs w:val="20"/>
        </w:rPr>
        <w:t>dicted using these crime types</w:t>
      </w:r>
      <w:r w:rsidRPr="00467251">
        <w:rPr>
          <w:rFonts w:ascii="Times New Roman" w:hAnsi="Times New Roman" w:cs="Times New Roman"/>
          <w:sz w:val="20"/>
          <w:szCs w:val="20"/>
        </w:rPr>
        <w:t>. Prediction models are implemented in accordance with the basic aspects identified by the framework, which are different crime sub-categories. After then, the outcomes are contrasted and examined. Interestingly, the framework has only been applied to one specific type of crime—crimes against women. The process of the framework is broken down into a number of subsections, each of which describes the particular goals and duties carried out at each level.</w:t>
      </w:r>
    </w:p>
    <w:p w:rsidR="006A4388" w:rsidRDefault="006A4388" w:rsidP="006A4388">
      <w:pPr>
        <w:pStyle w:val="NormalWeb"/>
      </w:pPr>
      <w:r>
        <w:rPr>
          <w:noProof/>
        </w:rPr>
        <w:lastRenderedPageBreak/>
        <w:drawing>
          <wp:inline distT="0" distB="0" distL="0" distR="0">
            <wp:extent cx="4632737" cy="3140765"/>
            <wp:effectExtent l="19050" t="0" r="0" b="0"/>
            <wp:docPr id="36" name="Picture 19" descr="C:\Users\student\Downloads\flowch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tudent\Downloads\flowchart (1).jpg"/>
                    <pic:cNvPicPr>
                      <a:picLocks noChangeAspect="1" noChangeArrowheads="1"/>
                    </pic:cNvPicPr>
                  </pic:nvPicPr>
                  <pic:blipFill>
                    <a:blip r:embed="rId10"/>
                    <a:srcRect/>
                    <a:stretch>
                      <a:fillRect/>
                    </a:stretch>
                  </pic:blipFill>
                  <pic:spPr bwMode="auto">
                    <a:xfrm>
                      <a:off x="0" y="0"/>
                      <a:ext cx="4635073" cy="3142349"/>
                    </a:xfrm>
                    <a:prstGeom prst="rect">
                      <a:avLst/>
                    </a:prstGeom>
                    <a:noFill/>
                    <a:ln w="9525">
                      <a:noFill/>
                      <a:miter lim="800000"/>
                      <a:headEnd/>
                      <a:tailEnd/>
                    </a:ln>
                  </pic:spPr>
                </pic:pic>
              </a:graphicData>
            </a:graphic>
          </wp:inline>
        </w:drawing>
      </w:r>
    </w:p>
    <w:p w:rsidR="006A4388" w:rsidRDefault="006A4388" w:rsidP="00467251">
      <w:pPr>
        <w:rPr>
          <w:rFonts w:ascii="Times New Roman" w:hAnsi="Times New Roman" w:cs="Times New Roman"/>
          <w:sz w:val="20"/>
          <w:szCs w:val="20"/>
        </w:rPr>
      </w:pPr>
    </w:p>
    <w:p w:rsidR="00467251" w:rsidRDefault="00467251" w:rsidP="00467251">
      <w:pPr>
        <w:rPr>
          <w:rFonts w:ascii="Times New Roman" w:hAnsi="Times New Roman" w:cs="Times New Roman"/>
          <w:sz w:val="20"/>
          <w:szCs w:val="20"/>
        </w:rPr>
      </w:pPr>
    </w:p>
    <w:p w:rsidR="00467251" w:rsidRPr="00D83D77" w:rsidRDefault="00D83D77" w:rsidP="00D83D77">
      <w:pPr>
        <w:pStyle w:val="ListParagraph"/>
        <w:numPr>
          <w:ilvl w:val="1"/>
          <w:numId w:val="1"/>
        </w:numPr>
        <w:rPr>
          <w:rFonts w:ascii="Times New Roman" w:hAnsi="Times New Roman" w:cs="Times New Roman"/>
          <w:b/>
          <w:sz w:val="20"/>
          <w:szCs w:val="20"/>
        </w:rPr>
      </w:pPr>
      <w:r w:rsidRPr="00D83D77">
        <w:rPr>
          <w:rFonts w:ascii="Times New Roman" w:hAnsi="Times New Roman" w:cs="Times New Roman"/>
          <w:b/>
          <w:sz w:val="20"/>
          <w:szCs w:val="20"/>
        </w:rPr>
        <w:t>Data Extraction</w:t>
      </w:r>
    </w:p>
    <w:p w:rsidR="00D83D77" w:rsidRPr="00D83D77" w:rsidRDefault="00D83D77" w:rsidP="00D83D77">
      <w:pPr>
        <w:pStyle w:val="NormalWeb"/>
        <w:spacing w:before="240" w:beforeAutospacing="0" w:after="240" w:afterAutospacing="0"/>
        <w:rPr>
          <w:sz w:val="20"/>
          <w:szCs w:val="20"/>
        </w:rPr>
      </w:pPr>
      <w:r w:rsidRPr="00D83D77">
        <w:rPr>
          <w:color w:val="000000"/>
          <w:sz w:val="20"/>
          <w:szCs w:val="20"/>
        </w:rPr>
        <w:t xml:space="preserve">The data for this paper was sourced from the National Crime Records Bureau (NCRB) website and the National Commission for Women (NCW). The NCRB was established on March 11, 1986, and the NCW was established on January 31, 1992. The primary goal of the NCRB website is to enhance the capabilities and bolster Indian police operations through information technology, thereby improving the effectiveness of law enforcement. The objective of the NCW is to raise awareness about women's rights in India and advocate for their issues and concerns. Our data spans from 2017 to 2022 and was available year-wise on these mentioned websites. Some books and research papers helped in gaining a deeper understanding of crimes, their trends, and other aspects. The report </w:t>
      </w:r>
      <w:r w:rsidRPr="00D83D77">
        <w:rPr>
          <w:i/>
          <w:iCs/>
          <w:color w:val="000000"/>
          <w:sz w:val="20"/>
          <w:szCs w:val="20"/>
        </w:rPr>
        <w:t xml:space="preserve">Violence </w:t>
      </w:r>
      <w:r w:rsidR="007B6CD3" w:rsidRPr="00D83D77">
        <w:rPr>
          <w:i/>
          <w:iCs/>
          <w:color w:val="000000"/>
          <w:sz w:val="20"/>
          <w:szCs w:val="20"/>
        </w:rPr>
        <w:t>against</w:t>
      </w:r>
      <w:r w:rsidRPr="00D83D77">
        <w:rPr>
          <w:i/>
          <w:iCs/>
          <w:color w:val="000000"/>
          <w:sz w:val="20"/>
          <w:szCs w:val="20"/>
        </w:rPr>
        <w:t xml:space="preserve"> Women in India</w:t>
      </w:r>
      <w:r w:rsidRPr="00D83D77">
        <w:rPr>
          <w:color w:val="000000"/>
          <w:sz w:val="20"/>
          <w:szCs w:val="20"/>
        </w:rPr>
        <w:t>, created by the International Center for Research on Women, aimed to provide a detailed analysis of the trends and patterns in crimes against women.</w:t>
      </w:r>
    </w:p>
    <w:p w:rsidR="00D83D77" w:rsidRPr="00D83D77" w:rsidRDefault="00D83D77" w:rsidP="00D83D77">
      <w:pPr>
        <w:pStyle w:val="NormalWeb"/>
        <w:spacing w:before="240" w:beforeAutospacing="0" w:after="240" w:afterAutospacing="0"/>
        <w:rPr>
          <w:sz w:val="20"/>
          <w:szCs w:val="20"/>
        </w:rPr>
      </w:pPr>
      <w:r w:rsidRPr="00D83D77">
        <w:rPr>
          <w:color w:val="000000"/>
          <w:sz w:val="20"/>
          <w:szCs w:val="20"/>
        </w:rPr>
        <w:t xml:space="preserve">This research paper focuses on three different datasets: ‘State/UT Wise Crime </w:t>
      </w:r>
      <w:r w:rsidR="007B6CD3" w:rsidRPr="00D83D77">
        <w:rPr>
          <w:color w:val="000000"/>
          <w:sz w:val="20"/>
          <w:szCs w:val="20"/>
        </w:rPr>
        <w:t>against</w:t>
      </w:r>
      <w:r w:rsidRPr="00D83D77">
        <w:rPr>
          <w:color w:val="000000"/>
          <w:sz w:val="20"/>
          <w:szCs w:val="20"/>
        </w:rPr>
        <w:t xml:space="preserve"> Women from 2017-2022,’ ‘Crime Head Wise Disposal of Persons Arrested for Crimes </w:t>
      </w:r>
      <w:r w:rsidR="007B6CD3" w:rsidRPr="00D83D77">
        <w:rPr>
          <w:color w:val="000000"/>
          <w:sz w:val="20"/>
          <w:szCs w:val="20"/>
        </w:rPr>
        <w:t>against</w:t>
      </w:r>
      <w:r w:rsidRPr="00D83D77">
        <w:rPr>
          <w:color w:val="000000"/>
          <w:sz w:val="20"/>
          <w:szCs w:val="20"/>
        </w:rPr>
        <w:t xml:space="preserve"> Women from 2017-2022,’ and ‘State/UT Wise Disposal of Persons Arrested for Crimes </w:t>
      </w:r>
      <w:r w:rsidR="007B6CD3" w:rsidRPr="00D83D77">
        <w:rPr>
          <w:color w:val="000000"/>
          <w:sz w:val="20"/>
          <w:szCs w:val="20"/>
        </w:rPr>
        <w:t>against</w:t>
      </w:r>
      <w:r w:rsidRPr="00D83D77">
        <w:rPr>
          <w:color w:val="000000"/>
          <w:sz w:val="20"/>
          <w:szCs w:val="20"/>
        </w:rPr>
        <w:t xml:space="preserve"> Women from 2017-2022.’ At first glance, the datasets seemed complex, but they were later simplified to a great extent.</w:t>
      </w:r>
    </w:p>
    <w:p w:rsidR="00D83D77" w:rsidRPr="00D83D77" w:rsidRDefault="00D83D77" w:rsidP="00D83D77">
      <w:pPr>
        <w:pStyle w:val="NormalWeb"/>
        <w:spacing w:before="240" w:beforeAutospacing="0" w:after="240" w:afterAutospacing="0"/>
        <w:rPr>
          <w:sz w:val="20"/>
          <w:szCs w:val="20"/>
        </w:rPr>
      </w:pPr>
      <w:r w:rsidRPr="00D83D77">
        <w:rPr>
          <w:color w:val="000000"/>
          <w:sz w:val="20"/>
          <w:szCs w:val="20"/>
        </w:rPr>
        <w:t>The dataset has been segregated on the basis of States and Union Territories. As we know</w:t>
      </w:r>
      <w:r w:rsidR="007B6CD3" w:rsidRPr="00D83D77">
        <w:rPr>
          <w:color w:val="000000"/>
          <w:sz w:val="20"/>
          <w:szCs w:val="20"/>
        </w:rPr>
        <w:t> India</w:t>
      </w:r>
      <w:r w:rsidRPr="00D83D77">
        <w:rPr>
          <w:color w:val="000000"/>
          <w:sz w:val="20"/>
          <w:szCs w:val="20"/>
        </w:rPr>
        <w:t xml:space="preserve"> has 28 states and 9 Union Territories and so the data has been aggregated based on the number of cases reported for mentioned crime categories in these states or UTs. </w:t>
      </w:r>
    </w:p>
    <w:p w:rsidR="00D83D77" w:rsidRPr="00D83D77" w:rsidRDefault="00D83D77" w:rsidP="00D83D77">
      <w:pPr>
        <w:pStyle w:val="NormalWeb"/>
        <w:spacing w:before="240" w:beforeAutospacing="0" w:after="240" w:afterAutospacing="0"/>
        <w:rPr>
          <w:sz w:val="20"/>
          <w:szCs w:val="20"/>
        </w:rPr>
      </w:pPr>
      <w:r w:rsidRPr="00D83D77">
        <w:rPr>
          <w:color w:val="000000"/>
          <w:sz w:val="20"/>
          <w:szCs w:val="20"/>
        </w:rPr>
        <w:t>Now some of the important columns from the dataset ‘State/UT wise crime against women from 2017-2022’:</w:t>
      </w:r>
    </w:p>
    <w:p w:rsidR="00D83D77" w:rsidRPr="00D83D77" w:rsidRDefault="00D83D77" w:rsidP="00D83D77">
      <w:pPr>
        <w:pStyle w:val="NormalWeb"/>
        <w:numPr>
          <w:ilvl w:val="0"/>
          <w:numId w:val="3"/>
        </w:numPr>
        <w:spacing w:before="240" w:beforeAutospacing="0" w:after="0" w:afterAutospacing="0"/>
        <w:textAlignment w:val="baseline"/>
        <w:rPr>
          <w:color w:val="000000"/>
          <w:sz w:val="20"/>
          <w:szCs w:val="20"/>
        </w:rPr>
      </w:pPr>
      <w:r w:rsidRPr="00D83D77">
        <w:rPr>
          <w:color w:val="000000"/>
          <w:sz w:val="20"/>
          <w:szCs w:val="20"/>
        </w:rPr>
        <w:t>State/UT</w:t>
      </w:r>
    </w:p>
    <w:p w:rsidR="00D83D77" w:rsidRPr="00D83D77" w:rsidRDefault="00D83D77" w:rsidP="00D83D77">
      <w:pPr>
        <w:pStyle w:val="NormalWeb"/>
        <w:numPr>
          <w:ilvl w:val="0"/>
          <w:numId w:val="3"/>
        </w:numPr>
        <w:spacing w:before="0" w:beforeAutospacing="0" w:after="0" w:afterAutospacing="0"/>
        <w:textAlignment w:val="baseline"/>
        <w:rPr>
          <w:color w:val="000000"/>
          <w:sz w:val="20"/>
          <w:szCs w:val="20"/>
        </w:rPr>
      </w:pPr>
      <w:r w:rsidRPr="00D83D77">
        <w:rPr>
          <w:color w:val="000000"/>
          <w:sz w:val="20"/>
          <w:szCs w:val="20"/>
        </w:rPr>
        <w:t>Murder with Rape/Gang Rape</w:t>
      </w:r>
    </w:p>
    <w:p w:rsidR="00D83D77" w:rsidRPr="00D83D77" w:rsidRDefault="00D83D77" w:rsidP="00D83D77">
      <w:pPr>
        <w:pStyle w:val="NormalWeb"/>
        <w:numPr>
          <w:ilvl w:val="0"/>
          <w:numId w:val="3"/>
        </w:numPr>
        <w:spacing w:before="0" w:beforeAutospacing="0" w:after="0" w:afterAutospacing="0"/>
        <w:textAlignment w:val="baseline"/>
        <w:rPr>
          <w:color w:val="000000"/>
          <w:sz w:val="20"/>
          <w:szCs w:val="20"/>
        </w:rPr>
      </w:pPr>
      <w:r w:rsidRPr="00D83D77">
        <w:rPr>
          <w:color w:val="000000"/>
          <w:sz w:val="20"/>
          <w:szCs w:val="20"/>
        </w:rPr>
        <w:t>Dowry Deaths</w:t>
      </w:r>
    </w:p>
    <w:p w:rsidR="00D83D77" w:rsidRPr="00D83D77" w:rsidRDefault="00D83D77" w:rsidP="00D83D77">
      <w:pPr>
        <w:pStyle w:val="NormalWeb"/>
        <w:numPr>
          <w:ilvl w:val="0"/>
          <w:numId w:val="3"/>
        </w:numPr>
        <w:spacing w:before="0" w:beforeAutospacing="0" w:after="0" w:afterAutospacing="0"/>
        <w:textAlignment w:val="baseline"/>
        <w:rPr>
          <w:color w:val="000000"/>
          <w:sz w:val="20"/>
          <w:szCs w:val="20"/>
        </w:rPr>
      </w:pPr>
      <w:r w:rsidRPr="00D83D77">
        <w:rPr>
          <w:color w:val="000000"/>
          <w:sz w:val="20"/>
          <w:szCs w:val="20"/>
        </w:rPr>
        <w:t>Acid Attack</w:t>
      </w:r>
    </w:p>
    <w:p w:rsidR="00D83D77" w:rsidRPr="00D83D77" w:rsidRDefault="00D83D77" w:rsidP="00D83D77">
      <w:pPr>
        <w:pStyle w:val="NormalWeb"/>
        <w:numPr>
          <w:ilvl w:val="0"/>
          <w:numId w:val="3"/>
        </w:numPr>
        <w:spacing w:before="0" w:beforeAutospacing="0" w:after="0" w:afterAutospacing="0"/>
        <w:textAlignment w:val="baseline"/>
        <w:rPr>
          <w:color w:val="000000"/>
          <w:sz w:val="20"/>
          <w:szCs w:val="20"/>
        </w:rPr>
      </w:pPr>
      <w:r w:rsidRPr="00D83D77">
        <w:rPr>
          <w:color w:val="000000"/>
          <w:sz w:val="20"/>
          <w:szCs w:val="20"/>
        </w:rPr>
        <w:t>Cruelty by Husband or His Relatives</w:t>
      </w:r>
    </w:p>
    <w:p w:rsidR="00D83D77" w:rsidRPr="00D83D77" w:rsidRDefault="00D83D77" w:rsidP="00D83D77">
      <w:pPr>
        <w:pStyle w:val="NormalWeb"/>
        <w:numPr>
          <w:ilvl w:val="0"/>
          <w:numId w:val="3"/>
        </w:numPr>
        <w:spacing w:before="0" w:beforeAutospacing="0" w:after="0" w:afterAutospacing="0"/>
        <w:textAlignment w:val="baseline"/>
        <w:rPr>
          <w:color w:val="000000"/>
          <w:sz w:val="20"/>
          <w:szCs w:val="20"/>
        </w:rPr>
      </w:pPr>
      <w:r w:rsidRPr="00D83D77">
        <w:rPr>
          <w:color w:val="000000"/>
          <w:sz w:val="20"/>
          <w:szCs w:val="20"/>
        </w:rPr>
        <w:t>Kidnapping and Abduction of Women</w:t>
      </w:r>
    </w:p>
    <w:p w:rsidR="00D83D77" w:rsidRPr="00D83D77" w:rsidRDefault="00D83D77" w:rsidP="00D83D77">
      <w:pPr>
        <w:pStyle w:val="NormalWeb"/>
        <w:numPr>
          <w:ilvl w:val="0"/>
          <w:numId w:val="3"/>
        </w:numPr>
        <w:spacing w:before="0" w:beforeAutospacing="0" w:after="0" w:afterAutospacing="0"/>
        <w:textAlignment w:val="baseline"/>
        <w:rPr>
          <w:color w:val="000000"/>
          <w:sz w:val="20"/>
          <w:szCs w:val="20"/>
        </w:rPr>
      </w:pPr>
      <w:r w:rsidRPr="00D83D77">
        <w:rPr>
          <w:color w:val="000000"/>
          <w:sz w:val="20"/>
          <w:szCs w:val="20"/>
        </w:rPr>
        <w:lastRenderedPageBreak/>
        <w:t>Rape Total</w:t>
      </w:r>
    </w:p>
    <w:p w:rsidR="00D83D77" w:rsidRPr="00D83D77" w:rsidRDefault="00D83D77" w:rsidP="00D83D77">
      <w:pPr>
        <w:pStyle w:val="NormalWeb"/>
        <w:numPr>
          <w:ilvl w:val="0"/>
          <w:numId w:val="3"/>
        </w:numPr>
        <w:spacing w:before="0" w:beforeAutospacing="0" w:after="0" w:afterAutospacing="0"/>
        <w:textAlignment w:val="baseline"/>
        <w:rPr>
          <w:color w:val="000000"/>
          <w:sz w:val="20"/>
          <w:szCs w:val="20"/>
        </w:rPr>
      </w:pPr>
      <w:r w:rsidRPr="00D83D77">
        <w:rPr>
          <w:color w:val="000000"/>
          <w:sz w:val="20"/>
          <w:szCs w:val="20"/>
        </w:rPr>
        <w:t>Attempt to Commit Rape</w:t>
      </w:r>
    </w:p>
    <w:p w:rsidR="00D83D77" w:rsidRPr="00D83D77" w:rsidRDefault="00D83D77" w:rsidP="00D83D77">
      <w:pPr>
        <w:pStyle w:val="NormalWeb"/>
        <w:numPr>
          <w:ilvl w:val="0"/>
          <w:numId w:val="3"/>
        </w:numPr>
        <w:spacing w:before="0" w:beforeAutospacing="0" w:after="0" w:afterAutospacing="0"/>
        <w:textAlignment w:val="baseline"/>
        <w:rPr>
          <w:color w:val="000000"/>
          <w:sz w:val="20"/>
          <w:szCs w:val="20"/>
        </w:rPr>
      </w:pPr>
      <w:r w:rsidRPr="00D83D77">
        <w:rPr>
          <w:color w:val="000000"/>
          <w:sz w:val="20"/>
          <w:szCs w:val="20"/>
        </w:rPr>
        <w:t>Assault on Women with Intent to Outrage Her Modesty</w:t>
      </w:r>
    </w:p>
    <w:p w:rsidR="00D83D77" w:rsidRPr="00D83D77" w:rsidRDefault="00D83D77" w:rsidP="00D83D77">
      <w:pPr>
        <w:pStyle w:val="NormalWeb"/>
        <w:numPr>
          <w:ilvl w:val="0"/>
          <w:numId w:val="3"/>
        </w:numPr>
        <w:spacing w:before="0" w:beforeAutospacing="0" w:after="0" w:afterAutospacing="0"/>
        <w:textAlignment w:val="baseline"/>
        <w:rPr>
          <w:color w:val="000000"/>
          <w:sz w:val="20"/>
          <w:szCs w:val="20"/>
        </w:rPr>
      </w:pPr>
      <w:r w:rsidRPr="00D83D77">
        <w:rPr>
          <w:color w:val="000000"/>
          <w:sz w:val="20"/>
          <w:szCs w:val="20"/>
        </w:rPr>
        <w:t>Dowry Prohibition Act (1961)</w:t>
      </w:r>
    </w:p>
    <w:p w:rsidR="00D83D77" w:rsidRPr="00D83D77" w:rsidRDefault="00D83D77" w:rsidP="00D83D77">
      <w:pPr>
        <w:pStyle w:val="NormalWeb"/>
        <w:numPr>
          <w:ilvl w:val="0"/>
          <w:numId w:val="3"/>
        </w:numPr>
        <w:spacing w:before="0" w:beforeAutospacing="0" w:after="0" w:afterAutospacing="0"/>
        <w:textAlignment w:val="baseline"/>
        <w:rPr>
          <w:color w:val="000000"/>
          <w:sz w:val="20"/>
          <w:szCs w:val="20"/>
        </w:rPr>
      </w:pPr>
      <w:r w:rsidRPr="00D83D77">
        <w:rPr>
          <w:color w:val="000000"/>
          <w:sz w:val="20"/>
          <w:szCs w:val="20"/>
        </w:rPr>
        <w:t>Cyber Crimes/Information Technology Act (Women Centric Crimes Only)</w:t>
      </w:r>
    </w:p>
    <w:p w:rsidR="00D83D77" w:rsidRPr="00D83D77" w:rsidRDefault="00D83D77" w:rsidP="00D83D77">
      <w:pPr>
        <w:pStyle w:val="NormalWeb"/>
        <w:numPr>
          <w:ilvl w:val="0"/>
          <w:numId w:val="3"/>
        </w:numPr>
        <w:spacing w:before="0" w:beforeAutospacing="0" w:after="0" w:afterAutospacing="0"/>
        <w:textAlignment w:val="baseline"/>
        <w:rPr>
          <w:color w:val="000000"/>
          <w:sz w:val="20"/>
          <w:szCs w:val="20"/>
        </w:rPr>
      </w:pPr>
      <w:r w:rsidRPr="00D83D77">
        <w:rPr>
          <w:color w:val="000000"/>
          <w:sz w:val="20"/>
          <w:szCs w:val="20"/>
        </w:rPr>
        <w:t>Protection of Children from Sexual Offences Act (Girl Child Victims Only)</w:t>
      </w:r>
    </w:p>
    <w:p w:rsidR="00D83D77" w:rsidRPr="00D83D77" w:rsidRDefault="00D83D77" w:rsidP="00D83D77">
      <w:pPr>
        <w:pStyle w:val="NormalWeb"/>
        <w:numPr>
          <w:ilvl w:val="0"/>
          <w:numId w:val="3"/>
        </w:numPr>
        <w:spacing w:before="0" w:beforeAutospacing="0" w:after="0" w:afterAutospacing="0"/>
        <w:textAlignment w:val="baseline"/>
        <w:rPr>
          <w:color w:val="000000"/>
          <w:sz w:val="20"/>
          <w:szCs w:val="20"/>
        </w:rPr>
      </w:pPr>
      <w:r w:rsidRPr="00D83D77">
        <w:rPr>
          <w:color w:val="000000"/>
          <w:sz w:val="20"/>
          <w:szCs w:val="20"/>
        </w:rPr>
        <w:t>Total Crime Against Women</w:t>
      </w:r>
    </w:p>
    <w:p w:rsidR="00D83D77" w:rsidRPr="00D83D77" w:rsidRDefault="00D83D77" w:rsidP="00D83D77">
      <w:pPr>
        <w:pStyle w:val="NormalWeb"/>
        <w:spacing w:before="240" w:beforeAutospacing="0" w:after="240" w:afterAutospacing="0"/>
        <w:rPr>
          <w:sz w:val="20"/>
          <w:szCs w:val="20"/>
        </w:rPr>
      </w:pPr>
      <w:r w:rsidRPr="00D83D77">
        <w:rPr>
          <w:color w:val="000000"/>
          <w:sz w:val="20"/>
          <w:szCs w:val="20"/>
        </w:rPr>
        <w:t> Here are some important columns from the dataset ‘State/UT Wise Disposal of Persons Arrested for Crimes Against Women from 2017-2022.’:</w:t>
      </w:r>
    </w:p>
    <w:p w:rsidR="00D83D77" w:rsidRPr="00D83D77" w:rsidRDefault="00D83D77" w:rsidP="00D83D77">
      <w:pPr>
        <w:pStyle w:val="NormalWeb"/>
        <w:numPr>
          <w:ilvl w:val="0"/>
          <w:numId w:val="4"/>
        </w:numPr>
        <w:spacing w:before="240" w:beforeAutospacing="0" w:after="0" w:afterAutospacing="0"/>
        <w:textAlignment w:val="baseline"/>
        <w:rPr>
          <w:color w:val="000000"/>
          <w:sz w:val="20"/>
          <w:szCs w:val="20"/>
        </w:rPr>
      </w:pPr>
      <w:r w:rsidRPr="00D83D77">
        <w:rPr>
          <w:color w:val="000000"/>
          <w:sz w:val="20"/>
          <w:szCs w:val="20"/>
        </w:rPr>
        <w:t>State/UT</w:t>
      </w:r>
    </w:p>
    <w:p w:rsidR="00D83D77" w:rsidRPr="00D83D77" w:rsidRDefault="00D83D77" w:rsidP="00D83D77">
      <w:pPr>
        <w:pStyle w:val="NormalWeb"/>
        <w:numPr>
          <w:ilvl w:val="0"/>
          <w:numId w:val="4"/>
        </w:numPr>
        <w:spacing w:before="0" w:beforeAutospacing="0" w:after="0" w:afterAutospacing="0"/>
        <w:textAlignment w:val="baseline"/>
        <w:rPr>
          <w:color w:val="000000"/>
          <w:sz w:val="20"/>
          <w:szCs w:val="20"/>
        </w:rPr>
      </w:pPr>
      <w:r w:rsidRPr="00D83D77">
        <w:rPr>
          <w:color w:val="000000"/>
          <w:sz w:val="20"/>
          <w:szCs w:val="20"/>
        </w:rPr>
        <w:t>Persons Arrested - Total</w:t>
      </w:r>
    </w:p>
    <w:p w:rsidR="00D83D77" w:rsidRPr="00D83D77" w:rsidRDefault="00D83D77" w:rsidP="00D83D77">
      <w:pPr>
        <w:pStyle w:val="NormalWeb"/>
        <w:numPr>
          <w:ilvl w:val="0"/>
          <w:numId w:val="4"/>
        </w:numPr>
        <w:spacing w:before="0" w:beforeAutospacing="0" w:after="0" w:afterAutospacing="0"/>
        <w:textAlignment w:val="baseline"/>
        <w:rPr>
          <w:color w:val="000000"/>
          <w:sz w:val="20"/>
          <w:szCs w:val="20"/>
        </w:rPr>
      </w:pPr>
      <w:r w:rsidRPr="00D83D77">
        <w:rPr>
          <w:color w:val="000000"/>
          <w:sz w:val="20"/>
          <w:szCs w:val="20"/>
        </w:rPr>
        <w:t>Persons Charge Sheeted - Total</w:t>
      </w:r>
    </w:p>
    <w:p w:rsidR="00D83D77" w:rsidRPr="00D83D77" w:rsidRDefault="00D83D77" w:rsidP="00D83D77">
      <w:pPr>
        <w:pStyle w:val="NormalWeb"/>
        <w:numPr>
          <w:ilvl w:val="0"/>
          <w:numId w:val="4"/>
        </w:numPr>
        <w:spacing w:before="0" w:beforeAutospacing="0" w:after="0" w:afterAutospacing="0"/>
        <w:textAlignment w:val="baseline"/>
        <w:rPr>
          <w:color w:val="000000"/>
          <w:sz w:val="20"/>
          <w:szCs w:val="20"/>
        </w:rPr>
      </w:pPr>
      <w:r w:rsidRPr="00D83D77">
        <w:rPr>
          <w:color w:val="000000"/>
          <w:sz w:val="20"/>
          <w:szCs w:val="20"/>
        </w:rPr>
        <w:t>Persons Convicted - Total</w:t>
      </w:r>
    </w:p>
    <w:p w:rsidR="00D83D77" w:rsidRPr="00D83D77" w:rsidRDefault="00D83D77" w:rsidP="00D83D77">
      <w:pPr>
        <w:pStyle w:val="NormalWeb"/>
        <w:numPr>
          <w:ilvl w:val="0"/>
          <w:numId w:val="4"/>
        </w:numPr>
        <w:spacing w:before="0" w:beforeAutospacing="0" w:after="0" w:afterAutospacing="0"/>
        <w:textAlignment w:val="baseline"/>
        <w:rPr>
          <w:color w:val="000000"/>
          <w:sz w:val="20"/>
          <w:szCs w:val="20"/>
        </w:rPr>
      </w:pPr>
      <w:r w:rsidRPr="00D83D77">
        <w:rPr>
          <w:color w:val="000000"/>
          <w:sz w:val="20"/>
          <w:szCs w:val="20"/>
        </w:rPr>
        <w:t>Persons Discharged - Total</w:t>
      </w:r>
    </w:p>
    <w:p w:rsidR="00D83D77" w:rsidRPr="00D83D77" w:rsidRDefault="00D83D77" w:rsidP="00D83D77">
      <w:pPr>
        <w:pStyle w:val="NormalWeb"/>
        <w:numPr>
          <w:ilvl w:val="0"/>
          <w:numId w:val="4"/>
        </w:numPr>
        <w:spacing w:before="0" w:beforeAutospacing="0" w:after="240" w:afterAutospacing="0"/>
        <w:textAlignment w:val="baseline"/>
        <w:rPr>
          <w:color w:val="000000"/>
          <w:sz w:val="20"/>
          <w:szCs w:val="20"/>
        </w:rPr>
      </w:pPr>
      <w:r w:rsidRPr="00D83D77">
        <w:rPr>
          <w:color w:val="000000"/>
          <w:sz w:val="20"/>
          <w:szCs w:val="20"/>
        </w:rPr>
        <w:t>Persons Acquitted - Total</w:t>
      </w:r>
    </w:p>
    <w:p w:rsidR="006A4388" w:rsidRDefault="00D83D77" w:rsidP="00D83D77">
      <w:pPr>
        <w:pStyle w:val="NormalWeb"/>
        <w:spacing w:before="240" w:beforeAutospacing="0" w:after="240" w:afterAutospacing="0"/>
        <w:rPr>
          <w:color w:val="000000"/>
          <w:sz w:val="20"/>
          <w:szCs w:val="20"/>
        </w:rPr>
      </w:pPr>
      <w:r w:rsidRPr="00D83D77">
        <w:rPr>
          <w:color w:val="000000"/>
          <w:sz w:val="20"/>
          <w:szCs w:val="20"/>
        </w:rPr>
        <w:t>This detailed classification facilitates a comprehensive analysis of crime trends and patterns.</w:t>
      </w:r>
    </w:p>
    <w:p w:rsidR="006A4388" w:rsidRPr="006A4388" w:rsidRDefault="006A4388" w:rsidP="00D83D77">
      <w:pPr>
        <w:pStyle w:val="NormalWeb"/>
        <w:spacing w:before="240" w:beforeAutospacing="0" w:after="240" w:afterAutospacing="0"/>
        <w:rPr>
          <w:color w:val="000000"/>
          <w:sz w:val="20"/>
          <w:szCs w:val="20"/>
        </w:rPr>
      </w:pPr>
      <w:r>
        <w:rPr>
          <w:noProof/>
          <w:color w:val="000000"/>
          <w:sz w:val="20"/>
          <w:szCs w:val="20"/>
        </w:rPr>
        <w:drawing>
          <wp:inline distT="0" distB="0" distL="0" distR="0">
            <wp:extent cx="3869138" cy="2104050"/>
            <wp:effectExtent l="19050" t="0" r="0" b="0"/>
            <wp:docPr id="37" name="Picture 36" descr="f18845b8-9417-4557-89d4-7799080ef1d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8845b8-9417-4557-89d4-7799080ef1d5.jfif"/>
                    <pic:cNvPicPr/>
                  </pic:nvPicPr>
                  <pic:blipFill>
                    <a:blip r:embed="rId11"/>
                    <a:stretch>
                      <a:fillRect/>
                    </a:stretch>
                  </pic:blipFill>
                  <pic:spPr>
                    <a:xfrm>
                      <a:off x="0" y="0"/>
                      <a:ext cx="3875347" cy="2107426"/>
                    </a:xfrm>
                    <a:prstGeom prst="rect">
                      <a:avLst/>
                    </a:prstGeom>
                  </pic:spPr>
                </pic:pic>
              </a:graphicData>
            </a:graphic>
          </wp:inline>
        </w:drawing>
      </w:r>
    </w:p>
    <w:p w:rsidR="00D83D77" w:rsidRPr="00D83D77" w:rsidRDefault="00D83D77" w:rsidP="00D83D77">
      <w:pPr>
        <w:ind w:left="360"/>
        <w:rPr>
          <w:rFonts w:ascii="Times New Roman" w:hAnsi="Times New Roman" w:cs="Times New Roman"/>
          <w:b/>
          <w:sz w:val="20"/>
          <w:szCs w:val="20"/>
        </w:rPr>
      </w:pPr>
    </w:p>
    <w:p w:rsidR="006A4388" w:rsidRPr="006A4388" w:rsidRDefault="00D83D77" w:rsidP="006A4388">
      <w:pPr>
        <w:pStyle w:val="ListParagraph"/>
        <w:numPr>
          <w:ilvl w:val="1"/>
          <w:numId w:val="1"/>
        </w:numPr>
        <w:rPr>
          <w:rFonts w:ascii="Times New Roman" w:hAnsi="Times New Roman" w:cs="Times New Roman"/>
          <w:b/>
          <w:sz w:val="20"/>
          <w:szCs w:val="20"/>
        </w:rPr>
      </w:pPr>
      <w:r w:rsidRPr="006A4388">
        <w:rPr>
          <w:rFonts w:ascii="Times New Roman" w:hAnsi="Times New Roman" w:cs="Times New Roman"/>
          <w:b/>
          <w:sz w:val="20"/>
          <w:szCs w:val="20"/>
        </w:rPr>
        <w:t>Data Preprocessing</w:t>
      </w:r>
    </w:p>
    <w:p w:rsidR="00D83D77" w:rsidRPr="00D83D77" w:rsidRDefault="00D83D77" w:rsidP="00D83D77">
      <w:pPr>
        <w:pStyle w:val="NormalWeb"/>
        <w:spacing w:before="0" w:beforeAutospacing="0" w:after="0" w:afterAutospacing="0"/>
        <w:ind w:left="360"/>
        <w:rPr>
          <w:sz w:val="20"/>
          <w:szCs w:val="20"/>
        </w:rPr>
      </w:pPr>
      <w:r w:rsidRPr="00D83D77">
        <w:rPr>
          <w:color w:val="000000"/>
          <w:sz w:val="20"/>
          <w:szCs w:val="20"/>
        </w:rPr>
        <w:t xml:space="preserve">Data preprocessing becomes a very crucial step in cleaning and preparing the dataset for the use of machine learning models and thus escalating the accuracy of the training models. The first step in preprocessing is to set a platform like ‘Jupyter notebook’ or ‘Google collab’ and then the installation of different libraries of python like Matplotlib, NumPy, scikit-learn, itertools, SimpleImputer, Seaborn, Math, and Pandas which would be helpful in carrying out different types of operation on datasets like handling of missing values, identifying categorical features , dealing with inconsistencies and many more.[ </w:t>
      </w:r>
      <w:hyperlink r:id="rId12" w:history="1">
        <w:r w:rsidRPr="00D83D77">
          <w:rPr>
            <w:rStyle w:val="Hyperlink"/>
            <w:color w:val="1155CC"/>
            <w:sz w:val="20"/>
            <w:szCs w:val="20"/>
          </w:rPr>
          <w:t>https://www.researchgate.net/publication/357810730_A_comparative_study_of_crimes_against_women_based_on_Machine_Learning_using_Big_Data_techniques</w:t>
        </w:r>
      </w:hyperlink>
      <w:r w:rsidRPr="00D83D77">
        <w:rPr>
          <w:color w:val="000000"/>
          <w:sz w:val="20"/>
          <w:szCs w:val="20"/>
        </w:rPr>
        <w:t xml:space="preserve"> ]</w:t>
      </w:r>
    </w:p>
    <w:p w:rsidR="00D83D77" w:rsidRDefault="00D83D77" w:rsidP="00D83D77">
      <w:pPr>
        <w:pStyle w:val="NormalWeb"/>
        <w:spacing w:before="0" w:beforeAutospacing="0" w:after="0" w:afterAutospacing="0"/>
        <w:ind w:left="360"/>
        <w:rPr>
          <w:color w:val="000000"/>
          <w:sz w:val="20"/>
          <w:szCs w:val="20"/>
        </w:rPr>
      </w:pPr>
      <w:r w:rsidRPr="00D83D77">
        <w:rPr>
          <w:color w:val="000000"/>
          <w:sz w:val="20"/>
          <w:szCs w:val="20"/>
        </w:rPr>
        <w:t xml:space="preserve">[ </w:t>
      </w:r>
      <w:hyperlink r:id="rId13" w:history="1">
        <w:r w:rsidRPr="00D83D77">
          <w:rPr>
            <w:rStyle w:val="Hyperlink"/>
            <w:color w:val="1155CC"/>
            <w:sz w:val="20"/>
            <w:szCs w:val="20"/>
          </w:rPr>
          <w:t>https://www.researchgate.net/publication/353414128_Exploratory_Data_Analysis_And_Crime_Prevention_Using_Machine_Learning_The_case_of_Ghana</w:t>
        </w:r>
      </w:hyperlink>
      <w:r w:rsidRPr="00D83D77">
        <w:rPr>
          <w:color w:val="000000"/>
          <w:sz w:val="20"/>
          <w:szCs w:val="20"/>
        </w:rPr>
        <w:t xml:space="preserve"> ]</w:t>
      </w:r>
    </w:p>
    <w:p w:rsidR="006A4388" w:rsidRDefault="006A4388" w:rsidP="00D83D77">
      <w:pPr>
        <w:pStyle w:val="NormalWeb"/>
        <w:spacing w:before="0" w:beforeAutospacing="0" w:after="0" w:afterAutospacing="0"/>
        <w:ind w:left="360"/>
        <w:rPr>
          <w:color w:val="000000"/>
          <w:sz w:val="20"/>
          <w:szCs w:val="20"/>
        </w:rPr>
      </w:pPr>
    </w:p>
    <w:p w:rsidR="006A4388" w:rsidRPr="00D83D77" w:rsidRDefault="006A4388" w:rsidP="00D83D77">
      <w:pPr>
        <w:pStyle w:val="NormalWeb"/>
        <w:spacing w:before="0" w:beforeAutospacing="0" w:after="0" w:afterAutospacing="0"/>
        <w:ind w:left="360"/>
        <w:rPr>
          <w:sz w:val="20"/>
          <w:szCs w:val="20"/>
        </w:rPr>
      </w:pPr>
    </w:p>
    <w:p w:rsidR="00D83D77" w:rsidRPr="00D83D77" w:rsidRDefault="00D83D77" w:rsidP="00D83D77">
      <w:pPr>
        <w:ind w:left="360"/>
        <w:rPr>
          <w:rFonts w:ascii="Times New Roman" w:hAnsi="Times New Roman" w:cs="Times New Roman"/>
          <w:b/>
          <w:sz w:val="20"/>
          <w:szCs w:val="20"/>
        </w:rPr>
      </w:pPr>
    </w:p>
    <w:p w:rsidR="00D83D77" w:rsidRDefault="00D83D77" w:rsidP="00D83D77">
      <w:pPr>
        <w:ind w:left="360"/>
        <w:rPr>
          <w:rFonts w:ascii="Times New Roman" w:hAnsi="Times New Roman" w:cs="Times New Roman"/>
          <w:b/>
          <w:sz w:val="20"/>
          <w:szCs w:val="20"/>
        </w:rPr>
      </w:pPr>
    </w:p>
    <w:p w:rsidR="00682DE2" w:rsidRDefault="00682DE2" w:rsidP="00682DE2">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Exploratory Data Analysis</w:t>
      </w:r>
    </w:p>
    <w:p w:rsidR="00D83D77" w:rsidRDefault="008266D2" w:rsidP="004D3042">
      <w:pPr>
        <w:pStyle w:val="ListParagraph"/>
        <w:numPr>
          <w:ilvl w:val="1"/>
          <w:numId w:val="1"/>
        </w:numPr>
        <w:rPr>
          <w:rFonts w:ascii="Times New Roman" w:eastAsia="Times New Roman" w:hAnsi="Times New Roman" w:cs="Times New Roman"/>
          <w:b/>
          <w:bCs/>
          <w:color w:val="000000"/>
          <w:sz w:val="20"/>
          <w:szCs w:val="20"/>
        </w:rPr>
      </w:pPr>
      <w:r w:rsidRPr="004D3042">
        <w:rPr>
          <w:rFonts w:ascii="Times New Roman" w:eastAsia="Times New Roman" w:hAnsi="Times New Roman" w:cs="Times New Roman"/>
          <w:b/>
          <w:bCs/>
          <w:color w:val="000000"/>
          <w:sz w:val="20"/>
          <w:szCs w:val="20"/>
        </w:rPr>
        <w:t>Crime trend year wise</w:t>
      </w:r>
    </w:p>
    <w:p w:rsidR="004D3042" w:rsidRPr="004D3042" w:rsidRDefault="004D3042" w:rsidP="004D3042">
      <w:pPr>
        <w:ind w:left="360"/>
        <w:rPr>
          <w:rFonts w:ascii="Times New Roman" w:eastAsia="Times New Roman" w:hAnsi="Times New Roman" w:cs="Times New Roman"/>
          <w:b/>
          <w:bCs/>
          <w:color w:val="000000"/>
          <w:sz w:val="20"/>
          <w:szCs w:val="20"/>
        </w:rPr>
      </w:pPr>
      <w:r>
        <w:rPr>
          <w:b/>
          <w:bCs/>
          <w:noProof/>
          <w:color w:val="000000"/>
          <w:sz w:val="20"/>
          <w:szCs w:val="20"/>
        </w:rPr>
        <w:drawing>
          <wp:inline distT="0" distB="0" distL="0" distR="0">
            <wp:extent cx="2388841" cy="1733798"/>
            <wp:effectExtent l="0" t="0" r="0" b="0"/>
            <wp:docPr id="19" name="Picture 19" descr="C:\Users\HP\AppData\Local\Microsoft\Windows\INetCache\Content.MSO\27EAF0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Microsoft\Windows\INetCache\Content.MSO\27EAF0CE.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8775" cy="1748266"/>
                    </a:xfrm>
                    <a:prstGeom prst="rect">
                      <a:avLst/>
                    </a:prstGeom>
                    <a:noFill/>
                    <a:ln>
                      <a:noFill/>
                    </a:ln>
                  </pic:spPr>
                </pic:pic>
              </a:graphicData>
            </a:graphic>
          </wp:inline>
        </w:drawing>
      </w:r>
      <w:r>
        <w:rPr>
          <w:b/>
          <w:noProof/>
          <w:sz w:val="20"/>
          <w:szCs w:val="20"/>
        </w:rPr>
        <w:drawing>
          <wp:inline distT="0" distB="0" distL="0" distR="0">
            <wp:extent cx="3062466" cy="1727687"/>
            <wp:effectExtent l="0" t="0" r="5080" b="6350"/>
            <wp:docPr id="18" name="Picture 18" descr="C:\Users\HP\AppData\Local\Microsoft\Windows\INetCache\Content.MSO\7D072C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Microsoft\Windows\INetCache\Content.MSO\7D072CC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6408" cy="1746835"/>
                    </a:xfrm>
                    <a:prstGeom prst="rect">
                      <a:avLst/>
                    </a:prstGeom>
                    <a:noFill/>
                    <a:ln>
                      <a:noFill/>
                    </a:ln>
                  </pic:spPr>
                </pic:pic>
              </a:graphicData>
            </a:graphic>
          </wp:inline>
        </w:drawing>
      </w:r>
    </w:p>
    <w:p w:rsidR="004D3042" w:rsidRDefault="00ED4461" w:rsidP="004D3042">
      <w:pPr>
        <w:rPr>
          <w:rFonts w:ascii="Times New Roman" w:hAnsi="Times New Roman" w:cs="Times New Roman"/>
          <w:b/>
          <w:sz w:val="20"/>
          <w:szCs w:val="20"/>
        </w:rPr>
      </w:pPr>
      <w:r>
        <w:rPr>
          <w:b/>
          <w:noProof/>
          <w:sz w:val="20"/>
          <w:szCs w:val="20"/>
        </w:rPr>
        <w:drawing>
          <wp:inline distT="0" distB="0" distL="0" distR="0">
            <wp:extent cx="2719449" cy="1695533"/>
            <wp:effectExtent l="0" t="0" r="5080" b="0"/>
            <wp:docPr id="21" name="Picture 21" descr="C:\Users\HP\AppData\Local\Microsoft\Windows\INetCache\Content.MSO\715513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AppData\Local\Microsoft\Windows\INetCache\Content.MSO\715513F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4022" cy="1729558"/>
                    </a:xfrm>
                    <a:prstGeom prst="rect">
                      <a:avLst/>
                    </a:prstGeom>
                    <a:noFill/>
                    <a:ln>
                      <a:noFill/>
                    </a:ln>
                  </pic:spPr>
                </pic:pic>
              </a:graphicData>
            </a:graphic>
          </wp:inline>
        </w:drawing>
      </w:r>
      <w:r w:rsidR="004D3042">
        <w:rPr>
          <w:b/>
          <w:noProof/>
          <w:sz w:val="20"/>
          <w:szCs w:val="20"/>
        </w:rPr>
        <w:drawing>
          <wp:inline distT="0" distB="0" distL="0" distR="0">
            <wp:extent cx="3060065" cy="1686194"/>
            <wp:effectExtent l="0" t="0" r="6985" b="9525"/>
            <wp:docPr id="20" name="Picture 20" descr="C:\Users\HP\AppData\Local\Microsoft\Windows\INetCache\Content.MSO\F7CC66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Microsoft\Windows\INetCache\Content.MSO\F7CC660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8582" cy="1734970"/>
                    </a:xfrm>
                    <a:prstGeom prst="rect">
                      <a:avLst/>
                    </a:prstGeom>
                    <a:noFill/>
                    <a:ln>
                      <a:noFill/>
                    </a:ln>
                  </pic:spPr>
                </pic:pic>
              </a:graphicData>
            </a:graphic>
          </wp:inline>
        </w:drawing>
      </w:r>
      <w:r w:rsidR="004D3042">
        <w:rPr>
          <w:b/>
          <w:noProof/>
          <w:sz w:val="20"/>
          <w:szCs w:val="20"/>
        </w:rPr>
        <w:drawing>
          <wp:inline distT="0" distB="0" distL="0" distR="0">
            <wp:extent cx="2559050" cy="1833542"/>
            <wp:effectExtent l="0" t="0" r="0" b="0"/>
            <wp:docPr id="22" name="Picture 22" descr="C:\Users\HP\AppData\Local\Microsoft\Windows\INetCache\Content.MSO\39216E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Local\Microsoft\Windows\INetCache\Content.MSO\39216E1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7581" cy="1861149"/>
                    </a:xfrm>
                    <a:prstGeom prst="rect">
                      <a:avLst/>
                    </a:prstGeom>
                    <a:noFill/>
                    <a:ln>
                      <a:noFill/>
                    </a:ln>
                  </pic:spPr>
                </pic:pic>
              </a:graphicData>
            </a:graphic>
          </wp:inline>
        </w:drawing>
      </w:r>
      <w:r>
        <w:rPr>
          <w:b/>
          <w:noProof/>
          <w:sz w:val="20"/>
          <w:szCs w:val="20"/>
        </w:rPr>
        <w:drawing>
          <wp:inline distT="0" distB="0" distL="0" distR="0">
            <wp:extent cx="2553195" cy="1804670"/>
            <wp:effectExtent l="0" t="0" r="0" b="5080"/>
            <wp:docPr id="24" name="Picture 24" descr="C:\Users\HP\AppData\Local\Microsoft\Windows\INetCache\Content.MSO\2E39D0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AppData\Local\Microsoft\Windows\INetCache\Content.MSO\2E39D0E4.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7601" cy="1828989"/>
                    </a:xfrm>
                    <a:prstGeom prst="rect">
                      <a:avLst/>
                    </a:prstGeom>
                    <a:noFill/>
                    <a:ln>
                      <a:noFill/>
                    </a:ln>
                  </pic:spPr>
                </pic:pic>
              </a:graphicData>
            </a:graphic>
          </wp:inline>
        </w:drawing>
      </w:r>
    </w:p>
    <w:p w:rsidR="00ED4461" w:rsidRDefault="004D3042" w:rsidP="004D3042">
      <w:pPr>
        <w:rPr>
          <w:b/>
          <w:sz w:val="20"/>
          <w:szCs w:val="20"/>
        </w:rPr>
      </w:pPr>
      <w:r>
        <w:rPr>
          <w:b/>
          <w:noProof/>
          <w:sz w:val="20"/>
          <w:szCs w:val="20"/>
        </w:rPr>
        <w:drawing>
          <wp:inline distT="0" distB="0" distL="0" distR="0">
            <wp:extent cx="5316573" cy="1715985"/>
            <wp:effectExtent l="0" t="0" r="0" b="0"/>
            <wp:docPr id="23" name="Picture 23" descr="C:\Users\HP\AppData\Local\Microsoft\Windows\INetCache\Content.MSO\F7FBB3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AppData\Local\Microsoft\Windows\INetCache\Content.MSO\F7FBB3E6.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7614" cy="1732459"/>
                    </a:xfrm>
                    <a:prstGeom prst="rect">
                      <a:avLst/>
                    </a:prstGeom>
                    <a:noFill/>
                    <a:ln>
                      <a:noFill/>
                    </a:ln>
                  </pic:spPr>
                </pic:pic>
              </a:graphicData>
            </a:graphic>
          </wp:inline>
        </w:drawing>
      </w:r>
    </w:p>
    <w:p w:rsidR="00ED4461" w:rsidRPr="00ED4461" w:rsidRDefault="00ED4461" w:rsidP="004D3042">
      <w:pPr>
        <w:rPr>
          <w:rFonts w:ascii="Times New Roman" w:hAnsi="Times New Roman" w:cs="Times New Roman"/>
          <w:sz w:val="18"/>
          <w:szCs w:val="18"/>
        </w:rPr>
      </w:pPr>
      <w:r w:rsidRPr="00ED4461">
        <w:rPr>
          <w:sz w:val="18"/>
          <w:szCs w:val="18"/>
        </w:rPr>
        <w:t xml:space="preserve">Graphs illustrating different major crimes against women from 2017-2022. </w:t>
      </w:r>
    </w:p>
    <w:p w:rsidR="00D83D77" w:rsidRPr="004D3042" w:rsidRDefault="00D83D77" w:rsidP="004D3042">
      <w:pPr>
        <w:rPr>
          <w:rFonts w:ascii="Times New Roman" w:hAnsi="Times New Roman" w:cs="Times New Roman"/>
          <w:b/>
          <w:sz w:val="20"/>
          <w:szCs w:val="20"/>
        </w:rPr>
      </w:pPr>
      <w:r w:rsidRPr="00D83D77">
        <w:rPr>
          <w:rFonts w:ascii="Times New Roman" w:eastAsia="Times New Roman" w:hAnsi="Times New Roman" w:cs="Times New Roman"/>
          <w:color w:val="000000"/>
          <w:sz w:val="20"/>
          <w:szCs w:val="20"/>
        </w:rPr>
        <w:lastRenderedPageBreak/>
        <w:t>In this we have generated various graphs and visuals showcasing the year -wise frequency of particular crimes (in number) which will help in analyzing the anomalies and pattern of crimes against women over the year 2017-2022 offering the valuable insights into temporal dynamics of women safety. </w:t>
      </w:r>
    </w:p>
    <w:p w:rsidR="00D83D77" w:rsidRPr="00D83D77" w:rsidRDefault="00D83D77" w:rsidP="00D83D77">
      <w:pPr>
        <w:spacing w:after="0" w:line="240" w:lineRule="auto"/>
        <w:rPr>
          <w:rFonts w:ascii="Times New Roman" w:eastAsia="Times New Roman" w:hAnsi="Times New Roman" w:cs="Times New Roman"/>
          <w:sz w:val="20"/>
          <w:szCs w:val="20"/>
        </w:rPr>
      </w:pPr>
      <w:r w:rsidRPr="00D83D77">
        <w:rPr>
          <w:rFonts w:ascii="Times New Roman" w:eastAsia="Times New Roman" w:hAnsi="Times New Roman" w:cs="Times New Roman"/>
          <w:color w:val="000000"/>
          <w:sz w:val="20"/>
          <w:szCs w:val="20"/>
        </w:rPr>
        <w:t>Additionally some more graphs were plotted to analyze the % increase in crimes. Here one gets to see the year on year comparison of the crimes over the specified period. I</w:t>
      </w:r>
      <w:r>
        <w:rPr>
          <w:rFonts w:ascii="Times New Roman" w:eastAsia="Times New Roman" w:hAnsi="Times New Roman" w:cs="Times New Roman"/>
          <w:color w:val="000000"/>
          <w:sz w:val="20"/>
          <w:szCs w:val="20"/>
        </w:rPr>
        <w:t>t actually reveals the severity</w:t>
      </w:r>
      <w:r w:rsidRPr="00D83D77">
        <w:rPr>
          <w:rFonts w:ascii="Times New Roman" w:eastAsia="Times New Roman" w:hAnsi="Times New Roman" w:cs="Times New Roman"/>
          <w:color w:val="000000"/>
          <w:sz w:val="20"/>
          <w:szCs w:val="20"/>
        </w:rPr>
        <w:t>, falling and rising of a particular crime. Clear and detailed analysis of different categories of crimes is very necessary to take preventive measures.</w:t>
      </w:r>
    </w:p>
    <w:p w:rsidR="00D83D77" w:rsidRPr="00D83D77" w:rsidRDefault="00D83D77" w:rsidP="00D83D77">
      <w:pPr>
        <w:spacing w:after="0" w:line="240" w:lineRule="auto"/>
        <w:rPr>
          <w:rFonts w:ascii="Times New Roman" w:eastAsia="Times New Roman" w:hAnsi="Times New Roman" w:cs="Times New Roman"/>
          <w:sz w:val="20"/>
          <w:szCs w:val="20"/>
        </w:rPr>
      </w:pPr>
    </w:p>
    <w:p w:rsidR="00D83D77" w:rsidRPr="00D83D77" w:rsidRDefault="00D83D77" w:rsidP="00D83D77">
      <w:pPr>
        <w:spacing w:after="0" w:line="240" w:lineRule="auto"/>
        <w:rPr>
          <w:rFonts w:ascii="Times New Roman" w:eastAsia="Times New Roman" w:hAnsi="Times New Roman" w:cs="Times New Roman"/>
          <w:sz w:val="20"/>
          <w:szCs w:val="20"/>
        </w:rPr>
      </w:pPr>
      <w:r w:rsidRPr="00D83D77">
        <w:rPr>
          <w:rFonts w:ascii="Times New Roman" w:eastAsia="Times New Roman" w:hAnsi="Times New Roman" w:cs="Times New Roman"/>
          <w:color w:val="000000"/>
          <w:sz w:val="20"/>
          <w:szCs w:val="20"/>
        </w:rPr>
        <w:t>By plotting these graphs we observe some fluctu</w:t>
      </w:r>
      <w:r>
        <w:rPr>
          <w:rFonts w:ascii="Times New Roman" w:eastAsia="Times New Roman" w:hAnsi="Times New Roman" w:cs="Times New Roman"/>
          <w:color w:val="000000"/>
          <w:sz w:val="20"/>
          <w:szCs w:val="20"/>
        </w:rPr>
        <w:t>ation and interesting patterns:</w:t>
      </w:r>
      <w:r w:rsidRPr="00D83D77">
        <w:rPr>
          <w:rFonts w:ascii="Times New Roman" w:eastAsia="Times New Roman" w:hAnsi="Times New Roman" w:cs="Times New Roman"/>
          <w:sz w:val="20"/>
          <w:szCs w:val="20"/>
        </w:rPr>
        <w:br/>
      </w:r>
    </w:p>
    <w:p w:rsidR="00D83D77" w:rsidRPr="00D83D77" w:rsidRDefault="00D83D77" w:rsidP="00D83D77">
      <w:pPr>
        <w:numPr>
          <w:ilvl w:val="0"/>
          <w:numId w:val="6"/>
        </w:numPr>
        <w:spacing w:after="0" w:line="240" w:lineRule="auto"/>
        <w:textAlignment w:val="baseline"/>
        <w:rPr>
          <w:rFonts w:ascii="Times New Roman" w:eastAsia="Times New Roman" w:hAnsi="Times New Roman" w:cs="Times New Roman"/>
          <w:b/>
          <w:bCs/>
          <w:color w:val="000000"/>
          <w:sz w:val="20"/>
          <w:szCs w:val="20"/>
        </w:rPr>
      </w:pPr>
      <w:r w:rsidRPr="00D83D77">
        <w:rPr>
          <w:rFonts w:ascii="Times New Roman" w:eastAsia="Times New Roman" w:hAnsi="Times New Roman" w:cs="Times New Roman"/>
          <w:color w:val="000000"/>
          <w:sz w:val="20"/>
          <w:szCs w:val="20"/>
        </w:rPr>
        <w:t> If we would focus on graph illustrating 'Rape Total' reveals a marked decline of around -12% in rape cases in 2020 as compared to 2019. This major change could be attributed to the pandemic COVID-19 when nationalwide lockdown was imposed all over India. Citizens were confined in their homes and thus the possibility for the rape cases reduced hence decline in reported cases during the period.</w:t>
      </w:r>
    </w:p>
    <w:p w:rsidR="00D83D77" w:rsidRPr="00D83D77" w:rsidRDefault="00D83D77" w:rsidP="00D83D77">
      <w:pPr>
        <w:numPr>
          <w:ilvl w:val="0"/>
          <w:numId w:val="6"/>
        </w:numPr>
        <w:spacing w:after="240" w:line="240" w:lineRule="auto"/>
        <w:textAlignment w:val="baseline"/>
        <w:rPr>
          <w:rFonts w:ascii="Times New Roman" w:eastAsia="Times New Roman" w:hAnsi="Times New Roman" w:cs="Times New Roman"/>
          <w:b/>
          <w:bCs/>
          <w:color w:val="000000"/>
          <w:sz w:val="20"/>
          <w:szCs w:val="20"/>
        </w:rPr>
      </w:pPr>
      <w:r w:rsidRPr="00D83D77">
        <w:rPr>
          <w:rFonts w:ascii="Times New Roman" w:eastAsia="Times New Roman" w:hAnsi="Times New Roman" w:cs="Times New Roman"/>
          <w:color w:val="000000"/>
          <w:sz w:val="20"/>
          <w:szCs w:val="20"/>
        </w:rPr>
        <w:t> Now the graph illustrating the 'Insult</w:t>
      </w:r>
      <w:r>
        <w:rPr>
          <w:rFonts w:ascii="Times New Roman" w:eastAsia="Times New Roman" w:hAnsi="Times New Roman" w:cs="Times New Roman"/>
          <w:color w:val="000000"/>
          <w:sz w:val="20"/>
          <w:szCs w:val="20"/>
        </w:rPr>
        <w:t xml:space="preserve"> to the modesty of women'  shows</w:t>
      </w:r>
      <w:r w:rsidRPr="00D83D77">
        <w:rPr>
          <w:rFonts w:ascii="Times New Roman" w:eastAsia="Times New Roman" w:hAnsi="Times New Roman" w:cs="Times New Roman"/>
          <w:color w:val="000000"/>
          <w:sz w:val="20"/>
          <w:szCs w:val="20"/>
        </w:rPr>
        <w:t xml:space="preserve"> a significant rise but contrary , the graph 'Assault on women to outrage her modesty' shows a deep decline.Insult to modesty includes non-physical harassment but Assault on women involves physical abuse and harassment.</w:t>
      </w:r>
    </w:p>
    <w:p w:rsidR="00D83D77" w:rsidRPr="00D83D77" w:rsidRDefault="00D83D77" w:rsidP="00D83D77">
      <w:pPr>
        <w:spacing w:before="240" w:after="240" w:line="240" w:lineRule="auto"/>
        <w:rPr>
          <w:rFonts w:ascii="Times New Roman" w:eastAsia="Times New Roman" w:hAnsi="Times New Roman" w:cs="Times New Roman"/>
          <w:sz w:val="20"/>
          <w:szCs w:val="20"/>
        </w:rPr>
      </w:pPr>
      <w:r w:rsidRPr="00D83D77">
        <w:rPr>
          <w:rFonts w:ascii="Times New Roman" w:eastAsia="Times New Roman" w:hAnsi="Times New Roman" w:cs="Times New Roman"/>
          <w:color w:val="000000"/>
          <w:sz w:val="20"/>
          <w:szCs w:val="20"/>
        </w:rPr>
        <w:t>             The reasons could be:</w:t>
      </w:r>
    </w:p>
    <w:p w:rsidR="00D83D77" w:rsidRPr="00D83D77" w:rsidRDefault="00D83D77" w:rsidP="00D83D77">
      <w:pPr>
        <w:numPr>
          <w:ilvl w:val="0"/>
          <w:numId w:val="7"/>
        </w:numPr>
        <w:spacing w:before="240" w:after="0" w:line="240" w:lineRule="auto"/>
        <w:textAlignment w:val="baseline"/>
        <w:rPr>
          <w:rFonts w:ascii="Times New Roman" w:eastAsia="Times New Roman" w:hAnsi="Times New Roman" w:cs="Times New Roman"/>
          <w:color w:val="000000"/>
          <w:sz w:val="20"/>
          <w:szCs w:val="20"/>
        </w:rPr>
      </w:pPr>
      <w:r w:rsidRPr="00D83D77">
        <w:rPr>
          <w:rFonts w:ascii="Times New Roman" w:eastAsia="Times New Roman" w:hAnsi="Times New Roman" w:cs="Times New Roman"/>
          <w:color w:val="000000"/>
          <w:sz w:val="20"/>
          <w:szCs w:val="20"/>
        </w:rPr>
        <w:t>Social stigma and fear: As the cases of physical assaults are often more traumatic and are underreported due to fear, social stigma, the fear of being judged or blamed by our society. This stigma leads to impacting their personal lives. Sometimes women fear retaliation if the perpetrator is a family member or someone with social power. They feel that reporting such crimes could endanger their loved ones.</w:t>
      </w:r>
    </w:p>
    <w:p w:rsidR="00D83D77" w:rsidRPr="00D83D77" w:rsidRDefault="00D83D77" w:rsidP="00D83D77">
      <w:pPr>
        <w:numPr>
          <w:ilvl w:val="0"/>
          <w:numId w:val="7"/>
        </w:numPr>
        <w:spacing w:after="0" w:line="240" w:lineRule="auto"/>
        <w:textAlignment w:val="baseline"/>
        <w:rPr>
          <w:rFonts w:ascii="Times New Roman" w:eastAsia="Times New Roman" w:hAnsi="Times New Roman" w:cs="Times New Roman"/>
          <w:color w:val="000000"/>
          <w:sz w:val="20"/>
          <w:szCs w:val="20"/>
        </w:rPr>
      </w:pPr>
      <w:r w:rsidRPr="00D83D77">
        <w:rPr>
          <w:rFonts w:ascii="Times New Roman" w:eastAsia="Times New Roman" w:hAnsi="Times New Roman" w:cs="Times New Roman"/>
          <w:color w:val="000000"/>
          <w:sz w:val="20"/>
          <w:szCs w:val="20"/>
        </w:rPr>
        <w:t>Legal complexities:  If women report physical assault she has to navigate a complex legal system.This process involves multiple interactions with law enforcement, court appearances which could be time-consuming and re-traumatizing.</w:t>
      </w:r>
    </w:p>
    <w:p w:rsidR="00D83D77" w:rsidRPr="00D83D77" w:rsidRDefault="00D83D77" w:rsidP="00D83D77">
      <w:pPr>
        <w:numPr>
          <w:ilvl w:val="0"/>
          <w:numId w:val="7"/>
        </w:numPr>
        <w:spacing w:after="0" w:line="240" w:lineRule="auto"/>
        <w:textAlignment w:val="baseline"/>
        <w:rPr>
          <w:rFonts w:ascii="Times New Roman" w:eastAsia="Times New Roman" w:hAnsi="Times New Roman" w:cs="Times New Roman"/>
          <w:color w:val="000000"/>
          <w:sz w:val="20"/>
          <w:szCs w:val="20"/>
        </w:rPr>
      </w:pPr>
      <w:r w:rsidRPr="00D83D77">
        <w:rPr>
          <w:rFonts w:ascii="Times New Roman" w:eastAsia="Times New Roman" w:hAnsi="Times New Roman" w:cs="Times New Roman"/>
          <w:color w:val="000000"/>
          <w:sz w:val="20"/>
          <w:szCs w:val="20"/>
        </w:rPr>
        <w:t>Reporting Non-physical abuse and verbal insults:  verbal insults often occur in public places or digital platforms, and hence there are great chances of witnesses and evidence in the form of video recordings. This creates high chances for the perpetrator for being held accountable.</w:t>
      </w:r>
    </w:p>
    <w:p w:rsidR="00D83D77" w:rsidRPr="00D83D77" w:rsidRDefault="00D83D77" w:rsidP="00D83D77">
      <w:pPr>
        <w:numPr>
          <w:ilvl w:val="0"/>
          <w:numId w:val="7"/>
        </w:numPr>
        <w:spacing w:after="240" w:line="240" w:lineRule="auto"/>
        <w:textAlignment w:val="baseline"/>
        <w:rPr>
          <w:rFonts w:ascii="Times New Roman" w:eastAsia="Times New Roman" w:hAnsi="Times New Roman" w:cs="Times New Roman"/>
          <w:color w:val="000000"/>
          <w:sz w:val="20"/>
          <w:szCs w:val="20"/>
        </w:rPr>
      </w:pPr>
      <w:r w:rsidRPr="00D83D77">
        <w:rPr>
          <w:rFonts w:ascii="Times New Roman" w:eastAsia="Times New Roman" w:hAnsi="Times New Roman" w:cs="Times New Roman"/>
          <w:color w:val="000000"/>
          <w:sz w:val="20"/>
          <w:szCs w:val="20"/>
        </w:rPr>
        <w:t>In such cases there is less invasive investigation and procedures and a higher level of support for the victim.</w:t>
      </w:r>
    </w:p>
    <w:p w:rsidR="00D83D77" w:rsidRPr="00D83D77" w:rsidRDefault="00D83D77" w:rsidP="00D83D77">
      <w:pPr>
        <w:spacing w:after="0" w:line="240" w:lineRule="auto"/>
        <w:rPr>
          <w:rFonts w:ascii="Times New Roman" w:eastAsia="Times New Roman" w:hAnsi="Times New Roman" w:cs="Times New Roman"/>
          <w:sz w:val="20"/>
          <w:szCs w:val="20"/>
        </w:rPr>
      </w:pPr>
      <w:r w:rsidRPr="00D83D77">
        <w:rPr>
          <w:rFonts w:ascii="Times New Roman" w:eastAsia="Times New Roman" w:hAnsi="Times New Roman" w:cs="Times New Roman"/>
          <w:bCs/>
          <w:color w:val="000000"/>
          <w:sz w:val="20"/>
          <w:szCs w:val="20"/>
        </w:rPr>
        <w:t>3</w:t>
      </w:r>
      <w:r w:rsidRPr="00D83D77">
        <w:rPr>
          <w:rFonts w:ascii="Times New Roman" w:eastAsia="Times New Roman" w:hAnsi="Times New Roman" w:cs="Times New Roman"/>
          <w:color w:val="000000"/>
          <w:sz w:val="20"/>
          <w:szCs w:val="20"/>
        </w:rPr>
        <w:t>. The significant rise in cases of 'Kidnapping and Abduction of Women' and violations of the 'Protection of Children from Sexual Offences (POCSO) Act' highlights different reasons:</w:t>
      </w:r>
    </w:p>
    <w:p w:rsidR="00D83D77" w:rsidRPr="00D83D77" w:rsidRDefault="00913678" w:rsidP="00D83D77">
      <w:pPr>
        <w:numPr>
          <w:ilvl w:val="0"/>
          <w:numId w:val="8"/>
        </w:numPr>
        <w:spacing w:after="0" w:line="240" w:lineRule="auto"/>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Increased vigilance </w:t>
      </w:r>
      <w:r w:rsidR="00D83D77" w:rsidRPr="00D83D77">
        <w:rPr>
          <w:rFonts w:ascii="Times New Roman" w:eastAsia="Times New Roman" w:hAnsi="Times New Roman" w:cs="Times New Roman"/>
          <w:color w:val="000000"/>
          <w:sz w:val="20"/>
          <w:szCs w:val="20"/>
        </w:rPr>
        <w:t>: there is improvement in reporting and vigilance mechanisms of such crimes against women and children as authorities have become more focused and proactive in registering these types of cases and thus reflecting an increase in the number of cases.</w:t>
      </w:r>
    </w:p>
    <w:p w:rsidR="00D83D77" w:rsidRPr="00D83D77" w:rsidRDefault="00D83D77" w:rsidP="00D83D77">
      <w:pPr>
        <w:numPr>
          <w:ilvl w:val="0"/>
          <w:numId w:val="8"/>
        </w:numPr>
        <w:spacing w:after="0" w:line="240" w:lineRule="auto"/>
        <w:textAlignment w:val="baseline"/>
        <w:rPr>
          <w:rFonts w:ascii="Times New Roman" w:eastAsia="Times New Roman" w:hAnsi="Times New Roman" w:cs="Times New Roman"/>
          <w:color w:val="000000"/>
          <w:sz w:val="20"/>
          <w:szCs w:val="20"/>
        </w:rPr>
      </w:pPr>
      <w:r w:rsidRPr="00D83D77">
        <w:rPr>
          <w:rFonts w:ascii="Times New Roman" w:eastAsia="Times New Roman" w:hAnsi="Times New Roman" w:cs="Times New Roman"/>
          <w:color w:val="000000"/>
          <w:sz w:val="20"/>
          <w:szCs w:val="20"/>
        </w:rPr>
        <w:t>Increased exposure to social media : on social media they usually get connected with many strangers and usually share real time or geotagging locations, personal activities and travel plans, which gives predators a chance to gain access to potential victims. Trends on social media encourage young girls engaging in meeting strangers and increasing vulnerability to abduction or sexual abuse.</w:t>
      </w:r>
    </w:p>
    <w:p w:rsidR="00D83D77" w:rsidRPr="00D83D77" w:rsidRDefault="00D83D77" w:rsidP="00D83D77">
      <w:pPr>
        <w:spacing w:before="240" w:after="240" w:line="240" w:lineRule="auto"/>
        <w:rPr>
          <w:rFonts w:ascii="Times New Roman" w:eastAsia="Times New Roman" w:hAnsi="Times New Roman" w:cs="Times New Roman"/>
          <w:sz w:val="20"/>
          <w:szCs w:val="20"/>
        </w:rPr>
      </w:pPr>
      <w:r w:rsidRPr="00D83D77">
        <w:rPr>
          <w:rFonts w:ascii="Times New Roman" w:eastAsia="Times New Roman" w:hAnsi="Times New Roman" w:cs="Times New Roman"/>
          <w:bCs/>
          <w:color w:val="000000"/>
          <w:sz w:val="20"/>
          <w:szCs w:val="20"/>
        </w:rPr>
        <w:t>4</w:t>
      </w:r>
      <w:r w:rsidRPr="00D83D77">
        <w:rPr>
          <w:rFonts w:ascii="Times New Roman" w:eastAsia="Times New Roman" w:hAnsi="Times New Roman" w:cs="Times New Roman"/>
          <w:color w:val="000000"/>
          <w:sz w:val="20"/>
          <w:szCs w:val="20"/>
        </w:rPr>
        <w:t>. There is a steep increase in cybercrime, particularly the crimes which are targeting women, from 2017-2022. This could be attributed to several factors:</w:t>
      </w:r>
    </w:p>
    <w:p w:rsidR="00D83D77" w:rsidRPr="00D83D77" w:rsidRDefault="00D83D77" w:rsidP="00D83D77">
      <w:pPr>
        <w:numPr>
          <w:ilvl w:val="0"/>
          <w:numId w:val="9"/>
        </w:numPr>
        <w:spacing w:before="240" w:after="0" w:line="240" w:lineRule="auto"/>
        <w:textAlignment w:val="baseline"/>
        <w:rPr>
          <w:rFonts w:ascii="Times New Roman" w:eastAsia="Times New Roman" w:hAnsi="Times New Roman" w:cs="Times New Roman"/>
          <w:color w:val="000000"/>
          <w:sz w:val="20"/>
          <w:szCs w:val="20"/>
        </w:rPr>
      </w:pPr>
      <w:r w:rsidRPr="00D83D77">
        <w:rPr>
          <w:rFonts w:ascii="Times New Roman" w:eastAsia="Times New Roman" w:hAnsi="Times New Roman" w:cs="Times New Roman"/>
          <w:color w:val="000000"/>
          <w:sz w:val="20"/>
          <w:szCs w:val="20"/>
        </w:rPr>
        <w:t>Growth of digital platforms and social media:  with more easy access to the internet, digital platforms, smartphones and social media, the number of potential targets for cybercrime has increased a lot. More use of these platforms leads to rise in cyberstalking, online harassment and cyberbullying.</w:t>
      </w:r>
    </w:p>
    <w:p w:rsidR="00D83D77" w:rsidRPr="00D83D77" w:rsidRDefault="00D83D77" w:rsidP="00D83D77">
      <w:pPr>
        <w:numPr>
          <w:ilvl w:val="0"/>
          <w:numId w:val="9"/>
        </w:numPr>
        <w:spacing w:after="0" w:line="240" w:lineRule="auto"/>
        <w:textAlignment w:val="baseline"/>
        <w:rPr>
          <w:rFonts w:ascii="Times New Roman" w:eastAsia="Times New Roman" w:hAnsi="Times New Roman" w:cs="Times New Roman"/>
          <w:color w:val="000000"/>
          <w:sz w:val="20"/>
          <w:szCs w:val="20"/>
        </w:rPr>
      </w:pPr>
      <w:r w:rsidRPr="00D83D77">
        <w:rPr>
          <w:rFonts w:ascii="Times New Roman" w:eastAsia="Times New Roman" w:hAnsi="Times New Roman" w:cs="Times New Roman"/>
          <w:color w:val="000000"/>
          <w:sz w:val="20"/>
          <w:szCs w:val="20"/>
        </w:rPr>
        <w:t>Lack of digital literacy: Many internet users from rural or semi-urban areas lack awareness about online security and privacy. This gives power to cybercriminals to exploit the potential targets and commit crimes like fraud, identity theft, online abuse, harassing and blackmailing women victims.</w:t>
      </w:r>
    </w:p>
    <w:p w:rsidR="00D83D77" w:rsidRPr="00D83D77" w:rsidRDefault="00D83D77" w:rsidP="00D83D77">
      <w:pPr>
        <w:numPr>
          <w:ilvl w:val="0"/>
          <w:numId w:val="9"/>
        </w:numPr>
        <w:spacing w:after="240" w:line="240" w:lineRule="auto"/>
        <w:textAlignment w:val="baseline"/>
        <w:rPr>
          <w:rFonts w:ascii="Times New Roman" w:eastAsia="Times New Roman" w:hAnsi="Times New Roman" w:cs="Times New Roman"/>
          <w:color w:val="000000"/>
          <w:sz w:val="20"/>
          <w:szCs w:val="20"/>
        </w:rPr>
      </w:pPr>
      <w:r w:rsidRPr="00D83D77">
        <w:rPr>
          <w:rFonts w:ascii="Times New Roman" w:eastAsia="Times New Roman" w:hAnsi="Times New Roman" w:cs="Times New Roman"/>
          <w:color w:val="000000"/>
          <w:sz w:val="20"/>
          <w:szCs w:val="20"/>
        </w:rPr>
        <w:t>Moreover COVID-19 pandemic led to a massive shift to digital platforms and that has increased the number of cybercriminals as well.</w:t>
      </w:r>
    </w:p>
    <w:p w:rsidR="00D83D77" w:rsidRDefault="00D83D77" w:rsidP="00D83D77">
      <w:pPr>
        <w:spacing w:before="240" w:after="240" w:line="240" w:lineRule="auto"/>
        <w:rPr>
          <w:rFonts w:ascii="Times New Roman" w:eastAsia="Times New Roman" w:hAnsi="Times New Roman" w:cs="Times New Roman"/>
          <w:color w:val="000000"/>
          <w:sz w:val="20"/>
          <w:szCs w:val="20"/>
        </w:rPr>
      </w:pPr>
      <w:r w:rsidRPr="00D83D77">
        <w:rPr>
          <w:rFonts w:ascii="Times New Roman" w:eastAsia="Times New Roman" w:hAnsi="Times New Roman" w:cs="Times New Roman"/>
          <w:color w:val="000000"/>
          <w:sz w:val="20"/>
          <w:szCs w:val="20"/>
        </w:rPr>
        <w:lastRenderedPageBreak/>
        <w:t>In 2020 total crime rate against women shows a significant decline because of lockdowns and restricted movemen</w:t>
      </w:r>
      <w:r w:rsidR="00682DE2">
        <w:rPr>
          <w:rFonts w:ascii="Times New Roman" w:eastAsia="Times New Roman" w:hAnsi="Times New Roman" w:cs="Times New Roman"/>
          <w:color w:val="000000"/>
          <w:sz w:val="20"/>
          <w:szCs w:val="20"/>
        </w:rPr>
        <w:t>t of people during the pandemic</w:t>
      </w:r>
      <w:r w:rsidRPr="00D83D77">
        <w:rPr>
          <w:rFonts w:ascii="Times New Roman" w:eastAsia="Times New Roman" w:hAnsi="Times New Roman" w:cs="Times New Roman"/>
          <w:color w:val="000000"/>
          <w:sz w:val="20"/>
          <w:szCs w:val="20"/>
        </w:rPr>
        <w:t>. But cybercrime continues to rise and thus reflecting a shift to digital offenses and vulnerability of women to cyber threats.</w:t>
      </w:r>
    </w:p>
    <w:p w:rsidR="00682DE2" w:rsidRDefault="00682DE2" w:rsidP="00D83D77">
      <w:pPr>
        <w:spacing w:before="240" w:after="240" w:line="240" w:lineRule="auto"/>
        <w:rPr>
          <w:rFonts w:ascii="Times New Roman" w:eastAsia="Times New Roman" w:hAnsi="Times New Roman" w:cs="Times New Roman"/>
          <w:color w:val="000000"/>
          <w:sz w:val="20"/>
          <w:szCs w:val="20"/>
        </w:rPr>
      </w:pPr>
    </w:p>
    <w:p w:rsidR="00682DE2" w:rsidRPr="00682DE2" w:rsidRDefault="00682DE2" w:rsidP="00682DE2">
      <w:pPr>
        <w:spacing w:after="0" w:line="240" w:lineRule="auto"/>
        <w:rPr>
          <w:rFonts w:ascii="Times New Roman" w:eastAsia="Times New Roman" w:hAnsi="Times New Roman" w:cs="Times New Roman"/>
          <w:sz w:val="20"/>
          <w:szCs w:val="20"/>
        </w:rPr>
      </w:pPr>
      <w:r w:rsidRPr="00682DE2">
        <w:rPr>
          <w:rFonts w:ascii="Times New Roman" w:eastAsia="Times New Roman" w:hAnsi="Times New Roman" w:cs="Times New Roman"/>
          <w:b/>
          <w:bCs/>
          <w:color w:val="000000"/>
          <w:sz w:val="20"/>
          <w:szCs w:val="20"/>
        </w:rPr>
        <w:t>Year wise analysis of crimes in states</w:t>
      </w:r>
    </w:p>
    <w:p w:rsidR="00682DE2" w:rsidRPr="00682DE2" w:rsidRDefault="00682DE2" w:rsidP="00682DE2">
      <w:pPr>
        <w:numPr>
          <w:ilvl w:val="0"/>
          <w:numId w:val="10"/>
        </w:numPr>
        <w:spacing w:after="0" w:line="240" w:lineRule="auto"/>
        <w:textAlignment w:val="baseline"/>
        <w:rPr>
          <w:rFonts w:ascii="Times New Roman" w:eastAsia="Times New Roman" w:hAnsi="Times New Roman" w:cs="Times New Roman"/>
          <w:bCs/>
          <w:i/>
          <w:color w:val="000000"/>
          <w:sz w:val="20"/>
          <w:szCs w:val="20"/>
        </w:rPr>
      </w:pPr>
      <w:r w:rsidRPr="00682DE2">
        <w:rPr>
          <w:rFonts w:ascii="Times New Roman" w:eastAsia="Times New Roman" w:hAnsi="Times New Roman" w:cs="Times New Roman"/>
          <w:bCs/>
          <w:i/>
          <w:color w:val="000000"/>
          <w:sz w:val="20"/>
          <w:szCs w:val="20"/>
        </w:rPr>
        <w:t>2017-2019: Pre-Lockdown Period</w:t>
      </w:r>
    </w:p>
    <w:p w:rsidR="009D1B6A" w:rsidRPr="003B5BDE" w:rsidRDefault="009D1B6A" w:rsidP="009D1B6A">
      <w:pPr>
        <w:numPr>
          <w:ilvl w:val="1"/>
          <w:numId w:val="10"/>
        </w:numPr>
        <w:rPr>
          <w:rFonts w:ascii="Times New Roman" w:hAnsi="Times New Roman" w:cs="Times New Roman"/>
          <w:sz w:val="20"/>
          <w:szCs w:val="20"/>
        </w:rPr>
      </w:pPr>
      <w:r w:rsidRPr="003B5BDE">
        <w:rPr>
          <w:rFonts w:ascii="Times New Roman" w:hAnsi="Times New Roman" w:cs="Times New Roman"/>
          <w:sz w:val="20"/>
          <w:szCs w:val="20"/>
        </w:rPr>
        <w:t>In terms of crime against women, Uttar Pradesh, Maharashtra, Rajasthan, and West Bengal are the states which have been consistently ranked at the top. There was a steady increase in the number of reported cases across these states in this period, which is an indication that either there was an actual rise in the number of incidents or the reporting mechanisms have improved over the years.</w:t>
      </w:r>
    </w:p>
    <w:p w:rsidR="009D1B6A" w:rsidRPr="003B5BDE" w:rsidRDefault="009D1B6A" w:rsidP="009D1B6A">
      <w:pPr>
        <w:numPr>
          <w:ilvl w:val="1"/>
          <w:numId w:val="10"/>
        </w:numPr>
        <w:rPr>
          <w:rFonts w:ascii="Times New Roman" w:hAnsi="Times New Roman" w:cs="Times New Roman"/>
          <w:sz w:val="20"/>
          <w:szCs w:val="20"/>
        </w:rPr>
      </w:pPr>
      <w:r w:rsidRPr="003B5BDE">
        <w:rPr>
          <w:rFonts w:ascii="Times New Roman" w:hAnsi="Times New Roman" w:cs="Times New Roman"/>
          <w:sz w:val="20"/>
          <w:szCs w:val="20"/>
        </w:rPr>
        <w:t>States like Madhya Pradesh and Odisha also show a similar trend of increasing incidents, however the rate is slower compared to the top states.</w:t>
      </w:r>
    </w:p>
    <w:p w:rsidR="009D1B6A" w:rsidRPr="003B5BDE" w:rsidRDefault="009D1B6A" w:rsidP="009D1B6A">
      <w:pPr>
        <w:numPr>
          <w:ilvl w:val="1"/>
          <w:numId w:val="10"/>
        </w:numPr>
        <w:rPr>
          <w:rFonts w:ascii="Times New Roman" w:hAnsi="Times New Roman" w:cs="Times New Roman"/>
          <w:sz w:val="20"/>
          <w:szCs w:val="20"/>
        </w:rPr>
      </w:pPr>
      <w:r w:rsidRPr="003B5BDE">
        <w:rPr>
          <w:rFonts w:ascii="Times New Roman" w:hAnsi="Times New Roman" w:cs="Times New Roman"/>
          <w:sz w:val="20"/>
          <w:szCs w:val="20"/>
        </w:rPr>
        <w:t>Due to smaller populations, smaller states and union territories like Lakshadweep, Mizoram, and Dadra and Nagar Haveli have consistently reported the lowest numbers.</w:t>
      </w:r>
    </w:p>
    <w:p w:rsidR="00682DE2" w:rsidRPr="00682DE2" w:rsidRDefault="00682DE2" w:rsidP="00682DE2">
      <w:pPr>
        <w:numPr>
          <w:ilvl w:val="0"/>
          <w:numId w:val="10"/>
        </w:numPr>
        <w:spacing w:after="0" w:line="240" w:lineRule="auto"/>
        <w:textAlignment w:val="baseline"/>
        <w:rPr>
          <w:rFonts w:ascii="Times New Roman" w:eastAsia="Times New Roman" w:hAnsi="Times New Roman" w:cs="Times New Roman"/>
          <w:bCs/>
          <w:i/>
          <w:color w:val="000000"/>
          <w:sz w:val="20"/>
          <w:szCs w:val="20"/>
        </w:rPr>
      </w:pPr>
      <w:r w:rsidRPr="00682DE2">
        <w:rPr>
          <w:rFonts w:ascii="Times New Roman" w:eastAsia="Times New Roman" w:hAnsi="Times New Roman" w:cs="Times New Roman"/>
          <w:bCs/>
          <w:i/>
          <w:color w:val="000000"/>
          <w:sz w:val="20"/>
          <w:szCs w:val="20"/>
        </w:rPr>
        <w:t>2020: COVID-19 Lockdown Impact</w:t>
      </w:r>
    </w:p>
    <w:p w:rsidR="009D1B6A" w:rsidRPr="003B5BDE" w:rsidRDefault="009D1B6A" w:rsidP="009D1B6A">
      <w:pPr>
        <w:numPr>
          <w:ilvl w:val="1"/>
          <w:numId w:val="10"/>
        </w:numPr>
        <w:rPr>
          <w:rFonts w:ascii="Times New Roman" w:hAnsi="Times New Roman" w:cs="Times New Roman"/>
          <w:sz w:val="20"/>
          <w:szCs w:val="20"/>
        </w:rPr>
      </w:pPr>
      <w:r w:rsidRPr="003B5BDE">
        <w:rPr>
          <w:rFonts w:ascii="Times New Roman" w:hAnsi="Times New Roman" w:cs="Times New Roman"/>
          <w:sz w:val="20"/>
          <w:szCs w:val="20"/>
        </w:rPr>
        <w:t>The lockdown implemented in 2020 in India is the major reason for the initial dip in the number of cases observed in the graph. The main reason being lockdown measures and restricted movement.</w:t>
      </w:r>
    </w:p>
    <w:p w:rsidR="009D1B6A" w:rsidRPr="003B5BDE" w:rsidRDefault="009D1B6A" w:rsidP="009D1B6A">
      <w:pPr>
        <w:numPr>
          <w:ilvl w:val="1"/>
          <w:numId w:val="10"/>
        </w:numPr>
        <w:rPr>
          <w:rFonts w:ascii="Times New Roman" w:hAnsi="Times New Roman" w:cs="Times New Roman"/>
          <w:sz w:val="20"/>
          <w:szCs w:val="20"/>
        </w:rPr>
      </w:pPr>
      <w:r w:rsidRPr="003B5BDE">
        <w:rPr>
          <w:rFonts w:ascii="Times New Roman" w:hAnsi="Times New Roman" w:cs="Times New Roman"/>
          <w:sz w:val="20"/>
          <w:szCs w:val="20"/>
        </w:rPr>
        <w:t>Even though there was a general decrease in the number cases, still states like Uttar Pradesh and Maharashtra reported higher numbers compared to the others, although there was a significant drop compared to previous years.</w:t>
      </w:r>
    </w:p>
    <w:p w:rsidR="009D1B6A" w:rsidRPr="003B5BDE" w:rsidRDefault="009D1B6A" w:rsidP="009D1B6A">
      <w:pPr>
        <w:numPr>
          <w:ilvl w:val="1"/>
          <w:numId w:val="10"/>
        </w:numPr>
        <w:rPr>
          <w:rFonts w:ascii="Times New Roman" w:hAnsi="Times New Roman" w:cs="Times New Roman"/>
          <w:sz w:val="20"/>
          <w:szCs w:val="20"/>
        </w:rPr>
      </w:pPr>
      <w:r w:rsidRPr="003B5BDE">
        <w:rPr>
          <w:rFonts w:ascii="Times New Roman" w:hAnsi="Times New Roman" w:cs="Times New Roman"/>
          <w:sz w:val="20"/>
          <w:szCs w:val="20"/>
        </w:rPr>
        <w:t>Another very important point to be notes is that lockdown might also have led to underreporting due to limited access to support systems and law enforcement agencies.</w:t>
      </w:r>
    </w:p>
    <w:p w:rsidR="00682DE2" w:rsidRPr="00682DE2" w:rsidRDefault="00682DE2" w:rsidP="00682DE2">
      <w:pPr>
        <w:numPr>
          <w:ilvl w:val="0"/>
          <w:numId w:val="10"/>
        </w:numPr>
        <w:spacing w:after="0" w:line="240" w:lineRule="auto"/>
        <w:textAlignment w:val="baseline"/>
        <w:rPr>
          <w:rFonts w:ascii="Times New Roman" w:eastAsia="Times New Roman" w:hAnsi="Times New Roman" w:cs="Times New Roman"/>
          <w:bCs/>
          <w:i/>
          <w:color w:val="000000"/>
          <w:sz w:val="20"/>
          <w:szCs w:val="20"/>
        </w:rPr>
      </w:pPr>
      <w:r w:rsidRPr="00682DE2">
        <w:rPr>
          <w:rFonts w:ascii="Times New Roman" w:eastAsia="Times New Roman" w:hAnsi="Times New Roman" w:cs="Times New Roman"/>
          <w:bCs/>
          <w:i/>
          <w:color w:val="000000"/>
          <w:sz w:val="20"/>
          <w:szCs w:val="20"/>
        </w:rPr>
        <w:t>2021-2022: Post-Lockdown Recovery</w:t>
      </w:r>
    </w:p>
    <w:p w:rsidR="009D1B6A" w:rsidRPr="003B5BDE" w:rsidRDefault="009D1B6A" w:rsidP="009D1B6A">
      <w:pPr>
        <w:numPr>
          <w:ilvl w:val="1"/>
          <w:numId w:val="10"/>
        </w:numPr>
        <w:rPr>
          <w:rFonts w:ascii="Times New Roman" w:hAnsi="Times New Roman" w:cs="Times New Roman"/>
          <w:sz w:val="20"/>
          <w:szCs w:val="20"/>
        </w:rPr>
      </w:pPr>
      <w:r w:rsidRPr="003B5BDE">
        <w:rPr>
          <w:rFonts w:ascii="Times New Roman" w:hAnsi="Times New Roman" w:cs="Times New Roman"/>
          <w:sz w:val="20"/>
          <w:szCs w:val="20"/>
        </w:rPr>
        <w:t xml:space="preserve">In 2021, when lockdown restrictions eased, the crime rates rose again. States like Uttar Pradesh, Maharashtra, Rajasthan, and West Bengal regained or even surpassed their pre-2020 numbers. The rebound not only indicates the return to normal reporting systems but also actual increase in crime rates due to various factors like social and economic pressure in the post-lockdown period. </w:t>
      </w:r>
    </w:p>
    <w:p w:rsidR="009D1B6A" w:rsidRPr="003B5BDE" w:rsidRDefault="009D1B6A" w:rsidP="009D1B6A">
      <w:pPr>
        <w:numPr>
          <w:ilvl w:val="1"/>
          <w:numId w:val="10"/>
        </w:numPr>
        <w:rPr>
          <w:rFonts w:ascii="Times New Roman" w:hAnsi="Times New Roman" w:cs="Times New Roman"/>
          <w:sz w:val="20"/>
          <w:szCs w:val="20"/>
        </w:rPr>
      </w:pPr>
      <w:r w:rsidRPr="003B5BDE">
        <w:rPr>
          <w:rFonts w:ascii="Times New Roman" w:hAnsi="Times New Roman" w:cs="Times New Roman"/>
          <w:sz w:val="20"/>
          <w:szCs w:val="20"/>
        </w:rPr>
        <w:t>In 2022, the continuous increase in the crime numbers across several states is clearly evident. Uttar Pradesh still remained the stated with the most reported cases, followed by Maharashtra and Rajasthan. However, this may be due to high populations.</w:t>
      </w:r>
    </w:p>
    <w:p w:rsidR="009D1B6A" w:rsidRPr="003B5BDE" w:rsidRDefault="009D1B6A" w:rsidP="009D1B6A">
      <w:pPr>
        <w:numPr>
          <w:ilvl w:val="1"/>
          <w:numId w:val="10"/>
        </w:numPr>
        <w:rPr>
          <w:rFonts w:ascii="Times New Roman" w:hAnsi="Times New Roman" w:cs="Times New Roman"/>
          <w:sz w:val="20"/>
          <w:szCs w:val="20"/>
        </w:rPr>
      </w:pPr>
      <w:r w:rsidRPr="003B5BDE">
        <w:rPr>
          <w:rFonts w:ascii="Times New Roman" w:hAnsi="Times New Roman" w:cs="Times New Roman"/>
          <w:sz w:val="20"/>
          <w:szCs w:val="20"/>
        </w:rPr>
        <w:t>The growth of crimes in 2021 and 2020 suggests that issues faced by women have intensified over the years due to socio-economic impacts of the pandemic, which includes loss of jobs or income, increased domestic tensions, an reduced social mobility.</w:t>
      </w:r>
    </w:p>
    <w:p w:rsidR="009D1B6A" w:rsidRPr="003B5BDE" w:rsidRDefault="009D1B6A" w:rsidP="009D1B6A">
      <w:pPr>
        <w:numPr>
          <w:ilvl w:val="1"/>
          <w:numId w:val="10"/>
        </w:numPr>
        <w:rPr>
          <w:rFonts w:ascii="Times New Roman" w:hAnsi="Times New Roman" w:cs="Times New Roman"/>
          <w:sz w:val="20"/>
          <w:szCs w:val="20"/>
        </w:rPr>
      </w:pPr>
      <w:r w:rsidRPr="003B5BDE">
        <w:rPr>
          <w:rFonts w:ascii="Times New Roman" w:hAnsi="Times New Roman" w:cs="Times New Roman"/>
          <w:sz w:val="20"/>
          <w:szCs w:val="20"/>
        </w:rPr>
        <w:t>The number of reports across smaller states/UTs like Lakshadweep, Mizoram, and Dadra and Nagar Haveli have continued to remain low but the consistent growth pattern aligns to that of larger states in terms of trends.</w:t>
      </w:r>
    </w:p>
    <w:p w:rsidR="009D1B6A" w:rsidRPr="003B5BDE" w:rsidRDefault="009D1B6A" w:rsidP="009D1B6A">
      <w:pPr>
        <w:rPr>
          <w:rFonts w:ascii="Times New Roman" w:hAnsi="Times New Roman" w:cs="Times New Roman"/>
          <w:b/>
          <w:bCs/>
          <w:sz w:val="20"/>
          <w:szCs w:val="20"/>
        </w:rPr>
      </w:pPr>
    </w:p>
    <w:p w:rsidR="00682DE2" w:rsidRPr="00682DE2" w:rsidRDefault="00682DE2" w:rsidP="00682DE2">
      <w:pPr>
        <w:spacing w:before="240" w:after="240" w:line="240" w:lineRule="auto"/>
        <w:rPr>
          <w:rFonts w:ascii="Times New Roman" w:eastAsia="Times New Roman" w:hAnsi="Times New Roman" w:cs="Times New Roman"/>
          <w:b/>
          <w:sz w:val="20"/>
          <w:szCs w:val="20"/>
        </w:rPr>
      </w:pPr>
      <w:r w:rsidRPr="00682DE2">
        <w:rPr>
          <w:rFonts w:ascii="Times New Roman" w:eastAsia="Times New Roman" w:hAnsi="Times New Roman" w:cs="Times New Roman"/>
          <w:b/>
          <w:bCs/>
          <w:color w:val="000000"/>
          <w:sz w:val="20"/>
          <w:szCs w:val="20"/>
        </w:rPr>
        <w:t>Considerations</w:t>
      </w:r>
      <w:r w:rsidR="008266D2" w:rsidRPr="008266D2">
        <w:rPr>
          <w:rFonts w:ascii="Times New Roman" w:eastAsia="Times New Roman" w:hAnsi="Times New Roman" w:cs="Times New Roman"/>
          <w:b/>
          <w:bCs/>
          <w:color w:val="000000"/>
          <w:sz w:val="20"/>
          <w:szCs w:val="20"/>
        </w:rPr>
        <w:t>:</w:t>
      </w:r>
    </w:p>
    <w:p w:rsidR="009D1B6A" w:rsidRPr="003B5BDE" w:rsidRDefault="009D1B6A" w:rsidP="009D1B6A">
      <w:pPr>
        <w:numPr>
          <w:ilvl w:val="0"/>
          <w:numId w:val="15"/>
        </w:numPr>
        <w:rPr>
          <w:rFonts w:ascii="Times New Roman" w:hAnsi="Times New Roman" w:cs="Times New Roman"/>
          <w:sz w:val="20"/>
          <w:szCs w:val="20"/>
        </w:rPr>
      </w:pPr>
      <w:r w:rsidRPr="003B5BDE">
        <w:rPr>
          <w:rFonts w:ascii="Times New Roman" w:hAnsi="Times New Roman" w:cs="Times New Roman"/>
          <w:sz w:val="20"/>
          <w:szCs w:val="20"/>
        </w:rPr>
        <w:t>The year 2020 stands out in the graphical representation as an anomaly due to the pandemic and the subsequent lockdown imposition with likely underreporting across the states.</w:t>
      </w:r>
    </w:p>
    <w:p w:rsidR="009D1B6A" w:rsidRPr="003B5BDE" w:rsidRDefault="009D1B6A" w:rsidP="009D1B6A">
      <w:pPr>
        <w:numPr>
          <w:ilvl w:val="0"/>
          <w:numId w:val="15"/>
        </w:numPr>
        <w:rPr>
          <w:rFonts w:ascii="Times New Roman" w:hAnsi="Times New Roman" w:cs="Times New Roman"/>
          <w:sz w:val="20"/>
          <w:szCs w:val="20"/>
        </w:rPr>
      </w:pPr>
      <w:r w:rsidRPr="003B5BDE">
        <w:rPr>
          <w:rFonts w:ascii="Times New Roman" w:hAnsi="Times New Roman" w:cs="Times New Roman"/>
          <w:sz w:val="20"/>
          <w:szCs w:val="20"/>
        </w:rPr>
        <w:lastRenderedPageBreak/>
        <w:t xml:space="preserve">The following years (2021 and 2022), clearly show a rebound and even growth in the number of reported cases, indicating towards the increased socio-economic burdens and other lingering effects of the pandemic and the lockdown collectively. </w:t>
      </w:r>
    </w:p>
    <w:p w:rsidR="009D1B6A" w:rsidRPr="003B5BDE" w:rsidRDefault="009D1B6A" w:rsidP="009D1B6A">
      <w:pPr>
        <w:rPr>
          <w:rFonts w:ascii="Times New Roman" w:hAnsi="Times New Roman" w:cs="Times New Roman"/>
          <w:sz w:val="20"/>
          <w:szCs w:val="20"/>
        </w:rPr>
      </w:pPr>
      <w:r w:rsidRPr="003B5BDE">
        <w:rPr>
          <w:rFonts w:ascii="Times New Roman" w:hAnsi="Times New Roman" w:cs="Times New Roman"/>
          <w:sz w:val="20"/>
          <w:szCs w:val="20"/>
        </w:rPr>
        <w:t>This analysis of the number of reported cases across the states gives us an overview of the trends of crime rates over the years 2017 to 2022, with finding particular attention on the anomaly seen in 2020 due to the lockdown and the pandemic and the reasons for growth of crime in the subsequent years 2021 and 2022.</w:t>
      </w:r>
    </w:p>
    <w:p w:rsidR="00682DE2" w:rsidRPr="00682DE2" w:rsidRDefault="00682DE2" w:rsidP="00682DE2">
      <w:pPr>
        <w:spacing w:after="0" w:line="240" w:lineRule="auto"/>
        <w:rPr>
          <w:rFonts w:ascii="Times New Roman" w:eastAsia="Times New Roman" w:hAnsi="Times New Roman" w:cs="Times New Roman"/>
          <w:sz w:val="20"/>
          <w:szCs w:val="20"/>
        </w:rPr>
      </w:pPr>
    </w:p>
    <w:p w:rsidR="00682DE2" w:rsidRPr="00682DE2" w:rsidRDefault="008266D2" w:rsidP="00682DE2">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b/>
          <w:bCs/>
          <w:color w:val="000000"/>
          <w:sz w:val="20"/>
          <w:szCs w:val="20"/>
        </w:rPr>
        <w:t xml:space="preserve">3.2 </w:t>
      </w:r>
      <w:r w:rsidR="00682DE2" w:rsidRPr="00682DE2">
        <w:rPr>
          <w:rFonts w:ascii="Times New Roman" w:eastAsia="Times New Roman" w:hAnsi="Times New Roman" w:cs="Times New Roman"/>
          <w:b/>
          <w:bCs/>
          <w:color w:val="000000"/>
          <w:sz w:val="20"/>
          <w:szCs w:val="20"/>
        </w:rPr>
        <w:t>Analysis of Crime Rates Relative to Population in Indian States (2017-2022)</w:t>
      </w:r>
    </w:p>
    <w:p w:rsidR="00682DE2" w:rsidRPr="00682DE2" w:rsidRDefault="009D1B6A" w:rsidP="00682DE2">
      <w:pPr>
        <w:spacing w:before="240" w:after="240" w:line="240" w:lineRule="auto"/>
        <w:rPr>
          <w:rFonts w:ascii="Times New Roman" w:eastAsia="Times New Roman" w:hAnsi="Times New Roman" w:cs="Times New Roman"/>
          <w:sz w:val="20"/>
          <w:szCs w:val="20"/>
        </w:rPr>
      </w:pPr>
      <w:r>
        <w:rPr>
          <w:noProof/>
          <w:sz w:val="20"/>
          <w:szCs w:val="20"/>
        </w:rPr>
        <w:drawing>
          <wp:inline distT="0" distB="0" distL="0" distR="0">
            <wp:extent cx="3098042" cy="2094230"/>
            <wp:effectExtent l="0" t="0" r="7620" b="1270"/>
            <wp:docPr id="33" name="Picture 33" descr="C:\Users\HP\AppData\Local\Microsoft\Windows\INetCache\Content.MSO\541226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P\AppData\Local\Microsoft\Windows\INetCache\Content.MSO\541226C2.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0293" cy="2102512"/>
                    </a:xfrm>
                    <a:prstGeom prst="rect">
                      <a:avLst/>
                    </a:prstGeom>
                    <a:noFill/>
                    <a:ln>
                      <a:noFill/>
                    </a:ln>
                  </pic:spPr>
                </pic:pic>
              </a:graphicData>
            </a:graphic>
          </wp:inline>
        </w:drawing>
      </w:r>
      <w:r>
        <w:rPr>
          <w:b/>
          <w:bCs/>
          <w:noProof/>
          <w:color w:val="000000"/>
          <w:sz w:val="20"/>
          <w:szCs w:val="20"/>
          <w:bdr w:val="none" w:sz="0" w:space="0" w:color="auto" w:frame="1"/>
        </w:rPr>
        <w:drawing>
          <wp:inline distT="0" distB="0" distL="0" distR="0">
            <wp:extent cx="2750024" cy="1978025"/>
            <wp:effectExtent l="0" t="0" r="0" b="3175"/>
            <wp:docPr id="34" name="Picture 34" descr="C:\Users\HP\AppData\Local\Microsoft\Windows\INetCache\Content.MSO\EE72B4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P\AppData\Local\Microsoft\Windows\INetCache\Content.MSO\EE72B420.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5034" cy="1988821"/>
                    </a:xfrm>
                    <a:prstGeom prst="rect">
                      <a:avLst/>
                    </a:prstGeom>
                    <a:noFill/>
                    <a:ln>
                      <a:noFill/>
                    </a:ln>
                  </pic:spPr>
                </pic:pic>
              </a:graphicData>
            </a:graphic>
          </wp:inline>
        </w:drawing>
      </w:r>
    </w:p>
    <w:p w:rsidR="009D1B6A" w:rsidRPr="003B5BDE" w:rsidRDefault="009D1B6A" w:rsidP="009D1B6A">
      <w:pPr>
        <w:rPr>
          <w:rFonts w:ascii="Times New Roman" w:hAnsi="Times New Roman" w:cs="Times New Roman"/>
          <w:sz w:val="20"/>
          <w:szCs w:val="20"/>
        </w:rPr>
      </w:pPr>
      <w:r w:rsidRPr="003B5BDE">
        <w:rPr>
          <w:rFonts w:ascii="Times New Roman" w:hAnsi="Times New Roman" w:cs="Times New Roman"/>
          <w:sz w:val="20"/>
          <w:szCs w:val="20"/>
        </w:rPr>
        <w:t>During our analysis of the number of reported cases across the states and UTs, states like Uttar Pradesh, Maharashtra, Rajasthan, and West Bengal consistently stayed on the top of the graph. However, a major reason for this was the high population of these states. So, in order to find the states with the highest crime rate in correspondence to their population, we divided the number of cases reported by the population of that state in that particular year. The state names that now emerged were not expected. States like Assam, Odisha, Telangana, Haryana, Rajasthan, Andhra Pradesh, Madhya Pradesh, West Bengal, Kerala, and Maharashtra have the highest crime rates per capita.</w:t>
      </w:r>
    </w:p>
    <w:p w:rsidR="008266D2" w:rsidRDefault="00682DE2" w:rsidP="00682DE2">
      <w:pPr>
        <w:spacing w:before="240" w:after="240" w:line="240" w:lineRule="auto"/>
        <w:rPr>
          <w:rFonts w:ascii="Times New Roman" w:eastAsia="Times New Roman" w:hAnsi="Times New Roman" w:cs="Times New Roman"/>
          <w:b/>
          <w:bCs/>
          <w:color w:val="000000"/>
          <w:sz w:val="20"/>
          <w:szCs w:val="20"/>
        </w:rPr>
      </w:pPr>
      <w:r w:rsidRPr="00682DE2">
        <w:rPr>
          <w:rFonts w:ascii="Times New Roman" w:eastAsia="Times New Roman" w:hAnsi="Times New Roman" w:cs="Times New Roman"/>
          <w:b/>
          <w:bCs/>
          <w:color w:val="000000"/>
          <w:sz w:val="20"/>
          <w:szCs w:val="20"/>
        </w:rPr>
        <w:t>Unexpected Findings</w:t>
      </w:r>
      <w:r w:rsidR="008266D2">
        <w:rPr>
          <w:rFonts w:ascii="Times New Roman" w:eastAsia="Times New Roman" w:hAnsi="Times New Roman" w:cs="Times New Roman"/>
          <w:b/>
          <w:bCs/>
          <w:color w:val="000000"/>
          <w:sz w:val="20"/>
          <w:szCs w:val="20"/>
        </w:rPr>
        <w:t xml:space="preserve">. </w:t>
      </w:r>
    </w:p>
    <w:p w:rsidR="009D1B6A" w:rsidRPr="003B5BDE" w:rsidRDefault="009D1B6A" w:rsidP="009D1B6A">
      <w:pPr>
        <w:rPr>
          <w:rFonts w:ascii="Times New Roman" w:hAnsi="Times New Roman" w:cs="Times New Roman"/>
          <w:sz w:val="20"/>
          <w:szCs w:val="20"/>
        </w:rPr>
      </w:pPr>
      <w:r w:rsidRPr="003B5BDE">
        <w:rPr>
          <w:rFonts w:ascii="Times New Roman" w:hAnsi="Times New Roman" w:cs="Times New Roman"/>
          <w:sz w:val="20"/>
          <w:szCs w:val="20"/>
        </w:rPr>
        <w:t>These state names are typically not associated with high crime against women rates which makes this particular finding very significant in our analysis. For example, despite the small population of Assam, it still tops the list, which reflects a higher crime rate in Assam as compared to its population size.</w:t>
      </w:r>
    </w:p>
    <w:p w:rsidR="00682DE2" w:rsidRPr="00682DE2" w:rsidRDefault="00682DE2" w:rsidP="00682DE2">
      <w:pPr>
        <w:spacing w:before="240" w:after="240" w:line="240" w:lineRule="auto"/>
        <w:rPr>
          <w:rFonts w:ascii="Times New Roman" w:eastAsia="Times New Roman" w:hAnsi="Times New Roman" w:cs="Times New Roman"/>
          <w:sz w:val="20"/>
          <w:szCs w:val="20"/>
        </w:rPr>
      </w:pPr>
      <w:r w:rsidRPr="00682DE2">
        <w:rPr>
          <w:rFonts w:ascii="Times New Roman" w:eastAsia="Times New Roman" w:hAnsi="Times New Roman" w:cs="Times New Roman"/>
          <w:b/>
          <w:bCs/>
          <w:color w:val="000000"/>
          <w:sz w:val="20"/>
          <w:szCs w:val="20"/>
        </w:rPr>
        <w:t>Importance of This Analysis</w:t>
      </w:r>
    </w:p>
    <w:p w:rsidR="00682DE2" w:rsidRPr="00682DE2" w:rsidRDefault="009D1B6A" w:rsidP="00682DE2">
      <w:pPr>
        <w:spacing w:before="240" w:after="240" w:line="240" w:lineRule="auto"/>
        <w:rPr>
          <w:rFonts w:ascii="Times New Roman" w:eastAsia="Times New Roman" w:hAnsi="Times New Roman" w:cs="Times New Roman"/>
          <w:sz w:val="20"/>
          <w:szCs w:val="20"/>
        </w:rPr>
      </w:pPr>
      <w:r w:rsidRPr="003B5BDE">
        <w:rPr>
          <w:rFonts w:ascii="Times New Roman" w:hAnsi="Times New Roman" w:cs="Times New Roman"/>
          <w:sz w:val="20"/>
          <w:szCs w:val="20"/>
        </w:rPr>
        <w:t>This analysis challenges the common perceptions and highlights the states with the actual highest crime rates making them the states where women’s security is the most at risk. The unexpected high criminal rates signify that there is an urgent need for further investigation into the cultural and socio- economic factors at play, making this analysis crucial for developing targeted policies and interventions</w:t>
      </w:r>
      <w:r w:rsidR="00682DE2" w:rsidRPr="00682DE2">
        <w:rPr>
          <w:rFonts w:ascii="Times New Roman" w:eastAsia="Times New Roman" w:hAnsi="Times New Roman" w:cs="Times New Roman"/>
          <w:color w:val="000000"/>
          <w:sz w:val="20"/>
          <w:szCs w:val="20"/>
        </w:rPr>
        <w:t> </w:t>
      </w:r>
    </w:p>
    <w:p w:rsidR="00682DE2" w:rsidRPr="00682DE2" w:rsidRDefault="00682DE2" w:rsidP="00682DE2">
      <w:pPr>
        <w:spacing w:before="240" w:after="240" w:line="240" w:lineRule="auto"/>
        <w:rPr>
          <w:rFonts w:ascii="Times New Roman" w:eastAsia="Times New Roman" w:hAnsi="Times New Roman" w:cs="Times New Roman"/>
          <w:sz w:val="20"/>
          <w:szCs w:val="20"/>
        </w:rPr>
      </w:pPr>
      <w:r w:rsidRPr="00682DE2">
        <w:rPr>
          <w:rFonts w:ascii="Times New Roman" w:eastAsia="Times New Roman" w:hAnsi="Times New Roman" w:cs="Times New Roman"/>
          <w:b/>
          <w:bCs/>
          <w:color w:val="000000"/>
          <w:sz w:val="20"/>
          <w:szCs w:val="20"/>
        </w:rPr>
        <w:lastRenderedPageBreak/>
        <w:t>Top 7 States with Highest Crime Rates:</w:t>
      </w:r>
      <w:r w:rsidRPr="00682DE2">
        <w:rPr>
          <w:rFonts w:ascii="Times New Roman" w:eastAsia="Times New Roman" w:hAnsi="Times New Roman" w:cs="Times New Roman"/>
          <w:noProof/>
          <w:color w:val="000000"/>
          <w:sz w:val="20"/>
          <w:szCs w:val="20"/>
          <w:bdr w:val="none" w:sz="0" w:space="0" w:color="auto" w:frame="1"/>
        </w:rPr>
        <w:drawing>
          <wp:inline distT="0" distB="0" distL="0" distR="0">
            <wp:extent cx="6077309" cy="4057410"/>
            <wp:effectExtent l="0" t="0" r="0" b="635"/>
            <wp:docPr id="1" name="Picture 1" descr="https://lh7-rt.googleusercontent.com/docsz/AD_4nXdTPyNQzXD9oea1_IaC5uW-_sxVSSaYHjHtXBwkkyDLyYB3quVAfAfOBrn22YI6tXo246076HclOy1-yQL99629e-3_WMVr6pYuFuKwRxa9xo22DKOZ7BzhUGXCuP_L0HMWYglDTVM0_XAd4BYtZ_Ee_L0j?key=4q27pjVIjsop5JBvet-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dTPyNQzXD9oea1_IaC5uW-_sxVSSaYHjHtXBwkkyDLyYB3quVAfAfOBrn22YI6tXo246076HclOy1-yQL99629e-3_WMVr6pYuFuKwRxa9xo22DKOZ7BzhUGXCuP_L0HMWYglDTVM0_XAd4BYtZ_Ee_L0j?key=4q27pjVIjsop5JBvet-HO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90189" cy="4066009"/>
                    </a:xfrm>
                    <a:prstGeom prst="rect">
                      <a:avLst/>
                    </a:prstGeom>
                    <a:noFill/>
                    <a:ln>
                      <a:noFill/>
                    </a:ln>
                  </pic:spPr>
                </pic:pic>
              </a:graphicData>
            </a:graphic>
          </wp:inline>
        </w:drawing>
      </w:r>
    </w:p>
    <w:p w:rsidR="00682DE2" w:rsidRPr="00682DE2" w:rsidRDefault="00682DE2" w:rsidP="00682DE2">
      <w:pPr>
        <w:numPr>
          <w:ilvl w:val="0"/>
          <w:numId w:val="12"/>
        </w:numPr>
        <w:spacing w:after="0" w:line="240" w:lineRule="auto"/>
        <w:textAlignment w:val="baseline"/>
        <w:rPr>
          <w:rFonts w:ascii="Times New Roman" w:eastAsia="Times New Roman" w:hAnsi="Times New Roman" w:cs="Times New Roman"/>
          <w:color w:val="000000"/>
          <w:sz w:val="20"/>
          <w:szCs w:val="20"/>
        </w:rPr>
      </w:pPr>
      <w:r w:rsidRPr="00682DE2">
        <w:rPr>
          <w:rFonts w:ascii="Times New Roman" w:eastAsia="Times New Roman" w:hAnsi="Times New Roman" w:cs="Times New Roman"/>
          <w:bCs/>
          <w:i/>
          <w:color w:val="000000"/>
          <w:sz w:val="20"/>
          <w:szCs w:val="20"/>
        </w:rPr>
        <w:t>Assam</w:t>
      </w:r>
      <w:r w:rsidRPr="00682DE2">
        <w:rPr>
          <w:rFonts w:ascii="Times New Roman" w:eastAsia="Times New Roman" w:hAnsi="Times New Roman" w:cs="Times New Roman"/>
          <w:b/>
          <w:bCs/>
          <w:color w:val="000000"/>
          <w:sz w:val="20"/>
          <w:szCs w:val="20"/>
        </w:rPr>
        <w:t>:</w:t>
      </w:r>
      <w:r w:rsidRPr="00682DE2">
        <w:rPr>
          <w:rFonts w:ascii="Times New Roman" w:eastAsia="Times New Roman" w:hAnsi="Times New Roman" w:cs="Times New Roman"/>
          <w:color w:val="000000"/>
          <w:sz w:val="20"/>
          <w:szCs w:val="20"/>
        </w:rPr>
        <w:t xml:space="preserve"> The crime rate in Assam saw a slight increase from 2017 to 2019, followed by a drop in 2020 and a subsequent rise in 2021 and 2022.</w:t>
      </w:r>
    </w:p>
    <w:p w:rsidR="00682DE2" w:rsidRPr="00682DE2" w:rsidRDefault="00682DE2" w:rsidP="00682DE2">
      <w:pPr>
        <w:numPr>
          <w:ilvl w:val="0"/>
          <w:numId w:val="12"/>
        </w:numPr>
        <w:spacing w:after="0" w:line="240" w:lineRule="auto"/>
        <w:textAlignment w:val="baseline"/>
        <w:rPr>
          <w:rFonts w:ascii="Times New Roman" w:eastAsia="Times New Roman" w:hAnsi="Times New Roman" w:cs="Times New Roman"/>
          <w:color w:val="000000"/>
          <w:sz w:val="20"/>
          <w:szCs w:val="20"/>
        </w:rPr>
      </w:pPr>
      <w:r w:rsidRPr="00682DE2">
        <w:rPr>
          <w:rFonts w:ascii="Times New Roman" w:eastAsia="Times New Roman" w:hAnsi="Times New Roman" w:cs="Times New Roman"/>
          <w:bCs/>
          <w:i/>
          <w:color w:val="000000"/>
          <w:sz w:val="20"/>
          <w:szCs w:val="20"/>
        </w:rPr>
        <w:t>Odisha</w:t>
      </w:r>
      <w:r w:rsidRPr="00682DE2">
        <w:rPr>
          <w:rFonts w:ascii="Times New Roman" w:eastAsia="Times New Roman" w:hAnsi="Times New Roman" w:cs="Times New Roman"/>
          <w:b/>
          <w:bCs/>
          <w:color w:val="000000"/>
          <w:sz w:val="20"/>
          <w:szCs w:val="20"/>
        </w:rPr>
        <w:t>:</w:t>
      </w:r>
      <w:r w:rsidRPr="00682DE2">
        <w:rPr>
          <w:rFonts w:ascii="Times New Roman" w:eastAsia="Times New Roman" w:hAnsi="Times New Roman" w:cs="Times New Roman"/>
          <w:color w:val="000000"/>
          <w:sz w:val="20"/>
          <w:szCs w:val="20"/>
        </w:rPr>
        <w:t xml:space="preserve"> Odisha witnessed a fluctuating trend with an initial increase from 2017 to 2019, a dip in 2020, and a rise in 2021, culminating in the highest crime rate in 2022.</w:t>
      </w:r>
    </w:p>
    <w:p w:rsidR="00682DE2" w:rsidRPr="00682DE2" w:rsidRDefault="00682DE2" w:rsidP="00682DE2">
      <w:pPr>
        <w:numPr>
          <w:ilvl w:val="0"/>
          <w:numId w:val="12"/>
        </w:numPr>
        <w:spacing w:after="0" w:line="240" w:lineRule="auto"/>
        <w:textAlignment w:val="baseline"/>
        <w:rPr>
          <w:rFonts w:ascii="Times New Roman" w:eastAsia="Times New Roman" w:hAnsi="Times New Roman" w:cs="Times New Roman"/>
          <w:color w:val="000000"/>
          <w:sz w:val="20"/>
          <w:szCs w:val="20"/>
        </w:rPr>
      </w:pPr>
      <w:r w:rsidRPr="00682DE2">
        <w:rPr>
          <w:rFonts w:ascii="Times New Roman" w:eastAsia="Times New Roman" w:hAnsi="Times New Roman" w:cs="Times New Roman"/>
          <w:bCs/>
          <w:i/>
          <w:color w:val="000000"/>
          <w:sz w:val="20"/>
          <w:szCs w:val="20"/>
        </w:rPr>
        <w:t>Telangana</w:t>
      </w:r>
      <w:r w:rsidRPr="00682DE2">
        <w:rPr>
          <w:rFonts w:ascii="Times New Roman" w:eastAsia="Times New Roman" w:hAnsi="Times New Roman" w:cs="Times New Roman"/>
          <w:b/>
          <w:bCs/>
          <w:color w:val="000000"/>
          <w:sz w:val="20"/>
          <w:szCs w:val="20"/>
        </w:rPr>
        <w:t>:</w:t>
      </w:r>
      <w:r w:rsidRPr="00682DE2">
        <w:rPr>
          <w:rFonts w:ascii="Times New Roman" w:eastAsia="Times New Roman" w:hAnsi="Times New Roman" w:cs="Times New Roman"/>
          <w:color w:val="000000"/>
          <w:sz w:val="20"/>
          <w:szCs w:val="20"/>
        </w:rPr>
        <w:t xml:space="preserve"> Telangana experienced a relatively stable crime rate from 2017 to 2020, followed by a slight increase in 2021 and a drop in 2022.</w:t>
      </w:r>
    </w:p>
    <w:p w:rsidR="00682DE2" w:rsidRPr="00682DE2" w:rsidRDefault="00682DE2" w:rsidP="00682DE2">
      <w:pPr>
        <w:numPr>
          <w:ilvl w:val="0"/>
          <w:numId w:val="12"/>
        </w:numPr>
        <w:spacing w:after="0" w:line="240" w:lineRule="auto"/>
        <w:textAlignment w:val="baseline"/>
        <w:rPr>
          <w:rFonts w:ascii="Times New Roman" w:eastAsia="Times New Roman" w:hAnsi="Times New Roman" w:cs="Times New Roman"/>
          <w:color w:val="000000"/>
          <w:sz w:val="20"/>
          <w:szCs w:val="20"/>
        </w:rPr>
      </w:pPr>
      <w:r w:rsidRPr="00682DE2">
        <w:rPr>
          <w:rFonts w:ascii="Times New Roman" w:eastAsia="Times New Roman" w:hAnsi="Times New Roman" w:cs="Times New Roman"/>
          <w:bCs/>
          <w:i/>
          <w:color w:val="000000"/>
          <w:sz w:val="20"/>
          <w:szCs w:val="20"/>
        </w:rPr>
        <w:t>Haryana</w:t>
      </w:r>
      <w:r w:rsidRPr="00682DE2">
        <w:rPr>
          <w:rFonts w:ascii="Times New Roman" w:eastAsia="Times New Roman" w:hAnsi="Times New Roman" w:cs="Times New Roman"/>
          <w:b/>
          <w:bCs/>
          <w:color w:val="000000"/>
          <w:sz w:val="20"/>
          <w:szCs w:val="20"/>
        </w:rPr>
        <w:t>:</w:t>
      </w:r>
      <w:r w:rsidRPr="00682DE2">
        <w:rPr>
          <w:rFonts w:ascii="Times New Roman" w:eastAsia="Times New Roman" w:hAnsi="Times New Roman" w:cs="Times New Roman"/>
          <w:color w:val="000000"/>
          <w:sz w:val="20"/>
          <w:szCs w:val="20"/>
        </w:rPr>
        <w:t xml:space="preserve"> Haryana's crime rate remained relatively consistent throughout the period, with minor fluctuations between 2017 and 2022.</w:t>
      </w:r>
    </w:p>
    <w:p w:rsidR="00682DE2" w:rsidRPr="00682DE2" w:rsidRDefault="00682DE2" w:rsidP="00682DE2">
      <w:pPr>
        <w:numPr>
          <w:ilvl w:val="0"/>
          <w:numId w:val="12"/>
        </w:numPr>
        <w:spacing w:after="0" w:line="240" w:lineRule="auto"/>
        <w:textAlignment w:val="baseline"/>
        <w:rPr>
          <w:rFonts w:ascii="Times New Roman" w:eastAsia="Times New Roman" w:hAnsi="Times New Roman" w:cs="Times New Roman"/>
          <w:color w:val="000000"/>
          <w:sz w:val="20"/>
          <w:szCs w:val="20"/>
        </w:rPr>
      </w:pPr>
      <w:r w:rsidRPr="00682DE2">
        <w:rPr>
          <w:rFonts w:ascii="Times New Roman" w:eastAsia="Times New Roman" w:hAnsi="Times New Roman" w:cs="Times New Roman"/>
          <w:bCs/>
          <w:i/>
          <w:color w:val="000000"/>
          <w:sz w:val="20"/>
          <w:szCs w:val="20"/>
        </w:rPr>
        <w:t>Rajasthan</w:t>
      </w:r>
      <w:r w:rsidRPr="00682DE2">
        <w:rPr>
          <w:rFonts w:ascii="Times New Roman" w:eastAsia="Times New Roman" w:hAnsi="Times New Roman" w:cs="Times New Roman"/>
          <w:b/>
          <w:bCs/>
          <w:color w:val="000000"/>
          <w:sz w:val="20"/>
          <w:szCs w:val="20"/>
        </w:rPr>
        <w:t>:</w:t>
      </w:r>
      <w:r w:rsidRPr="00682DE2">
        <w:rPr>
          <w:rFonts w:ascii="Times New Roman" w:eastAsia="Times New Roman" w:hAnsi="Times New Roman" w:cs="Times New Roman"/>
          <w:color w:val="000000"/>
          <w:sz w:val="20"/>
          <w:szCs w:val="20"/>
        </w:rPr>
        <w:t xml:space="preserve"> Rajasthan saw a fluctuating trend with an initial decrease from 2017 to 2019, a rise in 2020, followed by a decline in 2021 and an increase in 2022.</w:t>
      </w:r>
    </w:p>
    <w:p w:rsidR="00682DE2" w:rsidRPr="00682DE2" w:rsidRDefault="00682DE2" w:rsidP="00682DE2">
      <w:pPr>
        <w:numPr>
          <w:ilvl w:val="0"/>
          <w:numId w:val="12"/>
        </w:numPr>
        <w:spacing w:after="0" w:line="240" w:lineRule="auto"/>
        <w:textAlignment w:val="baseline"/>
        <w:rPr>
          <w:rFonts w:ascii="Times New Roman" w:eastAsia="Times New Roman" w:hAnsi="Times New Roman" w:cs="Times New Roman"/>
          <w:color w:val="000000"/>
          <w:sz w:val="20"/>
          <w:szCs w:val="20"/>
        </w:rPr>
      </w:pPr>
      <w:r w:rsidRPr="00682DE2">
        <w:rPr>
          <w:rFonts w:ascii="Times New Roman" w:eastAsia="Times New Roman" w:hAnsi="Times New Roman" w:cs="Times New Roman"/>
          <w:bCs/>
          <w:i/>
          <w:color w:val="000000"/>
          <w:sz w:val="20"/>
          <w:szCs w:val="20"/>
        </w:rPr>
        <w:t>Andhra Pradesh</w:t>
      </w:r>
      <w:r w:rsidRPr="00682DE2">
        <w:rPr>
          <w:rFonts w:ascii="Times New Roman" w:eastAsia="Times New Roman" w:hAnsi="Times New Roman" w:cs="Times New Roman"/>
          <w:b/>
          <w:bCs/>
          <w:color w:val="000000"/>
          <w:sz w:val="20"/>
          <w:szCs w:val="20"/>
        </w:rPr>
        <w:t>:</w:t>
      </w:r>
      <w:r w:rsidRPr="00682DE2">
        <w:rPr>
          <w:rFonts w:ascii="Times New Roman" w:eastAsia="Times New Roman" w:hAnsi="Times New Roman" w:cs="Times New Roman"/>
          <w:color w:val="000000"/>
          <w:sz w:val="20"/>
          <w:szCs w:val="20"/>
        </w:rPr>
        <w:t xml:space="preserve"> Andhra Pradesh witnessed a significant drop in crime rates from 2017 to 2020, followed by a slight increase in 2021 and a further drop in 2022.</w:t>
      </w:r>
    </w:p>
    <w:p w:rsidR="00682DE2" w:rsidRPr="00682DE2" w:rsidRDefault="00682DE2" w:rsidP="00682DE2">
      <w:pPr>
        <w:numPr>
          <w:ilvl w:val="0"/>
          <w:numId w:val="12"/>
        </w:numPr>
        <w:spacing w:after="240" w:line="240" w:lineRule="auto"/>
        <w:textAlignment w:val="baseline"/>
        <w:rPr>
          <w:rFonts w:ascii="Times New Roman" w:eastAsia="Times New Roman" w:hAnsi="Times New Roman" w:cs="Times New Roman"/>
          <w:color w:val="000000"/>
          <w:sz w:val="20"/>
          <w:szCs w:val="20"/>
        </w:rPr>
      </w:pPr>
      <w:r w:rsidRPr="00682DE2">
        <w:rPr>
          <w:rFonts w:ascii="Times New Roman" w:eastAsia="Times New Roman" w:hAnsi="Times New Roman" w:cs="Times New Roman"/>
          <w:bCs/>
          <w:i/>
          <w:color w:val="000000"/>
          <w:sz w:val="20"/>
          <w:szCs w:val="20"/>
        </w:rPr>
        <w:t>Madhya Pradesh:</w:t>
      </w:r>
      <w:r w:rsidRPr="00682DE2">
        <w:rPr>
          <w:rFonts w:ascii="Times New Roman" w:eastAsia="Times New Roman" w:hAnsi="Times New Roman" w:cs="Times New Roman"/>
          <w:color w:val="000000"/>
          <w:sz w:val="20"/>
          <w:szCs w:val="20"/>
        </w:rPr>
        <w:t xml:space="preserve"> Madhya Pradesh experienced a general decline in crime rates from 2017 to 2022, with minor fluctuations throughout the period.</w:t>
      </w:r>
    </w:p>
    <w:p w:rsidR="00682DE2" w:rsidRDefault="00682DE2" w:rsidP="00682DE2">
      <w:pPr>
        <w:spacing w:before="240" w:after="240" w:line="240" w:lineRule="auto"/>
        <w:rPr>
          <w:rFonts w:ascii="Times New Roman" w:eastAsia="Times New Roman" w:hAnsi="Times New Roman" w:cs="Times New Roman"/>
          <w:b/>
          <w:bCs/>
          <w:color w:val="000000"/>
          <w:sz w:val="20"/>
          <w:szCs w:val="20"/>
        </w:rPr>
      </w:pPr>
      <w:r w:rsidRPr="00682DE2">
        <w:rPr>
          <w:rFonts w:ascii="Times New Roman" w:eastAsia="Times New Roman" w:hAnsi="Times New Roman" w:cs="Times New Roman"/>
          <w:color w:val="000000"/>
          <w:sz w:val="20"/>
          <w:szCs w:val="20"/>
        </w:rPr>
        <w:t> </w:t>
      </w:r>
      <w:r w:rsidRPr="00682DE2">
        <w:rPr>
          <w:rFonts w:ascii="Times New Roman" w:eastAsia="Times New Roman" w:hAnsi="Times New Roman" w:cs="Times New Roman"/>
          <w:b/>
          <w:bCs/>
          <w:color w:val="000000"/>
          <w:sz w:val="20"/>
          <w:szCs w:val="20"/>
        </w:rPr>
        <w:t>Analysis of Crime Distribution in Assam (2017-2022)</w:t>
      </w:r>
    </w:p>
    <w:p w:rsidR="005A7280" w:rsidRPr="00682DE2" w:rsidRDefault="005A7280" w:rsidP="00682DE2">
      <w:pPr>
        <w:spacing w:before="240" w:after="240" w:line="240" w:lineRule="auto"/>
        <w:rPr>
          <w:rFonts w:ascii="Times New Roman" w:eastAsia="Times New Roman" w:hAnsi="Times New Roman" w:cs="Times New Roman"/>
          <w:sz w:val="20"/>
          <w:szCs w:val="20"/>
        </w:rPr>
      </w:pPr>
      <w:r>
        <w:rPr>
          <w:noProof/>
          <w:sz w:val="20"/>
          <w:szCs w:val="20"/>
        </w:rPr>
        <w:drawing>
          <wp:inline distT="0" distB="0" distL="0" distR="0">
            <wp:extent cx="3105397" cy="1275712"/>
            <wp:effectExtent l="0" t="0" r="0" b="1270"/>
            <wp:docPr id="27" name="Picture 27" descr="C:\Users\HP\AppData\Local\Microsoft\Windows\INetCache\Content.MSO\21FCD9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AppData\Local\Microsoft\Windows\INetCache\Content.MSO\21FCD9FE.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0716" cy="1282005"/>
                    </a:xfrm>
                    <a:prstGeom prst="rect">
                      <a:avLst/>
                    </a:prstGeom>
                    <a:noFill/>
                    <a:ln>
                      <a:noFill/>
                    </a:ln>
                  </pic:spPr>
                </pic:pic>
              </a:graphicData>
            </a:graphic>
          </wp:inline>
        </w:drawing>
      </w:r>
    </w:p>
    <w:p w:rsidR="00682DE2" w:rsidRPr="00682DE2" w:rsidRDefault="00364F6A" w:rsidP="00682DE2">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lastRenderedPageBreak/>
        <w:t xml:space="preserve">Above graph showing </w:t>
      </w:r>
      <w:r w:rsidR="00682DE2" w:rsidRPr="00682DE2">
        <w:rPr>
          <w:rFonts w:ascii="Times New Roman" w:eastAsia="Times New Roman" w:hAnsi="Times New Roman" w:cs="Times New Roman"/>
          <w:color w:val="000000"/>
          <w:sz w:val="20"/>
          <w:szCs w:val="20"/>
        </w:rPr>
        <w:t>crime data</w:t>
      </w:r>
      <w:r>
        <w:rPr>
          <w:rFonts w:ascii="Times New Roman" w:eastAsia="Times New Roman" w:hAnsi="Times New Roman" w:cs="Times New Roman"/>
          <w:color w:val="000000"/>
          <w:sz w:val="20"/>
          <w:szCs w:val="20"/>
        </w:rPr>
        <w:t xml:space="preserve"> analysis in Assam reveals a concerning situation</w:t>
      </w:r>
      <w:r w:rsidR="00682DE2" w:rsidRPr="00682DE2">
        <w:rPr>
          <w:rFonts w:ascii="Times New Roman" w:eastAsia="Times New Roman" w:hAnsi="Times New Roman" w:cs="Times New Roman"/>
          <w:color w:val="000000"/>
          <w:sz w:val="20"/>
          <w:szCs w:val="20"/>
        </w:rPr>
        <w:t xml:space="preserve"> of</w:t>
      </w:r>
      <w:r>
        <w:rPr>
          <w:rFonts w:ascii="Times New Roman" w:eastAsia="Times New Roman" w:hAnsi="Times New Roman" w:cs="Times New Roman"/>
          <w:color w:val="000000"/>
          <w:sz w:val="20"/>
          <w:szCs w:val="20"/>
        </w:rPr>
        <w:t xml:space="preserve"> domestic</w:t>
      </w:r>
      <w:r w:rsidR="00682DE2" w:rsidRPr="00682DE2">
        <w:rPr>
          <w:rFonts w:ascii="Times New Roman" w:eastAsia="Times New Roman" w:hAnsi="Times New Roman" w:cs="Times New Roman"/>
          <w:color w:val="000000"/>
          <w:sz w:val="20"/>
          <w:szCs w:val="20"/>
        </w:rPr>
        <w:t xml:space="preserve"> violence against women</w:t>
      </w:r>
      <w:r>
        <w:rPr>
          <w:rFonts w:ascii="Times New Roman" w:eastAsia="Times New Roman" w:hAnsi="Times New Roman" w:cs="Times New Roman"/>
          <w:color w:val="000000"/>
          <w:sz w:val="20"/>
          <w:szCs w:val="20"/>
        </w:rPr>
        <w:t xml:space="preserve"> (44.3%). </w:t>
      </w:r>
      <w:r w:rsidR="0031664B">
        <w:rPr>
          <w:rFonts w:ascii="Times New Roman" w:eastAsia="Times New Roman" w:hAnsi="Times New Roman" w:cs="Times New Roman"/>
          <w:color w:val="000000"/>
          <w:sz w:val="20"/>
          <w:szCs w:val="20"/>
        </w:rPr>
        <w:t>“</w:t>
      </w:r>
      <w:r w:rsidRPr="00620C00">
        <w:rPr>
          <w:rFonts w:ascii="Times New Roman" w:eastAsia="Times New Roman" w:hAnsi="Times New Roman" w:cs="Times New Roman"/>
          <w:i/>
          <w:color w:val="000000"/>
          <w:sz w:val="20"/>
          <w:szCs w:val="20"/>
        </w:rPr>
        <w:t>C</w:t>
      </w:r>
      <w:r w:rsidR="00682DE2" w:rsidRPr="00620C00">
        <w:rPr>
          <w:rFonts w:ascii="Times New Roman" w:eastAsia="Times New Roman" w:hAnsi="Times New Roman" w:cs="Times New Roman"/>
          <w:i/>
          <w:color w:val="000000"/>
          <w:sz w:val="20"/>
          <w:szCs w:val="20"/>
        </w:rPr>
        <w:t xml:space="preserve">ruelty by husbands or </w:t>
      </w:r>
      <w:r w:rsidR="0031664B" w:rsidRPr="00620C00">
        <w:rPr>
          <w:rFonts w:ascii="Times New Roman" w:eastAsia="Times New Roman" w:hAnsi="Times New Roman" w:cs="Times New Roman"/>
          <w:i/>
          <w:color w:val="000000"/>
          <w:sz w:val="20"/>
          <w:szCs w:val="20"/>
        </w:rPr>
        <w:t>relatives</w:t>
      </w:r>
      <w:r w:rsidR="0031664B">
        <w:rPr>
          <w:rFonts w:ascii="Times New Roman" w:eastAsia="Times New Roman" w:hAnsi="Times New Roman" w:cs="Times New Roman"/>
          <w:color w:val="000000"/>
          <w:sz w:val="20"/>
          <w:szCs w:val="20"/>
        </w:rPr>
        <w:t>”</w:t>
      </w:r>
      <w:r w:rsidR="00682DE2" w:rsidRPr="00682DE2">
        <w:rPr>
          <w:rFonts w:ascii="Times New Roman" w:eastAsia="Times New Roman" w:hAnsi="Times New Roman" w:cs="Times New Roman"/>
          <w:color w:val="000000"/>
          <w:sz w:val="20"/>
          <w:szCs w:val="20"/>
        </w:rPr>
        <w:t xml:space="preserve"> emerged as the most prevalent</w:t>
      </w:r>
      <w:r>
        <w:rPr>
          <w:rFonts w:ascii="Times New Roman" w:eastAsia="Times New Roman" w:hAnsi="Times New Roman" w:cs="Times New Roman"/>
          <w:color w:val="000000"/>
          <w:sz w:val="20"/>
          <w:szCs w:val="20"/>
        </w:rPr>
        <w:t xml:space="preserve"> crime, illustrating</w:t>
      </w:r>
      <w:r w:rsidR="00682DE2" w:rsidRPr="00682DE2">
        <w:rPr>
          <w:rFonts w:ascii="Times New Roman" w:eastAsia="Times New Roman" w:hAnsi="Times New Roman" w:cs="Times New Roman"/>
          <w:color w:val="000000"/>
          <w:sz w:val="20"/>
          <w:szCs w:val="20"/>
        </w:rPr>
        <w:t xml:space="preserve"> deep-rooted societal issues. Additionally, sexual violence, including </w:t>
      </w:r>
      <w:r w:rsidR="00682DE2" w:rsidRPr="00620C00">
        <w:rPr>
          <w:rFonts w:ascii="Times New Roman" w:eastAsia="Times New Roman" w:hAnsi="Times New Roman" w:cs="Times New Roman"/>
          <w:i/>
          <w:color w:val="000000"/>
          <w:sz w:val="20"/>
          <w:szCs w:val="20"/>
        </w:rPr>
        <w:t>rape</w:t>
      </w:r>
      <w:r w:rsidR="00682DE2" w:rsidRPr="00682DE2">
        <w:rPr>
          <w:rFonts w:ascii="Times New Roman" w:eastAsia="Times New Roman" w:hAnsi="Times New Roman" w:cs="Times New Roman"/>
          <w:color w:val="000000"/>
          <w:sz w:val="20"/>
          <w:szCs w:val="20"/>
        </w:rPr>
        <w:t xml:space="preserve"> and </w:t>
      </w:r>
      <w:r w:rsidR="00682DE2" w:rsidRPr="00620C00">
        <w:rPr>
          <w:rFonts w:ascii="Times New Roman" w:eastAsia="Times New Roman" w:hAnsi="Times New Roman" w:cs="Times New Roman"/>
          <w:i/>
          <w:color w:val="000000"/>
          <w:sz w:val="20"/>
          <w:szCs w:val="20"/>
        </w:rPr>
        <w:t>assault</w:t>
      </w:r>
      <w:r w:rsidR="00682DE2" w:rsidRPr="00682DE2">
        <w:rPr>
          <w:rFonts w:ascii="Times New Roman" w:eastAsia="Times New Roman" w:hAnsi="Times New Roman" w:cs="Times New Roman"/>
          <w:color w:val="000000"/>
          <w:sz w:val="20"/>
          <w:szCs w:val="20"/>
        </w:rPr>
        <w:t xml:space="preserve">, and </w:t>
      </w:r>
      <w:r w:rsidR="00682DE2" w:rsidRPr="00620C00">
        <w:rPr>
          <w:rFonts w:ascii="Times New Roman" w:eastAsia="Times New Roman" w:hAnsi="Times New Roman" w:cs="Times New Roman"/>
          <w:i/>
          <w:color w:val="000000"/>
          <w:sz w:val="20"/>
          <w:szCs w:val="20"/>
        </w:rPr>
        <w:t>kidnapping and abduction</w:t>
      </w:r>
      <w:r w:rsidR="00682DE2" w:rsidRPr="00682DE2">
        <w:rPr>
          <w:rFonts w:ascii="Times New Roman" w:eastAsia="Times New Roman" w:hAnsi="Times New Roman" w:cs="Times New Roman"/>
          <w:color w:val="000000"/>
          <w:sz w:val="20"/>
          <w:szCs w:val="20"/>
        </w:rPr>
        <w:t>, pose significant safety concerns for women in the state. </w:t>
      </w:r>
      <w:r w:rsidRPr="00620C00">
        <w:rPr>
          <w:rFonts w:ascii="Times New Roman" w:eastAsia="Times New Roman" w:hAnsi="Times New Roman" w:cs="Times New Roman"/>
          <w:color w:val="000000"/>
          <w:sz w:val="20"/>
          <w:szCs w:val="20"/>
        </w:rPr>
        <w:t>Kidnapping</w:t>
      </w:r>
      <w:r>
        <w:rPr>
          <w:rFonts w:ascii="Times New Roman" w:eastAsia="Times New Roman" w:hAnsi="Times New Roman" w:cs="Times New Roman"/>
          <w:color w:val="000000"/>
          <w:sz w:val="20"/>
          <w:szCs w:val="20"/>
        </w:rPr>
        <w:t xml:space="preserve"> is also a major crime</w:t>
      </w:r>
      <w:r w:rsidR="0031664B">
        <w:rPr>
          <w:rFonts w:ascii="Times New Roman" w:eastAsia="Times New Roman" w:hAnsi="Times New Roman" w:cs="Times New Roman"/>
          <w:color w:val="000000"/>
          <w:sz w:val="20"/>
          <w:szCs w:val="20"/>
        </w:rPr>
        <w:t xml:space="preserve"> pervading</w:t>
      </w:r>
      <w:r>
        <w:rPr>
          <w:rFonts w:ascii="Times New Roman" w:eastAsia="Times New Roman" w:hAnsi="Times New Roman" w:cs="Times New Roman"/>
          <w:color w:val="000000"/>
          <w:sz w:val="20"/>
          <w:szCs w:val="20"/>
        </w:rPr>
        <w:t xml:space="preserve"> here</w:t>
      </w:r>
      <w:r w:rsidR="0031664B">
        <w:rPr>
          <w:rFonts w:ascii="Times New Roman" w:eastAsia="Times New Roman" w:hAnsi="Times New Roman" w:cs="Times New Roman"/>
          <w:color w:val="000000"/>
          <w:sz w:val="20"/>
          <w:szCs w:val="20"/>
        </w:rPr>
        <w:t xml:space="preserve"> (25%)</w:t>
      </w:r>
      <w:r>
        <w:rPr>
          <w:rFonts w:ascii="Times New Roman" w:eastAsia="Times New Roman" w:hAnsi="Times New Roman" w:cs="Times New Roman"/>
          <w:color w:val="000000"/>
          <w:sz w:val="20"/>
          <w:szCs w:val="20"/>
        </w:rPr>
        <w:t xml:space="preserve"> and hence demanding enhanced law enforcement.</w:t>
      </w:r>
    </w:p>
    <w:p w:rsidR="00682DE2" w:rsidRDefault="00682DE2" w:rsidP="00682DE2">
      <w:pPr>
        <w:spacing w:before="240" w:after="240" w:line="240" w:lineRule="auto"/>
        <w:rPr>
          <w:rFonts w:ascii="Times New Roman" w:eastAsia="Times New Roman" w:hAnsi="Times New Roman" w:cs="Times New Roman"/>
          <w:b/>
          <w:bCs/>
          <w:color w:val="000000"/>
          <w:sz w:val="20"/>
          <w:szCs w:val="20"/>
        </w:rPr>
      </w:pPr>
      <w:r w:rsidRPr="00682DE2">
        <w:rPr>
          <w:rFonts w:ascii="Times New Roman" w:eastAsia="Times New Roman" w:hAnsi="Times New Roman" w:cs="Times New Roman"/>
          <w:b/>
          <w:bCs/>
          <w:color w:val="000000"/>
          <w:sz w:val="20"/>
          <w:szCs w:val="20"/>
        </w:rPr>
        <w:t>Analysis of</w:t>
      </w:r>
      <w:r w:rsidR="00AE6D65">
        <w:rPr>
          <w:rFonts w:ascii="Times New Roman" w:eastAsia="Times New Roman" w:hAnsi="Times New Roman" w:cs="Times New Roman"/>
          <w:b/>
          <w:bCs/>
          <w:color w:val="000000"/>
          <w:sz w:val="20"/>
          <w:szCs w:val="20"/>
        </w:rPr>
        <w:t xml:space="preserve"> Crime Distribution in Odisha</w:t>
      </w:r>
      <w:r w:rsidRPr="00682DE2">
        <w:rPr>
          <w:rFonts w:ascii="Times New Roman" w:eastAsia="Times New Roman" w:hAnsi="Times New Roman" w:cs="Times New Roman"/>
          <w:b/>
          <w:bCs/>
          <w:color w:val="000000"/>
          <w:sz w:val="20"/>
          <w:szCs w:val="20"/>
        </w:rPr>
        <w:t xml:space="preserve"> (2017-2022)</w:t>
      </w:r>
    </w:p>
    <w:p w:rsidR="005A7280" w:rsidRPr="00682DE2" w:rsidRDefault="00AE6D65" w:rsidP="00682DE2">
      <w:pPr>
        <w:spacing w:before="240" w:after="240" w:line="240" w:lineRule="auto"/>
        <w:rPr>
          <w:rFonts w:ascii="Times New Roman" w:eastAsia="Times New Roman" w:hAnsi="Times New Roman" w:cs="Times New Roman"/>
          <w:sz w:val="20"/>
          <w:szCs w:val="20"/>
        </w:rPr>
      </w:pPr>
      <w:r>
        <w:rPr>
          <w:noProof/>
          <w:sz w:val="20"/>
          <w:szCs w:val="20"/>
        </w:rPr>
        <w:drawing>
          <wp:inline distT="0" distB="0" distL="0" distR="0">
            <wp:extent cx="3283527" cy="1222464"/>
            <wp:effectExtent l="0" t="0" r="0" b="0"/>
            <wp:docPr id="31" name="Picture 31" descr="C:\Users\HP\AppData\Local\Microsoft\Windows\INetCache\Content.MSO\DEFAC3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AppData\Local\Microsoft\Windows\INetCache\Content.MSO\DEFAC316.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03049" cy="1229732"/>
                    </a:xfrm>
                    <a:prstGeom prst="rect">
                      <a:avLst/>
                    </a:prstGeom>
                    <a:noFill/>
                    <a:ln>
                      <a:noFill/>
                    </a:ln>
                  </pic:spPr>
                </pic:pic>
              </a:graphicData>
            </a:graphic>
          </wp:inline>
        </w:drawing>
      </w:r>
    </w:p>
    <w:p w:rsidR="00682DE2" w:rsidRPr="0031664B" w:rsidRDefault="0031664B" w:rsidP="00682DE2">
      <w:pPr>
        <w:spacing w:before="240" w:after="2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This chart shows “</w:t>
      </w:r>
      <w:r w:rsidRPr="00620C00">
        <w:rPr>
          <w:rFonts w:ascii="Times New Roman" w:eastAsia="Times New Roman" w:hAnsi="Times New Roman" w:cs="Times New Roman"/>
          <w:i/>
          <w:color w:val="000000"/>
          <w:sz w:val="20"/>
          <w:szCs w:val="20"/>
        </w:rPr>
        <w:t>Assault on women with the intent to outrage her modesty</w:t>
      </w:r>
      <w:r>
        <w:rPr>
          <w:rFonts w:ascii="Times New Roman" w:eastAsia="Times New Roman" w:hAnsi="Times New Roman" w:cs="Times New Roman"/>
          <w:color w:val="000000"/>
          <w:sz w:val="20"/>
          <w:szCs w:val="20"/>
        </w:rPr>
        <w:t>” comprises the largest proportion of crime against women at 49.9%. This highlights a significant concern for the safety of women in public places. The next most committed crime is “</w:t>
      </w:r>
      <w:r w:rsidRPr="00620C00">
        <w:rPr>
          <w:rFonts w:ascii="Times New Roman" w:eastAsia="Times New Roman" w:hAnsi="Times New Roman" w:cs="Times New Roman"/>
          <w:i/>
          <w:color w:val="000000"/>
          <w:sz w:val="20"/>
          <w:szCs w:val="20"/>
        </w:rPr>
        <w:t>kidnapping and abduction of women</w:t>
      </w:r>
      <w:r>
        <w:rPr>
          <w:rFonts w:ascii="Times New Roman" w:eastAsia="Times New Roman" w:hAnsi="Times New Roman" w:cs="Times New Roman"/>
          <w:color w:val="000000"/>
          <w:sz w:val="20"/>
          <w:szCs w:val="20"/>
        </w:rPr>
        <w:t xml:space="preserve">”, which comprises 18.1% of total crime showing issue around forced abduction. </w:t>
      </w:r>
      <w:r w:rsidR="00682DE2" w:rsidRPr="00682DE2">
        <w:rPr>
          <w:rFonts w:ascii="Times New Roman" w:eastAsia="Times New Roman" w:hAnsi="Times New Roman" w:cs="Times New Roman"/>
          <w:b/>
          <w:bCs/>
          <w:color w:val="000000"/>
          <w:sz w:val="20"/>
          <w:szCs w:val="20"/>
        </w:rPr>
        <w:t> </w:t>
      </w:r>
    </w:p>
    <w:p w:rsidR="00682DE2" w:rsidRDefault="00682DE2" w:rsidP="00682DE2">
      <w:pPr>
        <w:spacing w:before="240" w:after="240" w:line="240" w:lineRule="auto"/>
        <w:rPr>
          <w:rFonts w:ascii="Times New Roman" w:eastAsia="Times New Roman" w:hAnsi="Times New Roman" w:cs="Times New Roman"/>
          <w:b/>
          <w:bCs/>
          <w:color w:val="000000"/>
          <w:sz w:val="20"/>
          <w:szCs w:val="20"/>
        </w:rPr>
      </w:pPr>
      <w:r w:rsidRPr="00682DE2">
        <w:rPr>
          <w:rFonts w:ascii="Times New Roman" w:eastAsia="Times New Roman" w:hAnsi="Times New Roman" w:cs="Times New Roman"/>
          <w:b/>
          <w:bCs/>
          <w:color w:val="000000"/>
          <w:sz w:val="20"/>
          <w:szCs w:val="20"/>
        </w:rPr>
        <w:t>Analysis of Crime Distribution in Telangana (2017-2022)</w:t>
      </w:r>
    </w:p>
    <w:p w:rsidR="00AE6D65" w:rsidRPr="00682DE2" w:rsidRDefault="00AE6D65" w:rsidP="00682DE2">
      <w:pPr>
        <w:spacing w:before="240" w:after="240" w:line="240" w:lineRule="auto"/>
        <w:rPr>
          <w:rFonts w:ascii="Times New Roman" w:eastAsia="Times New Roman" w:hAnsi="Times New Roman" w:cs="Times New Roman"/>
          <w:sz w:val="20"/>
          <w:szCs w:val="20"/>
        </w:rPr>
      </w:pPr>
      <w:r>
        <w:rPr>
          <w:noProof/>
          <w:sz w:val="20"/>
          <w:szCs w:val="20"/>
        </w:rPr>
        <w:drawing>
          <wp:inline distT="0" distB="0" distL="0" distR="0">
            <wp:extent cx="3336966" cy="1319267"/>
            <wp:effectExtent l="0" t="0" r="0" b="0"/>
            <wp:docPr id="30" name="Picture 30" descr="C:\Users\HP\AppData\Local\Microsoft\Windows\INetCache\Content.MSO\CFEC96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AppData\Local\Microsoft\Windows\INetCache\Content.MSO\CFEC96B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7593" cy="1323468"/>
                    </a:xfrm>
                    <a:prstGeom prst="rect">
                      <a:avLst/>
                    </a:prstGeom>
                    <a:noFill/>
                    <a:ln>
                      <a:noFill/>
                    </a:ln>
                  </pic:spPr>
                </pic:pic>
              </a:graphicData>
            </a:graphic>
          </wp:inline>
        </w:drawing>
      </w:r>
    </w:p>
    <w:p w:rsidR="00682DE2" w:rsidRPr="00620C00" w:rsidRDefault="0031664B" w:rsidP="00682DE2">
      <w:pPr>
        <w:spacing w:before="240" w:after="240" w:line="240" w:lineRule="auto"/>
        <w:rPr>
          <w:rFonts w:ascii="Times New Roman" w:eastAsia="Times New Roman" w:hAnsi="Times New Roman" w:cs="Times New Roman"/>
          <w:sz w:val="20"/>
          <w:szCs w:val="20"/>
        </w:rPr>
      </w:pPr>
      <w:r w:rsidRPr="00620C00">
        <w:rPr>
          <w:rFonts w:ascii="Times New Roman" w:eastAsia="Times New Roman" w:hAnsi="Times New Roman" w:cs="Times New Roman"/>
          <w:color w:val="000000"/>
          <w:sz w:val="20"/>
          <w:szCs w:val="20"/>
        </w:rPr>
        <w:t>In Telangana, the chart shows that “</w:t>
      </w:r>
      <w:r w:rsidRPr="00620C00">
        <w:rPr>
          <w:rFonts w:ascii="Times New Roman" w:hAnsi="Times New Roman" w:cs="Times New Roman"/>
          <w:i/>
        </w:rPr>
        <w:t>Cruelty by Husband or his Relatives</w:t>
      </w:r>
      <w:r w:rsidRPr="00620C00">
        <w:rPr>
          <w:rFonts w:ascii="Times New Roman" w:hAnsi="Times New Roman" w:cs="Times New Roman"/>
        </w:rPr>
        <w:t xml:space="preserve">” as the most prevalent crime against women, comprising 48.2%. This against shows high rate of domestic violence </w:t>
      </w:r>
      <w:r w:rsidR="00620C00" w:rsidRPr="00620C00">
        <w:rPr>
          <w:rFonts w:ascii="Times New Roman" w:hAnsi="Times New Roman" w:cs="Times New Roman"/>
        </w:rPr>
        <w:t>and hence reflecting cultural factors and possibly high rate of reporting of this crime. "</w:t>
      </w:r>
      <w:r w:rsidR="00620C00" w:rsidRPr="00620C00">
        <w:rPr>
          <w:rFonts w:ascii="Times New Roman" w:hAnsi="Times New Roman" w:cs="Times New Roman"/>
          <w:i/>
        </w:rPr>
        <w:t>Assault on Women with Intent to Outrage her Modesty</w:t>
      </w:r>
      <w:r w:rsidR="00620C00" w:rsidRPr="00620C00">
        <w:rPr>
          <w:rFonts w:ascii="Times New Roman" w:hAnsi="Times New Roman" w:cs="Times New Roman"/>
        </w:rPr>
        <w:t>" follows with 26.3%.</w:t>
      </w:r>
      <w:r w:rsidR="00682DE2" w:rsidRPr="00620C00">
        <w:rPr>
          <w:rFonts w:ascii="Times New Roman" w:eastAsia="Times New Roman" w:hAnsi="Times New Roman" w:cs="Times New Roman"/>
          <w:color w:val="000000"/>
          <w:sz w:val="20"/>
          <w:szCs w:val="20"/>
        </w:rPr>
        <w:t> </w:t>
      </w:r>
    </w:p>
    <w:p w:rsidR="00AE6D65" w:rsidRDefault="00682DE2" w:rsidP="00682DE2">
      <w:pPr>
        <w:spacing w:before="240" w:after="240" w:line="240" w:lineRule="auto"/>
        <w:rPr>
          <w:noProof/>
          <w:sz w:val="20"/>
          <w:szCs w:val="20"/>
        </w:rPr>
      </w:pPr>
      <w:r w:rsidRPr="00682DE2">
        <w:rPr>
          <w:rFonts w:ascii="Times New Roman" w:eastAsia="Times New Roman" w:hAnsi="Times New Roman" w:cs="Times New Roman"/>
          <w:b/>
          <w:bCs/>
          <w:color w:val="000000"/>
          <w:sz w:val="20"/>
          <w:szCs w:val="20"/>
        </w:rPr>
        <w:t>Analysis of Crime Distribution in Haryana (2017-2022)</w:t>
      </w:r>
    </w:p>
    <w:p w:rsidR="00AE6D65" w:rsidRPr="00682DE2" w:rsidRDefault="00AE6D65" w:rsidP="00682DE2">
      <w:pPr>
        <w:spacing w:before="240" w:after="240" w:line="240" w:lineRule="auto"/>
        <w:rPr>
          <w:rFonts w:ascii="Times New Roman" w:eastAsia="Times New Roman" w:hAnsi="Times New Roman" w:cs="Times New Roman"/>
          <w:sz w:val="20"/>
          <w:szCs w:val="20"/>
        </w:rPr>
      </w:pPr>
      <w:r>
        <w:rPr>
          <w:noProof/>
          <w:sz w:val="20"/>
          <w:szCs w:val="20"/>
        </w:rPr>
        <w:drawing>
          <wp:inline distT="0" distB="0" distL="0" distR="0">
            <wp:extent cx="3040083" cy="1233743"/>
            <wp:effectExtent l="0" t="0" r="8255" b="5080"/>
            <wp:docPr id="29" name="Picture 29" descr="C:\Users\HP\AppData\Local\Microsoft\Windows\INetCache\Content.MSO\269478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AppData\Local\Microsoft\Windows\INetCache\Content.MSO\2694782A.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53531" cy="1239201"/>
                    </a:xfrm>
                    <a:prstGeom prst="rect">
                      <a:avLst/>
                    </a:prstGeom>
                    <a:noFill/>
                    <a:ln>
                      <a:noFill/>
                    </a:ln>
                  </pic:spPr>
                </pic:pic>
              </a:graphicData>
            </a:graphic>
          </wp:inline>
        </w:drawing>
      </w:r>
    </w:p>
    <w:p w:rsidR="00682DE2" w:rsidRPr="00682DE2" w:rsidRDefault="00682DE2" w:rsidP="00682DE2">
      <w:pPr>
        <w:spacing w:before="240" w:after="240" w:line="240" w:lineRule="auto"/>
        <w:rPr>
          <w:rFonts w:ascii="Times New Roman" w:eastAsia="Times New Roman" w:hAnsi="Times New Roman" w:cs="Times New Roman"/>
          <w:sz w:val="20"/>
          <w:szCs w:val="20"/>
        </w:rPr>
      </w:pPr>
      <w:r w:rsidRPr="00682DE2">
        <w:rPr>
          <w:rFonts w:ascii="Times New Roman" w:eastAsia="Times New Roman" w:hAnsi="Times New Roman" w:cs="Times New Roman"/>
          <w:color w:val="000000"/>
          <w:sz w:val="20"/>
          <w:szCs w:val="20"/>
        </w:rPr>
        <w:t>The provided pie chart reveals the prevalence of crimes against women in Haryana during the period 2017-2022. Domestic violence</w:t>
      </w:r>
      <w:r w:rsidR="00620C00">
        <w:rPr>
          <w:rFonts w:ascii="Times New Roman" w:eastAsia="Times New Roman" w:hAnsi="Times New Roman" w:cs="Times New Roman"/>
          <w:color w:val="000000"/>
          <w:sz w:val="20"/>
          <w:szCs w:val="20"/>
        </w:rPr>
        <w:t xml:space="preserve"> (34.8%)</w:t>
      </w:r>
      <w:r w:rsidRPr="00682DE2">
        <w:rPr>
          <w:rFonts w:ascii="Times New Roman" w:eastAsia="Times New Roman" w:hAnsi="Times New Roman" w:cs="Times New Roman"/>
          <w:color w:val="000000"/>
          <w:sz w:val="20"/>
          <w:szCs w:val="20"/>
        </w:rPr>
        <w:t xml:space="preserve">, as evidenced by the high percentage of </w:t>
      </w:r>
      <w:r w:rsidRPr="00620C00">
        <w:rPr>
          <w:rFonts w:ascii="Times New Roman" w:eastAsia="Times New Roman" w:hAnsi="Times New Roman" w:cs="Times New Roman"/>
          <w:i/>
          <w:color w:val="000000"/>
          <w:sz w:val="20"/>
          <w:szCs w:val="20"/>
        </w:rPr>
        <w:t>cruelty by husbands or relatives</w:t>
      </w:r>
      <w:r w:rsidRPr="00682DE2">
        <w:rPr>
          <w:rFonts w:ascii="Times New Roman" w:eastAsia="Times New Roman" w:hAnsi="Times New Roman" w:cs="Times New Roman"/>
          <w:color w:val="000000"/>
          <w:sz w:val="20"/>
          <w:szCs w:val="20"/>
        </w:rPr>
        <w:t xml:space="preserve">, is a significant issue. Sexual offenses, including </w:t>
      </w:r>
      <w:r w:rsidRPr="00620C00">
        <w:rPr>
          <w:rFonts w:ascii="Times New Roman" w:eastAsia="Times New Roman" w:hAnsi="Times New Roman" w:cs="Times New Roman"/>
          <w:i/>
          <w:color w:val="000000"/>
          <w:sz w:val="20"/>
          <w:szCs w:val="20"/>
        </w:rPr>
        <w:t>rape</w:t>
      </w:r>
      <w:r w:rsidR="00620C00">
        <w:rPr>
          <w:rFonts w:ascii="Times New Roman" w:eastAsia="Times New Roman" w:hAnsi="Times New Roman" w:cs="Times New Roman"/>
          <w:color w:val="000000"/>
          <w:sz w:val="20"/>
          <w:szCs w:val="20"/>
        </w:rPr>
        <w:t xml:space="preserve"> (10.8%)</w:t>
      </w:r>
      <w:r w:rsidRPr="00682DE2">
        <w:rPr>
          <w:rFonts w:ascii="Times New Roman" w:eastAsia="Times New Roman" w:hAnsi="Times New Roman" w:cs="Times New Roman"/>
          <w:color w:val="000000"/>
          <w:sz w:val="20"/>
          <w:szCs w:val="20"/>
        </w:rPr>
        <w:t xml:space="preserve"> and </w:t>
      </w:r>
      <w:r w:rsidRPr="00620C00">
        <w:rPr>
          <w:rFonts w:ascii="Times New Roman" w:eastAsia="Times New Roman" w:hAnsi="Times New Roman" w:cs="Times New Roman"/>
          <w:i/>
          <w:color w:val="000000"/>
          <w:sz w:val="20"/>
          <w:szCs w:val="20"/>
        </w:rPr>
        <w:t>assault</w:t>
      </w:r>
      <w:r w:rsidR="00620C00">
        <w:rPr>
          <w:rFonts w:ascii="Times New Roman" w:eastAsia="Times New Roman" w:hAnsi="Times New Roman" w:cs="Times New Roman"/>
          <w:color w:val="000000"/>
          <w:sz w:val="20"/>
          <w:szCs w:val="20"/>
        </w:rPr>
        <w:t xml:space="preserve"> (18.8%)</w:t>
      </w:r>
      <w:r w:rsidRPr="00682DE2">
        <w:rPr>
          <w:rFonts w:ascii="Times New Roman" w:eastAsia="Times New Roman" w:hAnsi="Times New Roman" w:cs="Times New Roman"/>
          <w:color w:val="000000"/>
          <w:sz w:val="20"/>
          <w:szCs w:val="20"/>
        </w:rPr>
        <w:t xml:space="preserve">, are also prevalent, highlighting the need for increased awareness and support for victims. </w:t>
      </w:r>
      <w:r w:rsidRPr="00620C00">
        <w:rPr>
          <w:rFonts w:ascii="Times New Roman" w:eastAsia="Times New Roman" w:hAnsi="Times New Roman" w:cs="Times New Roman"/>
          <w:i/>
          <w:color w:val="000000"/>
          <w:sz w:val="20"/>
          <w:szCs w:val="20"/>
        </w:rPr>
        <w:t>Kidnapping and abduction</w:t>
      </w:r>
      <w:r w:rsidR="00620C00">
        <w:rPr>
          <w:rFonts w:ascii="Times New Roman" w:eastAsia="Times New Roman" w:hAnsi="Times New Roman" w:cs="Times New Roman"/>
          <w:color w:val="000000"/>
          <w:sz w:val="20"/>
          <w:szCs w:val="20"/>
        </w:rPr>
        <w:t xml:space="preserve"> (22.1%)</w:t>
      </w:r>
      <w:r w:rsidRPr="00682DE2">
        <w:rPr>
          <w:rFonts w:ascii="Times New Roman" w:eastAsia="Times New Roman" w:hAnsi="Times New Roman" w:cs="Times New Roman"/>
          <w:color w:val="000000"/>
          <w:sz w:val="20"/>
          <w:szCs w:val="20"/>
        </w:rPr>
        <w:t xml:space="preserve"> pose additional safety concerns for </w:t>
      </w:r>
      <w:r w:rsidRPr="00682DE2">
        <w:rPr>
          <w:rFonts w:ascii="Times New Roman" w:eastAsia="Times New Roman" w:hAnsi="Times New Roman" w:cs="Times New Roman"/>
          <w:color w:val="000000"/>
          <w:sz w:val="20"/>
          <w:szCs w:val="20"/>
        </w:rPr>
        <w:lastRenderedPageBreak/>
        <w:t>women in the state. These findings underscore the urgent need for comprehensive measures to address violence against women in Haryana</w:t>
      </w:r>
    </w:p>
    <w:p w:rsidR="00682DE2" w:rsidRDefault="00682DE2" w:rsidP="00682DE2">
      <w:pPr>
        <w:spacing w:before="240" w:after="240" w:line="240" w:lineRule="auto"/>
        <w:rPr>
          <w:rFonts w:ascii="Times New Roman" w:eastAsia="Times New Roman" w:hAnsi="Times New Roman" w:cs="Times New Roman"/>
          <w:b/>
          <w:bCs/>
          <w:color w:val="000000"/>
          <w:sz w:val="20"/>
          <w:szCs w:val="20"/>
        </w:rPr>
      </w:pPr>
      <w:r w:rsidRPr="00682DE2">
        <w:rPr>
          <w:rFonts w:ascii="Times New Roman" w:eastAsia="Times New Roman" w:hAnsi="Times New Roman" w:cs="Times New Roman"/>
          <w:b/>
          <w:bCs/>
          <w:color w:val="000000"/>
          <w:sz w:val="20"/>
          <w:szCs w:val="20"/>
        </w:rPr>
        <w:t>Analysis of Crime Distribution in Rajasthan (2017-2022)</w:t>
      </w:r>
    </w:p>
    <w:p w:rsidR="00AE6D65" w:rsidRPr="00682DE2" w:rsidRDefault="00AE6D65" w:rsidP="00682DE2">
      <w:pPr>
        <w:spacing w:before="240" w:after="240" w:line="240" w:lineRule="auto"/>
        <w:rPr>
          <w:rFonts w:ascii="Times New Roman" w:eastAsia="Times New Roman" w:hAnsi="Times New Roman" w:cs="Times New Roman"/>
          <w:sz w:val="20"/>
          <w:szCs w:val="20"/>
        </w:rPr>
      </w:pPr>
      <w:r>
        <w:rPr>
          <w:noProof/>
          <w:color w:val="000000"/>
          <w:sz w:val="20"/>
          <w:szCs w:val="20"/>
        </w:rPr>
        <w:drawing>
          <wp:inline distT="0" distB="0" distL="0" distR="0">
            <wp:extent cx="2891642" cy="1193678"/>
            <wp:effectExtent l="0" t="0" r="4445" b="6985"/>
            <wp:docPr id="32" name="Picture 32" descr="C:\Users\HP\AppData\Local\Microsoft\Windows\INetCache\Content.MSO\F89017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P\AppData\Local\Microsoft\Windows\INetCache\Content.MSO\F8901794.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10097" cy="1201296"/>
                    </a:xfrm>
                    <a:prstGeom prst="rect">
                      <a:avLst/>
                    </a:prstGeom>
                    <a:noFill/>
                    <a:ln>
                      <a:noFill/>
                    </a:ln>
                  </pic:spPr>
                </pic:pic>
              </a:graphicData>
            </a:graphic>
          </wp:inline>
        </w:drawing>
      </w:r>
    </w:p>
    <w:p w:rsidR="00610278" w:rsidRDefault="00620C00" w:rsidP="00682DE2">
      <w:pPr>
        <w:spacing w:before="240" w:after="2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data presented shows concerning situation of</w:t>
      </w:r>
      <w:r w:rsidR="00682DE2" w:rsidRPr="00682DE2">
        <w:rPr>
          <w:rFonts w:ascii="Times New Roman" w:eastAsia="Times New Roman" w:hAnsi="Times New Roman" w:cs="Times New Roman"/>
          <w:color w:val="000000"/>
          <w:sz w:val="20"/>
          <w:szCs w:val="20"/>
        </w:rPr>
        <w:t xml:space="preserve"> crimes against women in Rajasthan during the 2017-2022 period. </w:t>
      </w:r>
      <w:r>
        <w:rPr>
          <w:rFonts w:ascii="Times New Roman" w:eastAsia="Times New Roman" w:hAnsi="Times New Roman" w:cs="Times New Roman"/>
          <w:color w:val="000000"/>
          <w:sz w:val="20"/>
          <w:szCs w:val="20"/>
        </w:rPr>
        <w:t>H</w:t>
      </w:r>
      <w:r w:rsidR="00682DE2" w:rsidRPr="00682DE2">
        <w:rPr>
          <w:rFonts w:ascii="Times New Roman" w:eastAsia="Times New Roman" w:hAnsi="Times New Roman" w:cs="Times New Roman"/>
          <w:color w:val="000000"/>
          <w:sz w:val="20"/>
          <w:szCs w:val="20"/>
        </w:rPr>
        <w:t xml:space="preserve">igh prevalence of </w:t>
      </w:r>
      <w:r w:rsidR="00682DE2" w:rsidRPr="00620C00">
        <w:rPr>
          <w:rFonts w:ascii="Times New Roman" w:eastAsia="Times New Roman" w:hAnsi="Times New Roman" w:cs="Times New Roman"/>
          <w:i/>
          <w:color w:val="000000"/>
          <w:sz w:val="20"/>
          <w:szCs w:val="20"/>
        </w:rPr>
        <w:t>cruelty by husbands or relatives</w:t>
      </w:r>
      <w:r>
        <w:rPr>
          <w:rFonts w:ascii="Times New Roman" w:eastAsia="Times New Roman" w:hAnsi="Times New Roman" w:cs="Times New Roman"/>
          <w:color w:val="000000"/>
          <w:sz w:val="20"/>
          <w:szCs w:val="20"/>
        </w:rPr>
        <w:t xml:space="preserve"> (44.6%)</w:t>
      </w:r>
      <w:r w:rsidR="00682DE2" w:rsidRPr="00682DE2">
        <w:rPr>
          <w:rFonts w:ascii="Times New Roman" w:eastAsia="Times New Roman" w:hAnsi="Times New Roman" w:cs="Times New Roman"/>
          <w:color w:val="000000"/>
          <w:sz w:val="20"/>
          <w:szCs w:val="20"/>
        </w:rPr>
        <w:t xml:space="preserve"> is a significant issue</w:t>
      </w:r>
      <w:r>
        <w:rPr>
          <w:rFonts w:ascii="Times New Roman" w:eastAsia="Times New Roman" w:hAnsi="Times New Roman" w:cs="Times New Roman"/>
          <w:color w:val="000000"/>
          <w:sz w:val="20"/>
          <w:szCs w:val="20"/>
        </w:rPr>
        <w:t xml:space="preserve"> showing the societal norms</w:t>
      </w:r>
      <w:r w:rsidR="00682DE2" w:rsidRPr="00682DE2">
        <w:rPr>
          <w:rFonts w:ascii="Times New Roman" w:eastAsia="Times New Roman" w:hAnsi="Times New Roman" w:cs="Times New Roman"/>
          <w:color w:val="000000"/>
          <w:sz w:val="20"/>
          <w:szCs w:val="20"/>
        </w:rPr>
        <w:t xml:space="preserve">. Additionally, sexual offenses, including </w:t>
      </w:r>
      <w:r w:rsidRPr="00682DE2">
        <w:rPr>
          <w:rFonts w:ascii="Times New Roman" w:eastAsia="Times New Roman" w:hAnsi="Times New Roman" w:cs="Times New Roman"/>
          <w:color w:val="000000"/>
          <w:sz w:val="20"/>
          <w:szCs w:val="20"/>
        </w:rPr>
        <w:t>rape</w:t>
      </w:r>
      <w:r>
        <w:rPr>
          <w:rFonts w:ascii="Times New Roman" w:eastAsia="Times New Roman" w:hAnsi="Times New Roman" w:cs="Times New Roman"/>
          <w:color w:val="000000"/>
          <w:sz w:val="20"/>
          <w:szCs w:val="20"/>
        </w:rPr>
        <w:t xml:space="preserve"> (14.9%)</w:t>
      </w:r>
      <w:r w:rsidR="00682DE2" w:rsidRPr="00682DE2">
        <w:rPr>
          <w:rFonts w:ascii="Times New Roman" w:eastAsia="Times New Roman" w:hAnsi="Times New Roman" w:cs="Times New Roman"/>
          <w:color w:val="000000"/>
          <w:sz w:val="20"/>
          <w:szCs w:val="20"/>
        </w:rPr>
        <w:t xml:space="preserve"> and </w:t>
      </w:r>
      <w:r w:rsidRPr="00682DE2">
        <w:rPr>
          <w:rFonts w:ascii="Times New Roman" w:eastAsia="Times New Roman" w:hAnsi="Times New Roman" w:cs="Times New Roman"/>
          <w:color w:val="000000"/>
          <w:sz w:val="20"/>
          <w:szCs w:val="20"/>
        </w:rPr>
        <w:t>assault</w:t>
      </w:r>
      <w:r>
        <w:rPr>
          <w:rFonts w:ascii="Times New Roman" w:eastAsia="Times New Roman" w:hAnsi="Times New Roman" w:cs="Times New Roman"/>
          <w:color w:val="000000"/>
          <w:sz w:val="20"/>
          <w:szCs w:val="20"/>
        </w:rPr>
        <w:t xml:space="preserve"> (22.0%)</w:t>
      </w:r>
      <w:r w:rsidR="00682DE2" w:rsidRPr="00682DE2">
        <w:rPr>
          <w:rFonts w:ascii="Times New Roman" w:eastAsia="Times New Roman" w:hAnsi="Times New Roman" w:cs="Times New Roman"/>
          <w:color w:val="000000"/>
          <w:sz w:val="20"/>
          <w:szCs w:val="20"/>
        </w:rPr>
        <w:t xml:space="preserve">, are prevalent, highlighting the need for increased awareness and support for victims. </w:t>
      </w:r>
      <w:r w:rsidR="00682DE2" w:rsidRPr="00620C00">
        <w:rPr>
          <w:rFonts w:ascii="Times New Roman" w:eastAsia="Times New Roman" w:hAnsi="Times New Roman" w:cs="Times New Roman"/>
          <w:i/>
          <w:color w:val="000000"/>
          <w:sz w:val="20"/>
          <w:szCs w:val="20"/>
        </w:rPr>
        <w:t xml:space="preserve">Kidnapping and </w:t>
      </w:r>
      <w:r w:rsidRPr="00620C00">
        <w:rPr>
          <w:rFonts w:ascii="Times New Roman" w:eastAsia="Times New Roman" w:hAnsi="Times New Roman" w:cs="Times New Roman"/>
          <w:i/>
          <w:color w:val="000000"/>
          <w:sz w:val="20"/>
          <w:szCs w:val="20"/>
        </w:rPr>
        <w:t>abduction</w:t>
      </w:r>
      <w:r>
        <w:rPr>
          <w:rFonts w:ascii="Times New Roman" w:eastAsia="Times New Roman" w:hAnsi="Times New Roman" w:cs="Times New Roman"/>
          <w:color w:val="000000"/>
          <w:sz w:val="20"/>
          <w:szCs w:val="20"/>
        </w:rPr>
        <w:t>, which comprises 15.3% of total crimes,</w:t>
      </w:r>
      <w:r w:rsidR="00682DE2" w:rsidRPr="00682DE2">
        <w:rPr>
          <w:rFonts w:ascii="Times New Roman" w:eastAsia="Times New Roman" w:hAnsi="Times New Roman" w:cs="Times New Roman"/>
          <w:color w:val="000000"/>
          <w:sz w:val="20"/>
          <w:szCs w:val="20"/>
        </w:rPr>
        <w:t xml:space="preserve"> pose further safety concerns for women in the state. </w:t>
      </w:r>
    </w:p>
    <w:p w:rsidR="006B788A" w:rsidRDefault="006B788A" w:rsidP="003F7D64">
      <w:pPr>
        <w:pStyle w:val="NormalWeb"/>
        <w:spacing w:before="0" w:beforeAutospacing="0" w:after="240" w:afterAutospacing="0"/>
        <w:rPr>
          <w:b/>
          <w:sz w:val="20"/>
          <w:szCs w:val="20"/>
        </w:rPr>
      </w:pPr>
    </w:p>
    <w:p w:rsidR="006B788A" w:rsidRDefault="006B788A" w:rsidP="003F7D64">
      <w:pPr>
        <w:pStyle w:val="NormalWeb"/>
        <w:spacing w:before="0" w:beforeAutospacing="0" w:after="240" w:afterAutospacing="0"/>
        <w:rPr>
          <w:b/>
          <w:sz w:val="20"/>
          <w:szCs w:val="20"/>
        </w:rPr>
      </w:pPr>
    </w:p>
    <w:p w:rsidR="003F7D64" w:rsidRDefault="003F7D64" w:rsidP="003F7D64">
      <w:pPr>
        <w:pStyle w:val="NormalWeb"/>
        <w:spacing w:before="0" w:beforeAutospacing="0" w:after="240" w:afterAutospacing="0"/>
        <w:rPr>
          <w:b/>
          <w:bCs/>
          <w:color w:val="000000"/>
          <w:sz w:val="20"/>
          <w:szCs w:val="20"/>
        </w:rPr>
      </w:pPr>
      <w:r>
        <w:rPr>
          <w:b/>
          <w:sz w:val="20"/>
          <w:szCs w:val="20"/>
        </w:rPr>
        <w:t xml:space="preserve">3.3 </w:t>
      </w:r>
      <w:r w:rsidRPr="003F7D64">
        <w:rPr>
          <w:b/>
          <w:bCs/>
          <w:color w:val="000000"/>
          <w:sz w:val="20"/>
          <w:szCs w:val="20"/>
        </w:rPr>
        <w:t>Comparison of crimes against women Vs arrests and conviction</w:t>
      </w:r>
      <w:r w:rsidR="000258DF">
        <w:rPr>
          <w:b/>
          <w:bCs/>
          <w:color w:val="000000"/>
          <w:sz w:val="20"/>
          <w:szCs w:val="20"/>
        </w:rPr>
        <w:t xml:space="preserve"> (State- wise)</w:t>
      </w:r>
    </w:p>
    <w:p w:rsidR="003F7D64" w:rsidRDefault="003F7D64" w:rsidP="003F7D64">
      <w:pPr>
        <w:pStyle w:val="NormalWeb"/>
        <w:spacing w:before="0" w:beforeAutospacing="0" w:after="240" w:afterAutospacing="0"/>
        <w:rPr>
          <w:b/>
          <w:bCs/>
          <w:color w:val="000000"/>
          <w:sz w:val="20"/>
          <w:szCs w:val="20"/>
        </w:rPr>
      </w:pPr>
      <w:r>
        <w:rPr>
          <w:b/>
          <w:bCs/>
          <w:noProof/>
          <w:color w:val="000000"/>
          <w:sz w:val="30"/>
          <w:szCs w:val="30"/>
          <w:bdr w:val="none" w:sz="0" w:space="0" w:color="auto" w:frame="1"/>
        </w:rPr>
        <w:drawing>
          <wp:inline distT="0" distB="0" distL="0" distR="0">
            <wp:extent cx="4529807" cy="2511631"/>
            <wp:effectExtent l="0" t="0" r="4445" b="3175"/>
            <wp:docPr id="3" name="Picture 3" descr="https://lh7-rt.googleusercontent.com/docsz/AD_4nXdKYZ2HDnwGBDFEcCPPAGflImVrj8_FOXo8N1TMcSEY9E9k709_xYNgIB8ItcrUdj1zHUawo2d8CC2QKA15PuggTMVwO1WDWsJJPExCsqwqJk-Vs6yyKEbPGcM9scdDvayxM_5dH598M-6jOIwLMUiAYRWg?key=4q27pjVIjsop5JBvet-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KYZ2HDnwGBDFEcCPPAGflImVrj8_FOXo8N1TMcSEY9E9k709_xYNgIB8ItcrUdj1zHUawo2d8CC2QKA15PuggTMVwO1WDWsJJPExCsqwqJk-Vs6yyKEbPGcM9scdDvayxM_5dH598M-6jOIwLMUiAYRWg?key=4q27pjVIjsop5JBvet-HO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58606" cy="2527599"/>
                    </a:xfrm>
                    <a:prstGeom prst="rect">
                      <a:avLst/>
                    </a:prstGeom>
                    <a:noFill/>
                    <a:ln>
                      <a:noFill/>
                    </a:ln>
                  </pic:spPr>
                </pic:pic>
              </a:graphicData>
            </a:graphic>
          </wp:inline>
        </w:drawing>
      </w:r>
    </w:p>
    <w:p w:rsidR="003F7D64" w:rsidRDefault="003F7D64" w:rsidP="003F7D64">
      <w:pPr>
        <w:pStyle w:val="NormalWeb"/>
        <w:spacing w:before="0" w:beforeAutospacing="0" w:after="240" w:afterAutospacing="0"/>
        <w:rPr>
          <w:color w:val="000000"/>
          <w:sz w:val="20"/>
          <w:szCs w:val="20"/>
        </w:rPr>
      </w:pPr>
      <w:r w:rsidRPr="003F7D64">
        <w:rPr>
          <w:color w:val="000000"/>
          <w:sz w:val="20"/>
          <w:szCs w:val="20"/>
        </w:rPr>
        <w:t>The provided graph illustrates a comparison of arrests and crimes against women across various states and union territories in India. While there is a general correlation between the number of arrests and reported crimes, the data reveals significant fluctuations between states. This suggests that factors such as law enforcement efficiency, reporting rates, and the severity of crimes can influence the discrepancy between arrests and reported cases. Further analysis is necessary to understand the underlying reasons for these variations and to inform effective strategies for addressing crimes against women in India.</w:t>
      </w:r>
    </w:p>
    <w:p w:rsidR="003F7D64" w:rsidRDefault="003F7D64" w:rsidP="003F7D64">
      <w:pPr>
        <w:pStyle w:val="NormalWeb"/>
        <w:spacing w:before="0" w:beforeAutospacing="0" w:after="240" w:afterAutospacing="0"/>
        <w:rPr>
          <w:color w:val="000000"/>
          <w:sz w:val="20"/>
          <w:szCs w:val="20"/>
        </w:rPr>
      </w:pPr>
    </w:p>
    <w:p w:rsidR="003F7D64" w:rsidRPr="003F7D64" w:rsidRDefault="003F7D64" w:rsidP="003F7D64">
      <w:pPr>
        <w:spacing w:after="240" w:line="240" w:lineRule="auto"/>
        <w:rPr>
          <w:rFonts w:ascii="Times New Roman" w:eastAsia="Times New Roman" w:hAnsi="Times New Roman" w:cs="Times New Roman"/>
          <w:sz w:val="24"/>
          <w:szCs w:val="24"/>
        </w:rPr>
      </w:pPr>
      <w:r w:rsidRPr="003F7D64">
        <w:rPr>
          <w:rFonts w:ascii="Times New Roman" w:eastAsia="Times New Roman" w:hAnsi="Times New Roman" w:cs="Times New Roman"/>
          <w:b/>
          <w:bCs/>
          <w:noProof/>
          <w:color w:val="000000"/>
          <w:sz w:val="30"/>
          <w:szCs w:val="30"/>
          <w:bdr w:val="none" w:sz="0" w:space="0" w:color="auto" w:frame="1"/>
        </w:rPr>
        <w:lastRenderedPageBreak/>
        <w:drawing>
          <wp:inline distT="0" distB="0" distL="0" distR="0">
            <wp:extent cx="3936670" cy="2535555"/>
            <wp:effectExtent l="0" t="0" r="6985" b="0"/>
            <wp:docPr id="13" name="Picture 13" descr="https://lh7-rt.googleusercontent.com/docsz/AD_4nXddQRb60ZxvB1zJhj_PtxEZ2uq8f7UDeB00ZsLNSB6KfZp8HHotzROE8th4yrRKrwqQQXt3w4ty6QeVNZSgylGgejhjtWMwn9hHHwluWmbZC9nDIuFE39q77hGlTXB79pI7OHVLo1eNXC_C5SYsCVcvcDs?key=4q27pjVIjsop5JBvet-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ddQRb60ZxvB1zJhj_PtxEZ2uq8f7UDeB00ZsLNSB6KfZp8HHotzROE8th4yrRKrwqQQXt3w4ty6QeVNZSgylGgejhjtWMwn9hHHwluWmbZC9nDIuFE39q77hGlTXB79pI7OHVLo1eNXC_C5SYsCVcvcDs?key=4q27pjVIjsop5JBvet-HO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54078" cy="2546767"/>
                    </a:xfrm>
                    <a:prstGeom prst="rect">
                      <a:avLst/>
                    </a:prstGeom>
                    <a:noFill/>
                    <a:ln>
                      <a:noFill/>
                    </a:ln>
                  </pic:spPr>
                </pic:pic>
              </a:graphicData>
            </a:graphic>
          </wp:inline>
        </w:drawing>
      </w:r>
    </w:p>
    <w:p w:rsidR="003F7D64" w:rsidRPr="003F7D64" w:rsidRDefault="003F7D64" w:rsidP="003F7D64">
      <w:pPr>
        <w:spacing w:after="0" w:line="240" w:lineRule="auto"/>
        <w:rPr>
          <w:rFonts w:ascii="Times New Roman" w:eastAsia="Times New Roman" w:hAnsi="Times New Roman" w:cs="Times New Roman"/>
          <w:sz w:val="24"/>
          <w:szCs w:val="24"/>
        </w:rPr>
      </w:pPr>
    </w:p>
    <w:p w:rsidR="003F7D64" w:rsidRPr="003F7D64" w:rsidRDefault="003F7D64" w:rsidP="003F7D64">
      <w:pPr>
        <w:spacing w:after="240" w:line="240" w:lineRule="auto"/>
        <w:rPr>
          <w:rFonts w:ascii="Times New Roman" w:eastAsia="Times New Roman" w:hAnsi="Times New Roman" w:cs="Times New Roman"/>
          <w:sz w:val="20"/>
          <w:szCs w:val="20"/>
        </w:rPr>
      </w:pPr>
      <w:r w:rsidRPr="003F7D64">
        <w:rPr>
          <w:rFonts w:ascii="Times New Roman" w:eastAsia="Times New Roman" w:hAnsi="Times New Roman" w:cs="Times New Roman"/>
          <w:color w:val="000000"/>
          <w:sz w:val="20"/>
          <w:szCs w:val="20"/>
        </w:rPr>
        <w:t xml:space="preserve">The provided graph illustrates a significant disparity between the number of persons arrested and those convicted for crimes against women across various Indian states. While arrests often serve as initial steps in the legal process, securing convictions can be a complex and time-consuming endeavor. Factors such as inadequate evidence, delays in the judicial </w:t>
      </w:r>
      <w:r w:rsidR="007B6CD3" w:rsidRPr="003F7D64">
        <w:rPr>
          <w:rFonts w:ascii="Times New Roman" w:eastAsia="Times New Roman" w:hAnsi="Times New Roman" w:cs="Times New Roman"/>
          <w:color w:val="000000"/>
          <w:sz w:val="20"/>
          <w:szCs w:val="20"/>
        </w:rPr>
        <w:t>system</w:t>
      </w:r>
      <w:r w:rsidRPr="003F7D64">
        <w:rPr>
          <w:rFonts w:ascii="Times New Roman" w:eastAsia="Times New Roman" w:hAnsi="Times New Roman" w:cs="Times New Roman"/>
          <w:color w:val="000000"/>
          <w:sz w:val="20"/>
          <w:szCs w:val="20"/>
        </w:rPr>
        <w:t xml:space="preserve"> and the influence of social and political pressures can contribute to the low conviction rates.</w:t>
      </w:r>
    </w:p>
    <w:p w:rsidR="003F7D64" w:rsidRPr="003F7D64" w:rsidRDefault="003F7D64" w:rsidP="003F7D64">
      <w:pPr>
        <w:spacing w:after="0" w:line="240" w:lineRule="auto"/>
        <w:rPr>
          <w:rFonts w:ascii="Times New Roman" w:eastAsia="Times New Roman" w:hAnsi="Times New Roman" w:cs="Times New Roman"/>
          <w:sz w:val="20"/>
          <w:szCs w:val="20"/>
        </w:rPr>
      </w:pPr>
    </w:p>
    <w:p w:rsidR="003F7D64" w:rsidRPr="003F7D64" w:rsidRDefault="003F7D64" w:rsidP="003F7D64">
      <w:pPr>
        <w:spacing w:after="240" w:line="240" w:lineRule="auto"/>
        <w:rPr>
          <w:rFonts w:ascii="Times New Roman" w:eastAsia="Times New Roman" w:hAnsi="Times New Roman" w:cs="Times New Roman"/>
          <w:sz w:val="20"/>
          <w:szCs w:val="20"/>
        </w:rPr>
      </w:pPr>
      <w:r w:rsidRPr="003F7D64">
        <w:rPr>
          <w:rFonts w:ascii="Times New Roman" w:eastAsia="Times New Roman" w:hAnsi="Times New Roman" w:cs="Times New Roman"/>
          <w:color w:val="000000"/>
          <w:sz w:val="20"/>
          <w:szCs w:val="20"/>
        </w:rPr>
        <w:t>The disparity between arrests and convictions is particularly concerning for crimes against women, as it can undermine victims' trust in the justice system and perpetuate a culture of impunity for perpetrators. Addressing this issue requires comprehensive reforms, including strengthening the judicial system, investing in forensic science, and implementing measures to protect victims and witnesses. </w:t>
      </w:r>
    </w:p>
    <w:p w:rsidR="003F7D64" w:rsidRPr="003F7D64" w:rsidRDefault="003F7D64" w:rsidP="003F7D64">
      <w:pPr>
        <w:spacing w:before="240" w:after="240" w:line="240" w:lineRule="auto"/>
        <w:rPr>
          <w:rFonts w:ascii="Times New Roman" w:eastAsia="Times New Roman" w:hAnsi="Times New Roman" w:cs="Times New Roman"/>
          <w:sz w:val="20"/>
          <w:szCs w:val="20"/>
        </w:rPr>
      </w:pPr>
      <w:r w:rsidRPr="003F7D64">
        <w:rPr>
          <w:rFonts w:ascii="Times New Roman" w:eastAsia="Times New Roman" w:hAnsi="Times New Roman" w:cs="Times New Roman"/>
          <w:b/>
          <w:bCs/>
          <w:color w:val="000000"/>
          <w:sz w:val="20"/>
          <w:szCs w:val="20"/>
        </w:rPr>
        <w:t>Correlation of different stages of criminal justice</w:t>
      </w:r>
    </w:p>
    <w:p w:rsidR="003F7D64" w:rsidRPr="003F7D64" w:rsidRDefault="003F7D64" w:rsidP="003F7D64">
      <w:pPr>
        <w:spacing w:before="240" w:after="240" w:line="240" w:lineRule="auto"/>
        <w:rPr>
          <w:rFonts w:ascii="Times New Roman" w:eastAsia="Times New Roman" w:hAnsi="Times New Roman" w:cs="Times New Roman"/>
          <w:sz w:val="20"/>
          <w:szCs w:val="20"/>
        </w:rPr>
      </w:pPr>
      <w:r w:rsidRPr="003F7D64">
        <w:rPr>
          <w:rFonts w:ascii="Times New Roman" w:eastAsia="Times New Roman" w:hAnsi="Times New Roman" w:cs="Times New Roman"/>
          <w:b/>
          <w:bCs/>
          <w:noProof/>
          <w:color w:val="000000"/>
          <w:sz w:val="20"/>
          <w:szCs w:val="20"/>
          <w:bdr w:val="none" w:sz="0" w:space="0" w:color="auto" w:frame="1"/>
        </w:rPr>
        <w:drawing>
          <wp:inline distT="0" distB="0" distL="0" distR="0">
            <wp:extent cx="3903980" cy="3387090"/>
            <wp:effectExtent l="0" t="0" r="1270" b="3810"/>
            <wp:docPr id="12" name="Picture 12" descr="https://lh7-rt.googleusercontent.com/docsz/AD_4nXdhvl8G41jvCnJhWMK6UVsC9JANmHvlzHaQ-VzdujytuEr46erTnEcblf3cpqm1g-jypf-Waymc-gYf1NenEqPrRmsdxPdgcfGDl6rNBULL1IZy_dzoBnsJzlZ_NOLn1iVYcp1gW7iHNIqIk8EbOBKPhvoA?key=4q27pjVIjsop5JBvet-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dhvl8G41jvCnJhWMK6UVsC9JANmHvlzHaQ-VzdujytuEr46erTnEcblf3cpqm1g-jypf-Waymc-gYf1NenEqPrRmsdxPdgcfGDl6rNBULL1IZy_dzoBnsJzlZ_NOLn1iVYcp1gW7iHNIqIk8EbOBKPhvoA?key=4q27pjVIjsop5JBvet-HO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3980" cy="3387090"/>
                    </a:xfrm>
                    <a:prstGeom prst="rect">
                      <a:avLst/>
                    </a:prstGeom>
                    <a:noFill/>
                    <a:ln>
                      <a:noFill/>
                    </a:ln>
                  </pic:spPr>
                </pic:pic>
              </a:graphicData>
            </a:graphic>
          </wp:inline>
        </w:drawing>
      </w:r>
    </w:p>
    <w:p w:rsidR="003F7D64" w:rsidRPr="003F7D64" w:rsidRDefault="003F7D64" w:rsidP="003F7D64">
      <w:pPr>
        <w:spacing w:before="240" w:after="240" w:line="240" w:lineRule="auto"/>
        <w:rPr>
          <w:rFonts w:ascii="Times New Roman" w:eastAsia="Times New Roman" w:hAnsi="Times New Roman" w:cs="Times New Roman"/>
          <w:sz w:val="20"/>
          <w:szCs w:val="20"/>
        </w:rPr>
      </w:pPr>
      <w:r w:rsidRPr="003F7D64">
        <w:rPr>
          <w:rFonts w:ascii="Times New Roman" w:eastAsia="Times New Roman" w:hAnsi="Times New Roman" w:cs="Times New Roman"/>
          <w:color w:val="000000"/>
          <w:sz w:val="20"/>
          <w:szCs w:val="20"/>
        </w:rPr>
        <w:lastRenderedPageBreak/>
        <w:t>The shown correlation matrix provides us a detailed analysis of the relationship between the different stages of the criminal justice process in India and these are ‘number of persons arrested’, ‘number of persons charged-sheeted’ and ‘number of persons convicted’. In the above correlation matrix we get a detailed insight of how each value illustrates the strength of association between these different stages. However It is crucial to note that this doesn’t indicate equality in numbers at these stages. </w:t>
      </w:r>
    </w:p>
    <w:p w:rsidR="003F7D64" w:rsidRPr="003F7D64" w:rsidRDefault="003F7D64" w:rsidP="003F7D64">
      <w:pPr>
        <w:numPr>
          <w:ilvl w:val="0"/>
          <w:numId w:val="14"/>
        </w:numPr>
        <w:spacing w:before="240" w:after="0" w:line="240" w:lineRule="auto"/>
        <w:textAlignment w:val="baseline"/>
        <w:rPr>
          <w:rFonts w:ascii="Times New Roman" w:eastAsia="Times New Roman" w:hAnsi="Times New Roman" w:cs="Times New Roman"/>
          <w:color w:val="000000"/>
          <w:sz w:val="20"/>
          <w:szCs w:val="20"/>
        </w:rPr>
      </w:pPr>
      <w:r w:rsidRPr="003F7D64">
        <w:rPr>
          <w:rFonts w:ascii="Times New Roman" w:eastAsia="Times New Roman" w:hAnsi="Times New Roman" w:cs="Times New Roman"/>
          <w:color w:val="000000"/>
          <w:sz w:val="20"/>
          <w:szCs w:val="20"/>
        </w:rPr>
        <w:t>After doing core analysis one can see a high positive correlation of 0.95 between persons arrested and charge-sheeted. This suggests that if the number of arrests increases then, chances of these cases advancing to charge-sheeting also increases proportionally. It particularly indicates strong dependency on their ratios. This also signifies that most arrested individuals finally led to the charge-sheeting stage.</w:t>
      </w:r>
    </w:p>
    <w:p w:rsidR="003F7D64" w:rsidRPr="003F7D64" w:rsidRDefault="003F7D64" w:rsidP="003F7D64">
      <w:pPr>
        <w:numPr>
          <w:ilvl w:val="0"/>
          <w:numId w:val="14"/>
        </w:numPr>
        <w:spacing w:after="240" w:line="240" w:lineRule="auto"/>
        <w:textAlignment w:val="baseline"/>
        <w:rPr>
          <w:rFonts w:ascii="Times New Roman" w:eastAsia="Times New Roman" w:hAnsi="Times New Roman" w:cs="Times New Roman"/>
          <w:color w:val="000000"/>
          <w:sz w:val="20"/>
          <w:szCs w:val="20"/>
        </w:rPr>
      </w:pPr>
      <w:r w:rsidRPr="003F7D64">
        <w:rPr>
          <w:rFonts w:ascii="Times New Roman" w:eastAsia="Times New Roman" w:hAnsi="Times New Roman" w:cs="Times New Roman"/>
          <w:color w:val="000000"/>
          <w:sz w:val="20"/>
          <w:szCs w:val="20"/>
        </w:rPr>
        <w:t>Likewise the correlation between arrest and conviction (0.80) and between charge-sheeting and convictions (0.78) suggests the similar pattern , that if arrest increases, conviction increases but the actual number of convictions remain much lower as compared with charge-sheeting and arrests. This  basically suggests the significant attrition rate in the system where not all the charge-sheeted cases result in convictions, possibly due to challenges in proving guilt beyond a reasonable doubt, withdrawal of cases.</w:t>
      </w:r>
    </w:p>
    <w:p w:rsidR="003F7D64" w:rsidRPr="003F7D64" w:rsidRDefault="003F7D64" w:rsidP="003F7D64">
      <w:pPr>
        <w:spacing w:before="240" w:after="240" w:line="240" w:lineRule="auto"/>
        <w:rPr>
          <w:rFonts w:ascii="Times New Roman" w:eastAsia="Times New Roman" w:hAnsi="Times New Roman" w:cs="Times New Roman"/>
          <w:sz w:val="20"/>
          <w:szCs w:val="20"/>
        </w:rPr>
      </w:pPr>
      <w:r w:rsidRPr="003F7D64">
        <w:rPr>
          <w:rFonts w:ascii="Times New Roman" w:eastAsia="Times New Roman" w:hAnsi="Times New Roman" w:cs="Times New Roman"/>
          <w:color w:val="000000"/>
          <w:sz w:val="20"/>
          <w:szCs w:val="20"/>
        </w:rPr>
        <w:t>Overall</w:t>
      </w:r>
      <w:r>
        <w:rPr>
          <w:rFonts w:ascii="Times New Roman" w:eastAsia="Times New Roman" w:hAnsi="Times New Roman" w:cs="Times New Roman"/>
          <w:color w:val="000000"/>
          <w:sz w:val="20"/>
          <w:szCs w:val="20"/>
        </w:rPr>
        <w:t>,</w:t>
      </w:r>
      <w:r w:rsidRPr="003F7D64">
        <w:rPr>
          <w:rFonts w:ascii="Times New Roman" w:eastAsia="Times New Roman" w:hAnsi="Times New Roman" w:cs="Times New Roman"/>
          <w:color w:val="000000"/>
          <w:sz w:val="20"/>
          <w:szCs w:val="20"/>
        </w:rPr>
        <w:t xml:space="preserve"> this correlation matrix highlights strong interrelation between the stages of arrest, </w:t>
      </w:r>
      <w:r w:rsidR="007B6CD3" w:rsidRPr="003F7D64">
        <w:rPr>
          <w:rFonts w:ascii="Times New Roman" w:eastAsia="Times New Roman" w:hAnsi="Times New Roman" w:cs="Times New Roman"/>
          <w:color w:val="000000"/>
          <w:sz w:val="20"/>
          <w:szCs w:val="20"/>
        </w:rPr>
        <w:t>charge sheeting</w:t>
      </w:r>
      <w:r w:rsidRPr="003F7D64">
        <w:rPr>
          <w:rFonts w:ascii="Times New Roman" w:eastAsia="Times New Roman" w:hAnsi="Times New Roman" w:cs="Times New Roman"/>
          <w:color w:val="000000"/>
          <w:sz w:val="20"/>
          <w:szCs w:val="20"/>
        </w:rPr>
        <w:t xml:space="preserve">, and conviction in </w:t>
      </w:r>
      <w:r w:rsidR="007B6CD3" w:rsidRPr="003F7D64">
        <w:rPr>
          <w:rFonts w:ascii="Times New Roman" w:eastAsia="Times New Roman" w:hAnsi="Times New Roman" w:cs="Times New Roman"/>
          <w:color w:val="000000"/>
          <w:sz w:val="20"/>
          <w:szCs w:val="20"/>
        </w:rPr>
        <w:t>India;</w:t>
      </w:r>
      <w:r w:rsidRPr="003F7D64">
        <w:rPr>
          <w:rFonts w:ascii="Times New Roman" w:eastAsia="Times New Roman" w:hAnsi="Times New Roman" w:cs="Times New Roman"/>
          <w:color w:val="000000"/>
          <w:sz w:val="20"/>
          <w:szCs w:val="20"/>
        </w:rPr>
        <w:t xml:space="preserve"> the actual numbers are revealing a different story with very less convictions as compared to arrest or </w:t>
      </w:r>
      <w:r w:rsidR="007B6CD3" w:rsidRPr="003F7D64">
        <w:rPr>
          <w:rFonts w:ascii="Times New Roman" w:eastAsia="Times New Roman" w:hAnsi="Times New Roman" w:cs="Times New Roman"/>
          <w:color w:val="000000"/>
          <w:sz w:val="20"/>
          <w:szCs w:val="20"/>
        </w:rPr>
        <w:t>charge</w:t>
      </w:r>
      <w:r w:rsidR="007B6CD3">
        <w:rPr>
          <w:rFonts w:ascii="Times New Roman" w:eastAsia="Times New Roman" w:hAnsi="Times New Roman" w:cs="Times New Roman"/>
          <w:color w:val="000000"/>
          <w:sz w:val="20"/>
          <w:szCs w:val="20"/>
        </w:rPr>
        <w:t xml:space="preserve"> sheeting</w:t>
      </w:r>
      <w:r w:rsidRPr="003F7D64">
        <w:rPr>
          <w:rFonts w:ascii="Times New Roman" w:eastAsia="Times New Roman" w:hAnsi="Times New Roman" w:cs="Times New Roman"/>
          <w:color w:val="000000"/>
          <w:sz w:val="20"/>
          <w:szCs w:val="20"/>
        </w:rPr>
        <w:t>.</w:t>
      </w:r>
    </w:p>
    <w:p w:rsidR="006B788A" w:rsidRDefault="006B788A" w:rsidP="003F7D64">
      <w:pPr>
        <w:spacing w:before="240" w:after="240" w:line="240" w:lineRule="auto"/>
        <w:rPr>
          <w:rFonts w:ascii="Times New Roman" w:eastAsia="Times New Roman" w:hAnsi="Times New Roman" w:cs="Times New Roman"/>
          <w:b/>
          <w:bCs/>
          <w:color w:val="000000"/>
          <w:sz w:val="20"/>
          <w:szCs w:val="20"/>
        </w:rPr>
      </w:pPr>
    </w:p>
    <w:p w:rsidR="006B788A" w:rsidRDefault="006B788A" w:rsidP="003F7D64">
      <w:pPr>
        <w:spacing w:before="240" w:after="240" w:line="240" w:lineRule="auto"/>
        <w:rPr>
          <w:rFonts w:ascii="Times New Roman" w:eastAsia="Times New Roman" w:hAnsi="Times New Roman" w:cs="Times New Roman"/>
          <w:b/>
          <w:bCs/>
          <w:color w:val="000000"/>
          <w:sz w:val="20"/>
          <w:szCs w:val="20"/>
        </w:rPr>
      </w:pPr>
    </w:p>
    <w:p w:rsidR="003F7D64" w:rsidRPr="003F7D64" w:rsidRDefault="003F7D64" w:rsidP="003F7D64">
      <w:pPr>
        <w:spacing w:before="240" w:after="240" w:line="240" w:lineRule="auto"/>
        <w:rPr>
          <w:rFonts w:ascii="Times New Roman" w:eastAsia="Times New Roman" w:hAnsi="Times New Roman" w:cs="Times New Roman"/>
          <w:sz w:val="20"/>
          <w:szCs w:val="20"/>
        </w:rPr>
      </w:pPr>
      <w:r w:rsidRPr="003F7D64">
        <w:rPr>
          <w:rFonts w:ascii="Times New Roman" w:eastAsia="Times New Roman" w:hAnsi="Times New Roman" w:cs="Times New Roman"/>
          <w:b/>
          <w:bCs/>
          <w:color w:val="000000"/>
          <w:sz w:val="20"/>
          <w:szCs w:val="20"/>
        </w:rPr>
        <w:t>Time series analysis of crime reported vs person arrested in different states </w:t>
      </w:r>
    </w:p>
    <w:p w:rsidR="003F7D64" w:rsidRPr="003F7D64" w:rsidRDefault="003F7D64" w:rsidP="003F7D64">
      <w:pPr>
        <w:spacing w:before="240" w:after="240" w:line="240" w:lineRule="auto"/>
        <w:rPr>
          <w:rFonts w:ascii="Times New Roman" w:eastAsia="Times New Roman" w:hAnsi="Times New Roman" w:cs="Times New Roman"/>
          <w:sz w:val="20"/>
          <w:szCs w:val="20"/>
        </w:rPr>
      </w:pPr>
      <w:r w:rsidRPr="003F7D64">
        <w:rPr>
          <w:rFonts w:ascii="Times New Roman" w:eastAsia="Times New Roman" w:hAnsi="Times New Roman" w:cs="Times New Roman"/>
          <w:b/>
          <w:bCs/>
          <w:noProof/>
          <w:color w:val="000000"/>
          <w:sz w:val="20"/>
          <w:szCs w:val="20"/>
          <w:bdr w:val="none" w:sz="0" w:space="0" w:color="auto" w:frame="1"/>
        </w:rPr>
        <w:drawing>
          <wp:inline distT="0" distB="0" distL="0" distR="0">
            <wp:extent cx="2493818" cy="1686555"/>
            <wp:effectExtent l="0" t="0" r="1905" b="9525"/>
            <wp:docPr id="11" name="Picture 11" descr="https://lh7-rt.googleusercontent.com/docsz/AD_4nXf3a4FkeEQEjH-CsuzsdZOe8KcODfD1263_XYKQ66WEtg3-MsrwuKdsN-Ar92WKHV_TMBuaxHHlu9l1dSSkuSiO4jZ8DJ-RbAEM1B0gUrv3KCpVQLM1yvDlcm_qHkh8ejcmg0HzFxpNTCx6IPZJhV33sWUp?key=4q27pjVIjsop5JBvet-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f3a4FkeEQEjH-CsuzsdZOe8KcODfD1263_XYKQ66WEtg3-MsrwuKdsN-Ar92WKHV_TMBuaxHHlu9l1dSSkuSiO4jZ8DJ-RbAEM1B0gUrv3KCpVQLM1yvDlcm_qHkh8ejcmg0HzFxpNTCx6IPZJhV33sWUp?key=4q27pjVIjsop5JBvet-HO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0399" cy="1704532"/>
                    </a:xfrm>
                    <a:prstGeom prst="rect">
                      <a:avLst/>
                    </a:prstGeom>
                    <a:noFill/>
                    <a:ln>
                      <a:noFill/>
                    </a:ln>
                  </pic:spPr>
                </pic:pic>
              </a:graphicData>
            </a:graphic>
          </wp:inline>
        </w:drawing>
      </w:r>
    </w:p>
    <w:p w:rsidR="003F7D64" w:rsidRPr="00953E2B" w:rsidRDefault="003F7D64" w:rsidP="003F7D64">
      <w:pPr>
        <w:spacing w:before="240" w:after="240" w:line="240" w:lineRule="auto"/>
        <w:rPr>
          <w:rFonts w:ascii="Times New Roman" w:eastAsia="Times New Roman" w:hAnsi="Times New Roman" w:cs="Times New Roman"/>
          <w:i/>
          <w:sz w:val="20"/>
          <w:szCs w:val="20"/>
        </w:rPr>
      </w:pPr>
      <w:r w:rsidRPr="003F7D64">
        <w:rPr>
          <w:rFonts w:ascii="Times New Roman" w:eastAsia="Times New Roman" w:hAnsi="Times New Roman" w:cs="Times New Roman"/>
          <w:bCs/>
          <w:i/>
          <w:color w:val="000000"/>
          <w:sz w:val="20"/>
          <w:szCs w:val="20"/>
        </w:rPr>
        <w:t>Uttar- Pradesh:</w:t>
      </w:r>
      <w:r w:rsidRPr="003F7D64">
        <w:rPr>
          <w:rFonts w:ascii="Times New Roman" w:eastAsia="Times New Roman" w:hAnsi="Times New Roman" w:cs="Times New Roman"/>
          <w:color w:val="000000"/>
          <w:sz w:val="20"/>
          <w:szCs w:val="20"/>
        </w:rPr>
        <w:t>The graph illustrates a strong growing trend particularly in the year of 2022 in the number of persons arrested and total crime cases against women. This shows an increased focus and concern for the crime against women. It could be due to better reporting mechanism, increased awareness. But this uprising trend calls for further investigation whether this increase in arrests is really helpful in reducing crime activities.</w:t>
      </w:r>
    </w:p>
    <w:p w:rsidR="003F7D64" w:rsidRPr="003F7D64" w:rsidRDefault="003F7D64" w:rsidP="003F7D64">
      <w:pPr>
        <w:spacing w:before="240" w:after="240" w:line="240" w:lineRule="auto"/>
        <w:rPr>
          <w:rFonts w:ascii="Times New Roman" w:eastAsia="Times New Roman" w:hAnsi="Times New Roman" w:cs="Times New Roman"/>
          <w:sz w:val="20"/>
          <w:szCs w:val="20"/>
        </w:rPr>
      </w:pPr>
      <w:r w:rsidRPr="003F7D64">
        <w:rPr>
          <w:rFonts w:ascii="Times New Roman" w:eastAsia="Times New Roman" w:hAnsi="Times New Roman" w:cs="Times New Roman"/>
          <w:noProof/>
          <w:color w:val="000000"/>
          <w:sz w:val="20"/>
          <w:szCs w:val="20"/>
          <w:bdr w:val="none" w:sz="0" w:space="0" w:color="auto" w:frame="1"/>
        </w:rPr>
        <w:drawing>
          <wp:inline distT="0" distB="0" distL="0" distR="0">
            <wp:extent cx="2695699" cy="1599617"/>
            <wp:effectExtent l="0" t="0" r="9525" b="635"/>
            <wp:docPr id="10" name="Picture 10" descr="https://lh7-rt.googleusercontent.com/docsz/AD_4nXe_VzroZrP5mi4P0x1huL8eqmVQ-CS5y7vUrLp8GE-RawgXfHOrhqTgN1oNSgIjdekGjEdfBouotSlENla1irXOtBQy2RChAo65yLReKNr5vODRrjxcRYRG9YFU5r6EHsxlxwOJuk-31Ny-uhtgJtMIVPpa?key=4q27pjVIjsop5JBvet-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e_VzroZrP5mi4P0x1huL8eqmVQ-CS5y7vUrLp8GE-RawgXfHOrhqTgN1oNSgIjdekGjEdfBouotSlENla1irXOtBQy2RChAo65yLReKNr5vODRrjxcRYRG9YFU5r6EHsxlxwOJuk-31Ny-uhtgJtMIVPpa?key=4q27pjVIjsop5JBvet-HO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16199" cy="1611782"/>
                    </a:xfrm>
                    <a:prstGeom prst="rect">
                      <a:avLst/>
                    </a:prstGeom>
                    <a:noFill/>
                    <a:ln>
                      <a:noFill/>
                    </a:ln>
                  </pic:spPr>
                </pic:pic>
              </a:graphicData>
            </a:graphic>
          </wp:inline>
        </w:drawing>
      </w:r>
    </w:p>
    <w:p w:rsidR="003F7D64" w:rsidRPr="003F7D64" w:rsidRDefault="003F7D64" w:rsidP="003F7D64">
      <w:pPr>
        <w:spacing w:before="240" w:after="240" w:line="240" w:lineRule="auto"/>
        <w:rPr>
          <w:rFonts w:ascii="Times New Roman" w:eastAsia="Times New Roman" w:hAnsi="Times New Roman" w:cs="Times New Roman"/>
          <w:sz w:val="20"/>
          <w:szCs w:val="20"/>
        </w:rPr>
      </w:pPr>
      <w:r w:rsidRPr="003F7D64">
        <w:rPr>
          <w:rFonts w:ascii="Times New Roman" w:eastAsia="Times New Roman" w:hAnsi="Times New Roman" w:cs="Times New Roman"/>
          <w:color w:val="000000"/>
          <w:sz w:val="20"/>
          <w:szCs w:val="20"/>
        </w:rPr>
        <w:lastRenderedPageBreak/>
        <w:t> </w:t>
      </w:r>
      <w:r w:rsidRPr="003F7D64">
        <w:rPr>
          <w:rFonts w:ascii="Times New Roman" w:eastAsia="Times New Roman" w:hAnsi="Times New Roman" w:cs="Times New Roman"/>
          <w:bCs/>
          <w:i/>
          <w:color w:val="000000"/>
          <w:sz w:val="20"/>
          <w:szCs w:val="20"/>
        </w:rPr>
        <w:t>Maharashtra</w:t>
      </w:r>
      <w:r w:rsidRPr="003F7D64">
        <w:rPr>
          <w:rFonts w:ascii="Times New Roman" w:eastAsia="Times New Roman" w:hAnsi="Times New Roman" w:cs="Times New Roman"/>
          <w:b/>
          <w:bCs/>
          <w:color w:val="000000"/>
          <w:sz w:val="20"/>
          <w:szCs w:val="20"/>
        </w:rPr>
        <w:t>:</w:t>
      </w:r>
      <w:r w:rsidRPr="003F7D64">
        <w:rPr>
          <w:rFonts w:ascii="Times New Roman" w:eastAsia="Times New Roman" w:hAnsi="Times New Roman" w:cs="Times New Roman"/>
          <w:color w:val="000000"/>
          <w:sz w:val="20"/>
          <w:szCs w:val="20"/>
        </w:rPr>
        <w:t>Graph of Maharashtra indicates a diverging trend between the reported crimes and persons arrested. The crimes against wo</w:t>
      </w:r>
      <w:r w:rsidR="00AE6D65">
        <w:rPr>
          <w:rFonts w:ascii="Times New Roman" w:eastAsia="Times New Roman" w:hAnsi="Times New Roman" w:cs="Times New Roman"/>
          <w:color w:val="000000"/>
          <w:sz w:val="20"/>
          <w:szCs w:val="20"/>
        </w:rPr>
        <w:t>men have increased dramatically</w:t>
      </w:r>
      <w:r w:rsidRPr="003F7D64">
        <w:rPr>
          <w:rFonts w:ascii="Times New Roman" w:eastAsia="Times New Roman" w:hAnsi="Times New Roman" w:cs="Times New Roman"/>
          <w:color w:val="000000"/>
          <w:sz w:val="20"/>
          <w:szCs w:val="20"/>
        </w:rPr>
        <w:t>,especially after 2020 with peaking in 2022 by 42% as compared with 2020 whereas the arrests have decreased particularly in 2022. This clearly signifies the challenges in law enforcement. This gap needs to be addressed and also a targeted intervention is necessary to lessen this disparity.</w:t>
      </w:r>
    </w:p>
    <w:p w:rsidR="003F7D64" w:rsidRPr="003F7D64" w:rsidRDefault="003F7D64" w:rsidP="003F7D64">
      <w:pPr>
        <w:spacing w:before="240" w:after="240" w:line="240" w:lineRule="auto"/>
        <w:rPr>
          <w:rFonts w:ascii="Times New Roman" w:eastAsia="Times New Roman" w:hAnsi="Times New Roman" w:cs="Times New Roman"/>
          <w:sz w:val="20"/>
          <w:szCs w:val="20"/>
        </w:rPr>
      </w:pPr>
      <w:r w:rsidRPr="003F7D64">
        <w:rPr>
          <w:rFonts w:ascii="Times New Roman" w:eastAsia="Times New Roman" w:hAnsi="Times New Roman" w:cs="Times New Roman"/>
          <w:noProof/>
          <w:color w:val="000000"/>
          <w:sz w:val="20"/>
          <w:szCs w:val="20"/>
          <w:bdr w:val="none" w:sz="0" w:space="0" w:color="auto" w:frame="1"/>
        </w:rPr>
        <w:drawing>
          <wp:inline distT="0" distB="0" distL="0" distR="0">
            <wp:extent cx="2732238" cy="1626919"/>
            <wp:effectExtent l="0" t="0" r="0" b="0"/>
            <wp:docPr id="9" name="Picture 9" descr="https://lh7-rt.googleusercontent.com/docsz/AD_4nXfwQiDj10uStZkPZ9MHp27QwFsHBofA-NDe8VLyfOg6m9Xg-mcPPjDiBJV8MToecdyMeE7JJwNmbhbORNykv6Lty-VSYs4qRZU06K1aZESklHUli6DZrOhyCGcziaLUqNE26ZuS4OnFcvkGx2KYqsImSKED?key=4q27pjVIjsop5JBvet-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fwQiDj10uStZkPZ9MHp27QwFsHBofA-NDe8VLyfOg6m9Xg-mcPPjDiBJV8MToecdyMeE7JJwNmbhbORNykv6Lty-VSYs4qRZU06K1aZESklHUli6DZrOhyCGcziaLUqNE26ZuS4OnFcvkGx2KYqsImSKED?key=4q27pjVIjsop5JBvet-HO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89769" cy="1661176"/>
                    </a:xfrm>
                    <a:prstGeom prst="rect">
                      <a:avLst/>
                    </a:prstGeom>
                    <a:noFill/>
                    <a:ln>
                      <a:noFill/>
                    </a:ln>
                  </pic:spPr>
                </pic:pic>
              </a:graphicData>
            </a:graphic>
          </wp:inline>
        </w:drawing>
      </w:r>
    </w:p>
    <w:p w:rsidR="003F7D64" w:rsidRPr="00953E2B" w:rsidRDefault="003F7D64" w:rsidP="003F7D64">
      <w:pPr>
        <w:spacing w:before="240" w:after="240" w:line="240" w:lineRule="auto"/>
        <w:rPr>
          <w:rFonts w:ascii="Times New Roman" w:eastAsia="Times New Roman" w:hAnsi="Times New Roman" w:cs="Times New Roman"/>
          <w:i/>
          <w:sz w:val="20"/>
          <w:szCs w:val="20"/>
        </w:rPr>
      </w:pPr>
      <w:r w:rsidRPr="003F7D64">
        <w:rPr>
          <w:rFonts w:ascii="Times New Roman" w:eastAsia="Times New Roman" w:hAnsi="Times New Roman" w:cs="Times New Roman"/>
          <w:color w:val="000000"/>
          <w:sz w:val="20"/>
          <w:szCs w:val="20"/>
        </w:rPr>
        <w:t> </w:t>
      </w:r>
      <w:r w:rsidRPr="003F7D64">
        <w:rPr>
          <w:rFonts w:ascii="Times New Roman" w:eastAsia="Times New Roman" w:hAnsi="Times New Roman" w:cs="Times New Roman"/>
          <w:bCs/>
          <w:i/>
          <w:color w:val="000000"/>
          <w:sz w:val="20"/>
          <w:szCs w:val="20"/>
        </w:rPr>
        <w:t>Assam</w:t>
      </w:r>
      <w:r w:rsidR="00953E2B">
        <w:rPr>
          <w:rFonts w:ascii="Times New Roman" w:eastAsia="Times New Roman" w:hAnsi="Times New Roman" w:cs="Times New Roman"/>
          <w:bCs/>
          <w:i/>
          <w:color w:val="000000"/>
          <w:sz w:val="20"/>
          <w:szCs w:val="20"/>
        </w:rPr>
        <w:t>:</w:t>
      </w:r>
      <w:r w:rsidRPr="003F7D64">
        <w:rPr>
          <w:rFonts w:ascii="Times New Roman" w:eastAsia="Times New Roman" w:hAnsi="Times New Roman" w:cs="Times New Roman"/>
          <w:color w:val="000000"/>
          <w:sz w:val="20"/>
          <w:szCs w:val="20"/>
        </w:rPr>
        <w:t>As the graph shows, reported crimes and persons arrested peaked in 2019 but by then it significantly declined in 2022 by 50 %. This decline suggests the good strategy of Assam police of reviewing crimes and better investigation to ensure improved criminal justice system. Another aspect could be whether this represents a true decrease in crime or reflects other factors such as changes in policing, public reporting, or societal conditions.</w:t>
      </w:r>
    </w:p>
    <w:p w:rsidR="003F7D64" w:rsidRPr="003F7D64" w:rsidRDefault="003F7D64" w:rsidP="003F7D64">
      <w:pPr>
        <w:spacing w:before="240" w:after="240" w:line="240" w:lineRule="auto"/>
        <w:rPr>
          <w:rFonts w:ascii="Times New Roman" w:eastAsia="Times New Roman" w:hAnsi="Times New Roman" w:cs="Times New Roman"/>
          <w:sz w:val="20"/>
          <w:szCs w:val="20"/>
        </w:rPr>
      </w:pPr>
      <w:r w:rsidRPr="003F7D64">
        <w:rPr>
          <w:rFonts w:ascii="Times New Roman" w:eastAsia="Times New Roman" w:hAnsi="Times New Roman" w:cs="Times New Roman"/>
          <w:noProof/>
          <w:color w:val="000000"/>
          <w:sz w:val="20"/>
          <w:szCs w:val="20"/>
          <w:bdr w:val="none" w:sz="0" w:space="0" w:color="auto" w:frame="1"/>
        </w:rPr>
        <w:drawing>
          <wp:inline distT="0" distB="0" distL="0" distR="0">
            <wp:extent cx="2821045" cy="1678674"/>
            <wp:effectExtent l="0" t="0" r="0" b="0"/>
            <wp:docPr id="8" name="Picture 8" descr="https://lh7-rt.googleusercontent.com/docsz/AD_4nXdi2fCHQlMdf9xTc_f2grBz_Uh4eoXrCTaaq-2prk9yhcrLKRudHOjekhg0aVC11WmQcSKzDJXZF6il8J3OqBEQVZr8JaC35h-3P77akxd4euamD5_1bd9M_Z-g5kS8QQ8PozBBlAmiKaVJ9ZAMffWj50KZ?key=4q27pjVIjsop5JBvet-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di2fCHQlMdf9xTc_f2grBz_Uh4eoXrCTaaq-2prk9yhcrLKRudHOjekhg0aVC11WmQcSKzDJXZF6il8J3OqBEQVZr8JaC35h-3P77akxd4euamD5_1bd9M_Z-g5kS8QQ8PozBBlAmiKaVJ9ZAMffWj50KZ?key=4q27pjVIjsop5JBvet-HO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6858" cy="1682133"/>
                    </a:xfrm>
                    <a:prstGeom prst="rect">
                      <a:avLst/>
                    </a:prstGeom>
                    <a:noFill/>
                    <a:ln>
                      <a:noFill/>
                    </a:ln>
                  </pic:spPr>
                </pic:pic>
              </a:graphicData>
            </a:graphic>
          </wp:inline>
        </w:drawing>
      </w:r>
    </w:p>
    <w:p w:rsidR="003F7D64" w:rsidRPr="003F7D64" w:rsidRDefault="003F7D64" w:rsidP="003F7D64">
      <w:pPr>
        <w:spacing w:before="240" w:after="240" w:line="240" w:lineRule="auto"/>
        <w:rPr>
          <w:rFonts w:ascii="Times New Roman" w:eastAsia="Times New Roman" w:hAnsi="Times New Roman" w:cs="Times New Roman"/>
          <w:sz w:val="20"/>
          <w:szCs w:val="20"/>
        </w:rPr>
      </w:pPr>
      <w:r w:rsidRPr="003F7D64">
        <w:rPr>
          <w:rFonts w:ascii="Times New Roman" w:eastAsia="Times New Roman" w:hAnsi="Times New Roman" w:cs="Times New Roman"/>
          <w:bCs/>
          <w:i/>
          <w:color w:val="000000"/>
          <w:sz w:val="20"/>
          <w:szCs w:val="20"/>
        </w:rPr>
        <w:t>Rajasthan</w:t>
      </w:r>
      <w:r w:rsidRPr="003F7D64">
        <w:rPr>
          <w:rFonts w:ascii="Times New Roman" w:eastAsia="Times New Roman" w:hAnsi="Times New Roman" w:cs="Times New Roman"/>
          <w:b/>
          <w:bCs/>
          <w:color w:val="000000"/>
          <w:sz w:val="20"/>
          <w:szCs w:val="20"/>
        </w:rPr>
        <w:t>:</w:t>
      </w:r>
      <w:r w:rsidRPr="003F7D64">
        <w:rPr>
          <w:rFonts w:ascii="Times New Roman" w:eastAsia="Times New Roman" w:hAnsi="Times New Roman" w:cs="Times New Roman"/>
          <w:color w:val="000000"/>
          <w:sz w:val="20"/>
          <w:szCs w:val="20"/>
        </w:rPr>
        <w:t>In Rajasthan the graph trend shows that the number of crimes committed always remained higher than the number of persons arrested with a peak in 2019 and 2022  highlighting the years with heightened crime activity. There is an urgent need for focus and enhancing the arrest rate response.</w:t>
      </w:r>
    </w:p>
    <w:p w:rsidR="003F7D64" w:rsidRPr="003F7D64" w:rsidRDefault="003F7D64" w:rsidP="003F7D64">
      <w:pPr>
        <w:spacing w:before="240" w:after="240" w:line="240" w:lineRule="auto"/>
        <w:rPr>
          <w:rFonts w:ascii="Times New Roman" w:eastAsia="Times New Roman" w:hAnsi="Times New Roman" w:cs="Times New Roman"/>
          <w:sz w:val="20"/>
          <w:szCs w:val="20"/>
        </w:rPr>
      </w:pPr>
      <w:r w:rsidRPr="003F7D64">
        <w:rPr>
          <w:rFonts w:ascii="Times New Roman" w:eastAsia="Times New Roman" w:hAnsi="Times New Roman" w:cs="Times New Roman"/>
          <w:noProof/>
          <w:color w:val="000000"/>
          <w:sz w:val="20"/>
          <w:szCs w:val="20"/>
          <w:bdr w:val="none" w:sz="0" w:space="0" w:color="auto" w:frame="1"/>
        </w:rPr>
        <w:drawing>
          <wp:inline distT="0" distB="0" distL="0" distR="0">
            <wp:extent cx="2896412" cy="1719618"/>
            <wp:effectExtent l="0" t="0" r="0" b="0"/>
            <wp:docPr id="7" name="Picture 7" descr="https://lh7-rt.googleusercontent.com/docsz/AD_4nXfleK3mgQY5Q4kjtMkBtvA7rMRnsODOzSXRyZQSc0835Tnw2md6aa5zNPPg9AA5PGlWsqdPSop4o3JffDc4ZvhjsbZ4AXtQsSvh0L6aqq8MiHmoeI-tJrwLud1cnIiu1oyJggxMZl2wAz9uLGx9Whm0jxNx?key=4q27pjVIjsop5JBvet-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fleK3mgQY5Q4kjtMkBtvA7rMRnsODOzSXRyZQSc0835Tnw2md6aa5zNPPg9AA5PGlWsqdPSop4o3JffDc4ZvhjsbZ4AXtQsSvh0L6aqq8MiHmoeI-tJrwLud1cnIiu1oyJggxMZl2wAz9uLGx9Whm0jxNx?key=4q27pjVIjsop5JBvet-HO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01572" cy="1722682"/>
                    </a:xfrm>
                    <a:prstGeom prst="rect">
                      <a:avLst/>
                    </a:prstGeom>
                    <a:noFill/>
                    <a:ln>
                      <a:noFill/>
                    </a:ln>
                  </pic:spPr>
                </pic:pic>
              </a:graphicData>
            </a:graphic>
          </wp:inline>
        </w:drawing>
      </w:r>
    </w:p>
    <w:p w:rsidR="003F7D64" w:rsidRPr="00953E2B" w:rsidRDefault="00953E2B" w:rsidP="003F7D64">
      <w:pPr>
        <w:spacing w:before="240" w:after="240" w:line="240" w:lineRule="auto"/>
        <w:rPr>
          <w:rFonts w:ascii="Times New Roman" w:eastAsia="Times New Roman" w:hAnsi="Times New Roman" w:cs="Times New Roman"/>
          <w:i/>
          <w:sz w:val="20"/>
          <w:szCs w:val="20"/>
        </w:rPr>
      </w:pPr>
      <w:r>
        <w:rPr>
          <w:rFonts w:ascii="Times New Roman" w:eastAsia="Times New Roman" w:hAnsi="Times New Roman" w:cs="Times New Roman"/>
          <w:bCs/>
          <w:i/>
          <w:color w:val="000000"/>
          <w:sz w:val="20"/>
          <w:szCs w:val="20"/>
        </w:rPr>
        <w:t>West B</w:t>
      </w:r>
      <w:r w:rsidR="003F7D64" w:rsidRPr="003F7D64">
        <w:rPr>
          <w:rFonts w:ascii="Times New Roman" w:eastAsia="Times New Roman" w:hAnsi="Times New Roman" w:cs="Times New Roman"/>
          <w:bCs/>
          <w:i/>
          <w:color w:val="000000"/>
          <w:sz w:val="20"/>
          <w:szCs w:val="20"/>
        </w:rPr>
        <w:t>engal:</w:t>
      </w:r>
      <w:r w:rsidR="003F7D64" w:rsidRPr="003F7D64">
        <w:rPr>
          <w:rFonts w:ascii="Times New Roman" w:eastAsia="Times New Roman" w:hAnsi="Times New Roman" w:cs="Times New Roman"/>
          <w:color w:val="000000"/>
          <w:sz w:val="20"/>
          <w:szCs w:val="20"/>
        </w:rPr>
        <w:t xml:space="preserve">Crimes against women in Bengal shows an upward trend, especially from 2020 onwards and in 2020 it increased by 19%, peaking in 2022 around 38000 cases. The number of people arrested follows a stable trend, with a slight dip in 2018. This huge disparity between the increasing trend of crimes and the stable rate of persons arrested </w:t>
      </w:r>
      <w:r w:rsidR="003F7D64" w:rsidRPr="003F7D64">
        <w:rPr>
          <w:rFonts w:ascii="Times New Roman" w:eastAsia="Times New Roman" w:hAnsi="Times New Roman" w:cs="Times New Roman"/>
          <w:color w:val="000000"/>
          <w:sz w:val="20"/>
          <w:szCs w:val="20"/>
        </w:rPr>
        <w:lastRenderedPageBreak/>
        <w:t>showcases the huge challenges in law enforcement efficiency, and increase in crime to such a level that it outpaces the ability to make an arrest. Rise in crime in the post COVID era could be due to social and economic reforms after the pandemic.</w:t>
      </w:r>
    </w:p>
    <w:p w:rsidR="003F7D64" w:rsidRPr="003F7D64" w:rsidRDefault="003F7D64" w:rsidP="003F7D64">
      <w:pPr>
        <w:spacing w:before="240" w:after="240" w:line="240" w:lineRule="auto"/>
        <w:rPr>
          <w:rFonts w:ascii="Times New Roman" w:eastAsia="Times New Roman" w:hAnsi="Times New Roman" w:cs="Times New Roman"/>
          <w:sz w:val="20"/>
          <w:szCs w:val="20"/>
        </w:rPr>
      </w:pPr>
      <w:r w:rsidRPr="003F7D64">
        <w:rPr>
          <w:rFonts w:ascii="Times New Roman" w:eastAsia="Times New Roman" w:hAnsi="Times New Roman" w:cs="Times New Roman"/>
          <w:noProof/>
          <w:color w:val="000000"/>
          <w:sz w:val="20"/>
          <w:szCs w:val="20"/>
          <w:bdr w:val="none" w:sz="0" w:space="0" w:color="auto" w:frame="1"/>
        </w:rPr>
        <w:drawing>
          <wp:inline distT="0" distB="0" distL="0" distR="0">
            <wp:extent cx="2962894" cy="1761829"/>
            <wp:effectExtent l="0" t="0" r="9525" b="0"/>
            <wp:docPr id="6" name="Picture 6" descr="https://lh7-rt.googleusercontent.com/docsz/AD_4nXcnhSKYaLz9apvDYCzXtwQS_MPOkRk2UNSIsSqzPe17DpdcC7ksH75t4zeNRJ17EtyriYyoOWaiHZC6EB7LIrqfGSzMvbm_wvl5Rm7lGU1NYgSyItJQpa7pWCPFPfd2x_pgh0YBFNfxzxZ144IT8Ay36d0f?key=4q27pjVIjsop5JBvet-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cnhSKYaLz9apvDYCzXtwQS_MPOkRk2UNSIsSqzPe17DpdcC7ksH75t4zeNRJ17EtyriYyoOWaiHZC6EB7LIrqfGSzMvbm_wvl5Rm7lGU1NYgSyItJQpa7pWCPFPfd2x_pgh0YBFNfxzxZ144IT8Ay36d0f?key=4q27pjVIjsop5JBvet-HO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13801" cy="1792100"/>
                    </a:xfrm>
                    <a:prstGeom prst="rect">
                      <a:avLst/>
                    </a:prstGeom>
                    <a:noFill/>
                    <a:ln>
                      <a:noFill/>
                    </a:ln>
                  </pic:spPr>
                </pic:pic>
              </a:graphicData>
            </a:graphic>
          </wp:inline>
        </w:drawing>
      </w:r>
    </w:p>
    <w:p w:rsidR="003F7D64" w:rsidRPr="00953E2B" w:rsidRDefault="003F7D64" w:rsidP="003F7D64">
      <w:pPr>
        <w:spacing w:before="240" w:after="240" w:line="240" w:lineRule="auto"/>
        <w:rPr>
          <w:rFonts w:ascii="Times New Roman" w:eastAsia="Times New Roman" w:hAnsi="Times New Roman" w:cs="Times New Roman"/>
          <w:sz w:val="20"/>
          <w:szCs w:val="20"/>
        </w:rPr>
      </w:pPr>
      <w:r w:rsidRPr="003F7D64">
        <w:rPr>
          <w:rFonts w:ascii="Times New Roman" w:eastAsia="Times New Roman" w:hAnsi="Times New Roman" w:cs="Times New Roman"/>
          <w:b/>
          <w:bCs/>
          <w:color w:val="000000"/>
          <w:sz w:val="20"/>
          <w:szCs w:val="20"/>
        </w:rPr>
        <w:t> </w:t>
      </w:r>
      <w:r w:rsidRPr="003F7D64">
        <w:rPr>
          <w:rFonts w:ascii="Times New Roman" w:eastAsia="Times New Roman" w:hAnsi="Times New Roman" w:cs="Times New Roman"/>
          <w:bCs/>
          <w:i/>
          <w:color w:val="000000"/>
          <w:sz w:val="20"/>
          <w:szCs w:val="20"/>
        </w:rPr>
        <w:t>Odisha:</w:t>
      </w:r>
      <w:r w:rsidRPr="003F7D64">
        <w:rPr>
          <w:rFonts w:ascii="Times New Roman" w:eastAsia="Times New Roman" w:hAnsi="Times New Roman" w:cs="Times New Roman"/>
          <w:color w:val="000000"/>
          <w:sz w:val="20"/>
          <w:szCs w:val="20"/>
        </w:rPr>
        <w:t>The graph shows an increase in crime until 2021 and then a noticeable decline in 2022 by 27%. The spike in arrest in 2017 and 2021 shows the focused law enforcement and some policy reforms.  In 2022 the decline in crime could be due to improved preventive measures or it can be due to underreporting of crimes. </w:t>
      </w:r>
    </w:p>
    <w:p w:rsidR="003F7D64" w:rsidRPr="003F7D64" w:rsidRDefault="003F7D64" w:rsidP="003F7D64">
      <w:pPr>
        <w:spacing w:before="240" w:after="240" w:line="240" w:lineRule="auto"/>
        <w:rPr>
          <w:rFonts w:ascii="Times New Roman" w:eastAsia="Times New Roman" w:hAnsi="Times New Roman" w:cs="Times New Roman"/>
          <w:sz w:val="20"/>
          <w:szCs w:val="20"/>
        </w:rPr>
      </w:pPr>
      <w:r w:rsidRPr="003F7D64">
        <w:rPr>
          <w:rFonts w:ascii="Times New Roman" w:eastAsia="Times New Roman" w:hAnsi="Times New Roman" w:cs="Times New Roman"/>
          <w:noProof/>
          <w:color w:val="000000"/>
          <w:sz w:val="20"/>
          <w:szCs w:val="20"/>
          <w:bdr w:val="none" w:sz="0" w:space="0" w:color="auto" w:frame="1"/>
        </w:rPr>
        <w:drawing>
          <wp:inline distT="0" distB="0" distL="0" distR="0">
            <wp:extent cx="2711532" cy="1626919"/>
            <wp:effectExtent l="0" t="0" r="0" b="0"/>
            <wp:docPr id="5" name="Picture 5" descr="https://lh7-rt.googleusercontent.com/docsz/AD_4nXdtdgNPa9dkJLnY97N9fmwkSVaT7XwFuA_FPeDfMTb1yL_C04mgz54OPMjGTmXer_RRJohJM6MsgxnEZhXce374q7gtm19pz_uVHG3nZ5CFfaQ3s7MAdBFZ8seR3cUCRw8sEtZUzd576njKNa0PGhfMbR0?key=4q27pjVIjsop5JBvet-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dtdgNPa9dkJLnY97N9fmwkSVaT7XwFuA_FPeDfMTb1yL_C04mgz54OPMjGTmXer_RRJohJM6MsgxnEZhXce374q7gtm19pz_uVHG3nZ5CFfaQ3s7MAdBFZ8seR3cUCRw8sEtZUzd576njKNa0PGhfMbR0?key=4q27pjVIjsop5JBvet-HO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34125" cy="1640475"/>
                    </a:xfrm>
                    <a:prstGeom prst="rect">
                      <a:avLst/>
                    </a:prstGeom>
                    <a:noFill/>
                    <a:ln>
                      <a:noFill/>
                    </a:ln>
                  </pic:spPr>
                </pic:pic>
              </a:graphicData>
            </a:graphic>
          </wp:inline>
        </w:drawing>
      </w:r>
    </w:p>
    <w:p w:rsidR="003F7D64" w:rsidRPr="003F7D64" w:rsidRDefault="003F7D64" w:rsidP="003F7D64">
      <w:pPr>
        <w:spacing w:after="0" w:line="240" w:lineRule="auto"/>
        <w:rPr>
          <w:rFonts w:ascii="Times New Roman" w:eastAsia="Times New Roman" w:hAnsi="Times New Roman" w:cs="Times New Roman"/>
          <w:sz w:val="20"/>
          <w:szCs w:val="20"/>
        </w:rPr>
      </w:pPr>
    </w:p>
    <w:p w:rsidR="003F7D64" w:rsidRPr="00953E2B" w:rsidRDefault="00953E2B" w:rsidP="003F7D64">
      <w:pPr>
        <w:spacing w:before="240" w:after="240" w:line="240" w:lineRule="auto"/>
        <w:rPr>
          <w:rFonts w:ascii="Times New Roman" w:eastAsia="Times New Roman" w:hAnsi="Times New Roman" w:cs="Times New Roman"/>
          <w:i/>
          <w:sz w:val="20"/>
          <w:szCs w:val="20"/>
        </w:rPr>
      </w:pPr>
      <w:r>
        <w:rPr>
          <w:rFonts w:ascii="Times New Roman" w:eastAsia="Times New Roman" w:hAnsi="Times New Roman" w:cs="Times New Roman"/>
          <w:bCs/>
          <w:i/>
          <w:color w:val="000000"/>
          <w:sz w:val="20"/>
          <w:szCs w:val="20"/>
        </w:rPr>
        <w:t xml:space="preserve">Jharkhand:   </w:t>
      </w:r>
      <w:r w:rsidR="003F7D64" w:rsidRPr="003F7D64">
        <w:rPr>
          <w:rFonts w:ascii="Times New Roman" w:eastAsia="Times New Roman" w:hAnsi="Times New Roman" w:cs="Times New Roman"/>
          <w:color w:val="000000"/>
          <w:sz w:val="20"/>
          <w:szCs w:val="20"/>
        </w:rPr>
        <w:t>The increase in crime in 2019 by 25%  shows a rise in reporting or could be linked with some events. The decrease in arrest in 2021 could be possibly due to some operational challenges or lack of resources due to pandemic. But the recovery in arrest in 2022 by 13% clearly indicates the restoration of efficiency in law enforcement operation.</w:t>
      </w:r>
    </w:p>
    <w:p w:rsidR="003F7D64" w:rsidRPr="003F7D64" w:rsidRDefault="003F7D64" w:rsidP="003F7D64">
      <w:pPr>
        <w:spacing w:before="240" w:after="240" w:line="240" w:lineRule="auto"/>
        <w:rPr>
          <w:rFonts w:ascii="Times New Roman" w:eastAsia="Times New Roman" w:hAnsi="Times New Roman" w:cs="Times New Roman"/>
          <w:sz w:val="20"/>
          <w:szCs w:val="20"/>
        </w:rPr>
      </w:pPr>
      <w:r w:rsidRPr="003F7D64">
        <w:rPr>
          <w:rFonts w:ascii="Times New Roman" w:eastAsia="Times New Roman" w:hAnsi="Times New Roman" w:cs="Times New Roman"/>
          <w:noProof/>
          <w:color w:val="000000"/>
          <w:sz w:val="20"/>
          <w:szCs w:val="20"/>
          <w:bdr w:val="none" w:sz="0" w:space="0" w:color="auto" w:frame="1"/>
        </w:rPr>
        <w:drawing>
          <wp:inline distT="0" distB="0" distL="0" distR="0">
            <wp:extent cx="2755075" cy="1663042"/>
            <wp:effectExtent l="0" t="0" r="7620" b="0"/>
            <wp:docPr id="4" name="Picture 4" descr="https://lh7-rt.googleusercontent.com/docsz/AD_4nXdcY23jy0zQlVLN_AlFME4xARmjPxu1_jyVIUfSOcg0PBfgTqrJwaRWJSnvirL3VvfRwtvxlWz0rGz9lG3zAMoem3BuqyWuMNFttabxfOQ2UpcXhzUwgQgbeetqj2LHt_tjw5QXvSWOxwzTlvHLiWJ0XKn-?key=4q27pjVIjsop5JBvet-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dcY23jy0zQlVLN_AlFME4xARmjPxu1_jyVIUfSOcg0PBfgTqrJwaRWJSnvirL3VvfRwtvxlWz0rGz9lG3zAMoem3BuqyWuMNFttabxfOQ2UpcXhzUwgQgbeetqj2LHt_tjw5QXvSWOxwzTlvHLiWJ0XKn-?key=4q27pjVIjsop5JBvet-HO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67425" cy="1670497"/>
                    </a:xfrm>
                    <a:prstGeom prst="rect">
                      <a:avLst/>
                    </a:prstGeom>
                    <a:noFill/>
                    <a:ln>
                      <a:noFill/>
                    </a:ln>
                  </pic:spPr>
                </pic:pic>
              </a:graphicData>
            </a:graphic>
          </wp:inline>
        </w:drawing>
      </w:r>
    </w:p>
    <w:p w:rsidR="003F7D64" w:rsidRPr="00953E2B" w:rsidRDefault="003F7D64" w:rsidP="003F7D64">
      <w:pPr>
        <w:spacing w:before="240" w:after="240" w:line="240" w:lineRule="auto"/>
        <w:rPr>
          <w:rFonts w:ascii="Times New Roman" w:eastAsia="Times New Roman" w:hAnsi="Times New Roman" w:cs="Times New Roman"/>
          <w:i/>
          <w:sz w:val="20"/>
          <w:szCs w:val="20"/>
        </w:rPr>
      </w:pPr>
      <w:r w:rsidRPr="003F7D64">
        <w:rPr>
          <w:rFonts w:ascii="Times New Roman" w:eastAsia="Times New Roman" w:hAnsi="Times New Roman" w:cs="Times New Roman"/>
          <w:bCs/>
          <w:i/>
          <w:color w:val="000000"/>
          <w:sz w:val="20"/>
          <w:szCs w:val="20"/>
        </w:rPr>
        <w:t>Meghalaya:</w:t>
      </w:r>
      <w:r w:rsidRPr="003F7D64">
        <w:rPr>
          <w:rFonts w:ascii="Times New Roman" w:eastAsia="Times New Roman" w:hAnsi="Times New Roman" w:cs="Times New Roman"/>
          <w:color w:val="000000"/>
          <w:sz w:val="20"/>
          <w:szCs w:val="20"/>
        </w:rPr>
        <w:t>The sharp decline in the graph of persons ar</w:t>
      </w:r>
      <w:r w:rsidR="0051687A">
        <w:rPr>
          <w:rFonts w:ascii="Times New Roman" w:eastAsia="Times New Roman" w:hAnsi="Times New Roman" w:cs="Times New Roman"/>
          <w:color w:val="000000"/>
          <w:sz w:val="20"/>
          <w:szCs w:val="20"/>
        </w:rPr>
        <w:t>rested after 2019 around 37-38%</w:t>
      </w:r>
      <w:r w:rsidRPr="003F7D64">
        <w:rPr>
          <w:rFonts w:ascii="Times New Roman" w:eastAsia="Times New Roman" w:hAnsi="Times New Roman" w:cs="Times New Roman"/>
          <w:color w:val="000000"/>
          <w:sz w:val="20"/>
          <w:szCs w:val="20"/>
        </w:rPr>
        <w:t xml:space="preserve">, despite the continued rise in crime against women shows some alteration in law enforcement strategy, some external social movement which </w:t>
      </w:r>
      <w:r w:rsidRPr="003F7D64">
        <w:rPr>
          <w:rFonts w:ascii="Times New Roman" w:eastAsia="Times New Roman" w:hAnsi="Times New Roman" w:cs="Times New Roman"/>
          <w:color w:val="000000"/>
          <w:sz w:val="20"/>
          <w:szCs w:val="20"/>
        </w:rPr>
        <w:lastRenderedPageBreak/>
        <w:t>affected crime rates and inefficiency of policy makers and police of the state. This inconsistent trend also signifies lack of public cooperation.</w:t>
      </w:r>
    </w:p>
    <w:p w:rsidR="003F7D64" w:rsidRPr="003F7D64" w:rsidRDefault="003F7D64" w:rsidP="003F7D64">
      <w:pPr>
        <w:pStyle w:val="NormalWeb"/>
        <w:spacing w:before="0" w:beforeAutospacing="0" w:after="240" w:afterAutospacing="0"/>
        <w:rPr>
          <w:b/>
          <w:bCs/>
          <w:color w:val="000000"/>
          <w:sz w:val="20"/>
          <w:szCs w:val="20"/>
        </w:rPr>
      </w:pPr>
    </w:p>
    <w:p w:rsidR="000258DF" w:rsidRDefault="000258DF" w:rsidP="000258DF">
      <w:pPr>
        <w:pStyle w:val="NormalWeb"/>
        <w:spacing w:before="0" w:beforeAutospacing="0" w:after="240" w:afterAutospacing="0"/>
        <w:rPr>
          <w:b/>
          <w:bCs/>
          <w:color w:val="000000"/>
          <w:sz w:val="20"/>
          <w:szCs w:val="20"/>
        </w:rPr>
      </w:pPr>
      <w:r>
        <w:rPr>
          <w:b/>
          <w:bCs/>
          <w:color w:val="000000"/>
          <w:sz w:val="20"/>
          <w:szCs w:val="20"/>
        </w:rPr>
        <w:t xml:space="preserve">3.4 </w:t>
      </w:r>
      <w:r w:rsidRPr="003F7D64">
        <w:rPr>
          <w:b/>
          <w:bCs/>
          <w:color w:val="000000"/>
          <w:sz w:val="20"/>
          <w:szCs w:val="20"/>
        </w:rPr>
        <w:t>Comparison of crimes against women Vs arrests and conviction</w:t>
      </w:r>
      <w:r>
        <w:rPr>
          <w:b/>
          <w:bCs/>
          <w:color w:val="000000"/>
          <w:sz w:val="20"/>
          <w:szCs w:val="20"/>
        </w:rPr>
        <w:t xml:space="preserve"> (Crime- wise)</w:t>
      </w:r>
    </w:p>
    <w:p w:rsidR="000258DF" w:rsidRDefault="000258DF" w:rsidP="000258DF">
      <w:pPr>
        <w:pStyle w:val="NormalWeb"/>
        <w:spacing w:before="0" w:beforeAutospacing="0" w:after="240" w:afterAutospacing="0"/>
        <w:rPr>
          <w:b/>
          <w:bCs/>
          <w:color w:val="000000"/>
          <w:sz w:val="20"/>
          <w:szCs w:val="20"/>
        </w:rPr>
      </w:pPr>
      <w:r>
        <w:rPr>
          <w:noProof/>
          <w:color w:val="000000"/>
          <w:bdr w:val="none" w:sz="0" w:space="0" w:color="auto" w:frame="1"/>
        </w:rPr>
        <w:drawing>
          <wp:inline distT="0" distB="0" distL="0" distR="0">
            <wp:extent cx="2867660" cy="1686296"/>
            <wp:effectExtent l="0" t="0" r="8890" b="9525"/>
            <wp:docPr id="14" name="Picture 14" descr="https://lh7-rt.googleusercontent.com/docsz/AD_4nXcOgQWEX8vuf277w_vkL2NFErpltYtk3Ep_GII_t0Ouzy5QHkQmLgv7aFaesrYarhQtN8XYlTawR9CCM0aDUeJamRUhFhNrmQ61iEgRykvsCfcWqOVDjrNSCaWgql_rptG7Q6jJbwQTR8KkLrzuCackqPmv?key=4q27pjVIjsop5JBvet-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OgQWEX8vuf277w_vkL2NFErpltYtk3Ep_GII_t0Ouzy5QHkQmLgv7aFaesrYarhQtN8XYlTawR9CCM0aDUeJamRUhFhNrmQ61iEgRykvsCfcWqOVDjrNSCaWgql_rptG7Q6jJbwQTR8KkLrzuCackqPmv?key=4q27pjVIjsop5JBvet-HO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09308" cy="1710786"/>
                    </a:xfrm>
                    <a:prstGeom prst="rect">
                      <a:avLst/>
                    </a:prstGeom>
                    <a:noFill/>
                    <a:ln>
                      <a:noFill/>
                    </a:ln>
                  </pic:spPr>
                </pic:pic>
              </a:graphicData>
            </a:graphic>
          </wp:inline>
        </w:drawing>
      </w:r>
      <w:r w:rsidR="00953E2B">
        <w:rPr>
          <w:noProof/>
          <w:color w:val="000000"/>
          <w:bdr w:val="none" w:sz="0" w:space="0" w:color="auto" w:frame="1"/>
        </w:rPr>
        <w:drawing>
          <wp:inline distT="0" distB="0" distL="0" distR="0">
            <wp:extent cx="2962112" cy="1620982"/>
            <wp:effectExtent l="0" t="0" r="0" b="0"/>
            <wp:docPr id="15" name="Picture 15" descr="https://lh7-rt.googleusercontent.com/docsz/AD_4nXcZEiOgvOUL-i3KIvfDYu7HZxdHCc7RXVV--cRCQ03Rnm2jIG8s8RzDtzNo2cGEPnXE9627Lxqv4eDPqIDjGtS92w_KGGk5Pv1WIHqK98SCyMufx15Hw5aOmAH7vpvaaqxb7S0GFKwzrg8M5V1DrCoa1RWs?key=4q27pjVIjsop5JBvet-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ZEiOgvOUL-i3KIvfDYu7HZxdHCc7RXVV--cRCQ03Rnm2jIG8s8RzDtzNo2cGEPnXE9627Lxqv4eDPqIDjGtS92w_KGGk5Pv1WIHqK98SCyMufx15Hw5aOmAH7vpvaaqxb7S0GFKwzrg8M5V1DrCoa1RWs?key=4q27pjVIjsop5JBvet-HO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91510" cy="1637070"/>
                    </a:xfrm>
                    <a:prstGeom prst="rect">
                      <a:avLst/>
                    </a:prstGeom>
                    <a:noFill/>
                    <a:ln>
                      <a:noFill/>
                    </a:ln>
                  </pic:spPr>
                </pic:pic>
              </a:graphicData>
            </a:graphic>
          </wp:inline>
        </w:drawing>
      </w:r>
    </w:p>
    <w:p w:rsidR="000258DF" w:rsidRDefault="000258DF" w:rsidP="000258DF">
      <w:pPr>
        <w:pStyle w:val="NormalWeb"/>
        <w:spacing w:before="0" w:beforeAutospacing="0" w:after="240" w:afterAutospacing="0"/>
        <w:rPr>
          <w:b/>
          <w:bCs/>
          <w:color w:val="000000"/>
          <w:sz w:val="20"/>
          <w:szCs w:val="20"/>
        </w:rPr>
      </w:pPr>
    </w:p>
    <w:p w:rsidR="000258DF" w:rsidRDefault="000258DF" w:rsidP="000258DF">
      <w:pPr>
        <w:pStyle w:val="NormalWeb"/>
        <w:spacing w:before="0" w:beforeAutospacing="0" w:after="240" w:afterAutospacing="0"/>
        <w:rPr>
          <w:b/>
          <w:bCs/>
          <w:color w:val="000000"/>
          <w:sz w:val="20"/>
          <w:szCs w:val="20"/>
        </w:rPr>
      </w:pPr>
      <w:r>
        <w:rPr>
          <w:noProof/>
          <w:color w:val="000000"/>
          <w:bdr w:val="none" w:sz="0" w:space="0" w:color="auto" w:frame="1"/>
        </w:rPr>
        <w:drawing>
          <wp:inline distT="0" distB="0" distL="0" distR="0">
            <wp:extent cx="2814452" cy="2133849"/>
            <wp:effectExtent l="0" t="0" r="5080" b="0"/>
            <wp:docPr id="16" name="Picture 16" descr="https://lh7-rt.googleusercontent.com/docsz/AD_4nXdSZPIPYHVJvSDeJwO_Cas_1QIofY3QforSR5A2TtK0kDrZLuALk0_HCfEYxnc1JE-1XRo-ZlP25Jahn0Tkfht9jSpexx3jSwvBlS3ZErIRcpC1r7hqt7YjaXc1I6s0olRL_Yb6YuvFBjgpxdT62QFfqwc?key=4q27pjVIjsop5JBvet-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SZPIPYHVJvSDeJwO_Cas_1QIofY3QforSR5A2TtK0kDrZLuALk0_HCfEYxnc1JE-1XRo-ZlP25Jahn0Tkfht9jSpexx3jSwvBlS3ZErIRcpC1r7hqt7YjaXc1I6s0olRL_Yb6YuvFBjgpxdT62QFfqwc?key=4q27pjVIjsop5JBvet-HO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47661" cy="2159027"/>
                    </a:xfrm>
                    <a:prstGeom prst="rect">
                      <a:avLst/>
                    </a:prstGeom>
                    <a:noFill/>
                    <a:ln>
                      <a:noFill/>
                    </a:ln>
                  </pic:spPr>
                </pic:pic>
              </a:graphicData>
            </a:graphic>
          </wp:inline>
        </w:drawing>
      </w:r>
      <w:r w:rsidR="00953E2B">
        <w:rPr>
          <w:noProof/>
          <w:color w:val="000000"/>
          <w:bdr w:val="none" w:sz="0" w:space="0" w:color="auto" w:frame="1"/>
        </w:rPr>
        <w:drawing>
          <wp:inline distT="0" distB="0" distL="0" distR="0">
            <wp:extent cx="2986644" cy="2149902"/>
            <wp:effectExtent l="0" t="0" r="4445" b="3175"/>
            <wp:docPr id="17" name="Picture 17" descr="https://lh7-rt.googleusercontent.com/docsz/AD_4nXdi06K4ZpN3exqxoHSpSb1RyaTB34M4Ne7tx6rOvaDCa-6fVnyqQOVhVLjJtta4UFOAo6nb_wR9zmO3HBRLbgoPjEARzE0B2glQxxoH89G4PUzmXiKnJnUIyCZRJQ8ykJFoT0LVu027BQi81usTqIfihJk?key=4q27pjVIjsop5JBvet-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di06K4ZpN3exqxoHSpSb1RyaTB34M4Ne7tx6rOvaDCa-6fVnyqQOVhVLjJtta4UFOAo6nb_wR9zmO3HBRLbgoPjEARzE0B2glQxxoH89G4PUzmXiKnJnUIyCZRJQ8ykJFoT0LVu027BQi81usTqIfihJk?key=4q27pjVIjsop5JBvet-HO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31191" cy="2181968"/>
                    </a:xfrm>
                    <a:prstGeom prst="rect">
                      <a:avLst/>
                    </a:prstGeom>
                    <a:noFill/>
                    <a:ln>
                      <a:noFill/>
                    </a:ln>
                  </pic:spPr>
                </pic:pic>
              </a:graphicData>
            </a:graphic>
          </wp:inline>
        </w:drawing>
      </w:r>
    </w:p>
    <w:p w:rsidR="00953E2B" w:rsidRDefault="00953E2B" w:rsidP="000258DF">
      <w:pPr>
        <w:pStyle w:val="NormalWeb"/>
        <w:spacing w:before="0" w:beforeAutospacing="0" w:after="240" w:afterAutospacing="0"/>
        <w:rPr>
          <w:b/>
          <w:bCs/>
          <w:color w:val="000000"/>
          <w:sz w:val="20"/>
          <w:szCs w:val="20"/>
        </w:rPr>
      </w:pPr>
    </w:p>
    <w:p w:rsidR="003F7D64" w:rsidRPr="003F7D64" w:rsidRDefault="003F7D64" w:rsidP="003F7D64">
      <w:pPr>
        <w:pStyle w:val="NormalWeb"/>
        <w:spacing w:before="0" w:beforeAutospacing="0" w:after="240" w:afterAutospacing="0"/>
        <w:rPr>
          <w:b/>
          <w:bCs/>
          <w:color w:val="000000"/>
          <w:sz w:val="20"/>
          <w:szCs w:val="20"/>
        </w:rPr>
      </w:pPr>
    </w:p>
    <w:p w:rsidR="00953E2B" w:rsidRPr="00953E2B" w:rsidRDefault="00953E2B" w:rsidP="00953E2B">
      <w:pPr>
        <w:spacing w:before="240" w:after="240" w:line="240" w:lineRule="auto"/>
        <w:rPr>
          <w:rFonts w:ascii="Times New Roman" w:eastAsia="Times New Roman" w:hAnsi="Times New Roman" w:cs="Times New Roman"/>
          <w:sz w:val="20"/>
          <w:szCs w:val="20"/>
        </w:rPr>
      </w:pPr>
      <w:r w:rsidRPr="00953E2B">
        <w:rPr>
          <w:rFonts w:ascii="Times New Roman" w:eastAsia="Times New Roman" w:hAnsi="Times New Roman" w:cs="Times New Roman"/>
          <w:color w:val="000000"/>
          <w:sz w:val="20"/>
          <w:szCs w:val="20"/>
        </w:rPr>
        <w:t>The given bar charts illustrating the crime against women statistics have several unique insights.</w:t>
      </w:r>
    </w:p>
    <w:p w:rsidR="00953E2B" w:rsidRPr="00953E2B" w:rsidRDefault="00953E2B" w:rsidP="00953E2B">
      <w:pPr>
        <w:spacing w:before="240" w:after="240" w:line="240" w:lineRule="auto"/>
        <w:rPr>
          <w:rFonts w:ascii="Times New Roman" w:eastAsia="Times New Roman" w:hAnsi="Times New Roman" w:cs="Times New Roman"/>
          <w:sz w:val="20"/>
          <w:szCs w:val="20"/>
        </w:rPr>
      </w:pPr>
      <w:r w:rsidRPr="00953E2B">
        <w:rPr>
          <w:rFonts w:ascii="Times New Roman" w:eastAsia="Times New Roman" w:hAnsi="Times New Roman" w:cs="Times New Roman"/>
          <w:b/>
          <w:bCs/>
          <w:color w:val="000000"/>
          <w:sz w:val="20"/>
          <w:szCs w:val="20"/>
        </w:rPr>
        <w:t>Dominance of some crimes:</w:t>
      </w:r>
      <w:r w:rsidRPr="00953E2B">
        <w:rPr>
          <w:rFonts w:ascii="Times New Roman" w:eastAsia="Times New Roman" w:hAnsi="Times New Roman" w:cs="Times New Roman"/>
          <w:color w:val="000000"/>
          <w:sz w:val="20"/>
          <w:szCs w:val="20"/>
        </w:rPr>
        <w:t xml:space="preserve"> Crimes like </w:t>
      </w:r>
      <w:r w:rsidRPr="00953E2B">
        <w:rPr>
          <w:rFonts w:ascii="Times New Roman" w:eastAsia="Times New Roman" w:hAnsi="Times New Roman" w:cs="Times New Roman"/>
          <w:i/>
          <w:iCs/>
          <w:color w:val="000000"/>
          <w:sz w:val="20"/>
          <w:szCs w:val="20"/>
        </w:rPr>
        <w:t xml:space="preserve">“cruelty by husband or his relatives”  </w:t>
      </w:r>
      <w:r w:rsidRPr="00953E2B">
        <w:rPr>
          <w:rFonts w:ascii="Times New Roman" w:eastAsia="Times New Roman" w:hAnsi="Times New Roman" w:cs="Times New Roman"/>
          <w:color w:val="000000"/>
          <w:sz w:val="20"/>
          <w:szCs w:val="20"/>
        </w:rPr>
        <w:t>with the highest arrest of 2,80,000 and conviction of around 10,000 persons in 2022  stands out as the most dominant and significant category, having the highest number of persons arrested. This indicates domestic violence as a pervasive issue in Indian society and hence it requires forced legal procedures. It clearly suggests</w:t>
      </w:r>
      <w:r>
        <w:rPr>
          <w:rFonts w:ascii="Times New Roman" w:eastAsia="Times New Roman" w:hAnsi="Times New Roman" w:cs="Times New Roman"/>
          <w:color w:val="000000"/>
          <w:sz w:val="20"/>
          <w:szCs w:val="20"/>
        </w:rPr>
        <w:t>,</w:t>
      </w:r>
      <w:r w:rsidRPr="00953E2B">
        <w:rPr>
          <w:rFonts w:ascii="Times New Roman" w:eastAsia="Times New Roman" w:hAnsi="Times New Roman" w:cs="Times New Roman"/>
          <w:color w:val="000000"/>
          <w:sz w:val="20"/>
          <w:szCs w:val="20"/>
        </w:rPr>
        <w:t xml:space="preserve"> it as a deep-seated issue in our society and has been affecting a number of households, but the high number in cases of domestic violence also shows the increased awareness and willingness among victims to come forward.</w:t>
      </w:r>
    </w:p>
    <w:p w:rsidR="00953E2B" w:rsidRPr="00953E2B" w:rsidRDefault="00953E2B" w:rsidP="00953E2B">
      <w:pPr>
        <w:spacing w:before="240" w:after="240" w:line="240" w:lineRule="auto"/>
        <w:rPr>
          <w:rFonts w:ascii="Times New Roman" w:eastAsia="Times New Roman" w:hAnsi="Times New Roman" w:cs="Times New Roman"/>
          <w:sz w:val="20"/>
          <w:szCs w:val="20"/>
        </w:rPr>
      </w:pPr>
      <w:r w:rsidRPr="00953E2B">
        <w:rPr>
          <w:rFonts w:ascii="Times New Roman" w:eastAsia="Times New Roman" w:hAnsi="Times New Roman" w:cs="Times New Roman"/>
          <w:i/>
          <w:iCs/>
          <w:color w:val="000000"/>
          <w:sz w:val="20"/>
          <w:szCs w:val="20"/>
        </w:rPr>
        <w:t>“Insult to the modesty of women”</w:t>
      </w:r>
      <w:r w:rsidRPr="00953E2B">
        <w:rPr>
          <w:rFonts w:ascii="Times New Roman" w:eastAsia="Times New Roman" w:hAnsi="Times New Roman" w:cs="Times New Roman"/>
          <w:color w:val="000000"/>
          <w:sz w:val="20"/>
          <w:szCs w:val="20"/>
        </w:rPr>
        <w:t xml:space="preserve"> with approximately 1,10,000 individually arrested and sharp decline in conviction standing at around 10,000 shows a critical gap in legal procedures. Factors like ambiguity in legal definition, evidence challenges like lack of physical evidence or witnesses can be responsible for this. Understanding of gender sensitivity is necessary.</w:t>
      </w:r>
    </w:p>
    <w:p w:rsidR="00953E2B" w:rsidRPr="00953E2B" w:rsidRDefault="00953E2B" w:rsidP="00953E2B">
      <w:pPr>
        <w:spacing w:before="240" w:after="240" w:line="240" w:lineRule="auto"/>
        <w:rPr>
          <w:rFonts w:ascii="Times New Roman" w:eastAsia="Times New Roman" w:hAnsi="Times New Roman" w:cs="Times New Roman"/>
          <w:sz w:val="20"/>
          <w:szCs w:val="20"/>
        </w:rPr>
      </w:pPr>
      <w:r w:rsidRPr="00953E2B">
        <w:rPr>
          <w:rFonts w:ascii="Times New Roman" w:eastAsia="Times New Roman" w:hAnsi="Times New Roman" w:cs="Times New Roman"/>
          <w:b/>
          <w:bCs/>
          <w:color w:val="000000"/>
          <w:sz w:val="20"/>
          <w:szCs w:val="20"/>
        </w:rPr>
        <w:lastRenderedPageBreak/>
        <w:t>Discrepancy in legal procedures</w:t>
      </w:r>
      <w:r w:rsidRPr="00953E2B">
        <w:rPr>
          <w:rFonts w:ascii="Times New Roman" w:eastAsia="Times New Roman" w:hAnsi="Times New Roman" w:cs="Times New Roman"/>
          <w:color w:val="000000"/>
          <w:sz w:val="20"/>
          <w:szCs w:val="20"/>
        </w:rPr>
        <w:t>: the graph shows noticeable disparity between the person arrested and person conviction in every major crime category. The number of arrests are high but the number of convictions are remarkably low. This also indicates inadequate collection of evidence, issue of witness protection or procedural delays.</w:t>
      </w:r>
    </w:p>
    <w:p w:rsidR="00953E2B" w:rsidRPr="00953E2B" w:rsidRDefault="00953E2B" w:rsidP="00953E2B">
      <w:pPr>
        <w:spacing w:before="240" w:after="240" w:line="240" w:lineRule="auto"/>
        <w:rPr>
          <w:rFonts w:ascii="Times New Roman" w:eastAsia="Times New Roman" w:hAnsi="Times New Roman" w:cs="Times New Roman"/>
          <w:sz w:val="20"/>
          <w:szCs w:val="20"/>
        </w:rPr>
      </w:pPr>
      <w:r w:rsidRPr="00953E2B">
        <w:rPr>
          <w:rFonts w:ascii="Times New Roman" w:eastAsia="Times New Roman" w:hAnsi="Times New Roman" w:cs="Times New Roman"/>
          <w:color w:val="000000"/>
          <w:sz w:val="20"/>
          <w:szCs w:val="20"/>
        </w:rPr>
        <w:t xml:space="preserve">Impact of societal attitudes: Above graph shows moderate number of </w:t>
      </w:r>
      <w:r w:rsidRPr="00953E2B">
        <w:rPr>
          <w:rFonts w:ascii="Times New Roman" w:eastAsia="Times New Roman" w:hAnsi="Times New Roman" w:cs="Times New Roman"/>
          <w:i/>
          <w:iCs/>
          <w:color w:val="000000"/>
          <w:sz w:val="20"/>
          <w:szCs w:val="20"/>
        </w:rPr>
        <w:t>“dowry prohibition act”</w:t>
      </w:r>
      <w:r w:rsidRPr="00953E2B">
        <w:rPr>
          <w:rFonts w:ascii="Times New Roman" w:eastAsia="Times New Roman" w:hAnsi="Times New Roman" w:cs="Times New Roman"/>
          <w:color w:val="000000"/>
          <w:sz w:val="20"/>
          <w:szCs w:val="20"/>
        </w:rPr>
        <w:t xml:space="preserve">, </w:t>
      </w:r>
      <w:r w:rsidRPr="00953E2B">
        <w:rPr>
          <w:rFonts w:ascii="Times New Roman" w:eastAsia="Times New Roman" w:hAnsi="Times New Roman" w:cs="Times New Roman"/>
          <w:i/>
          <w:iCs/>
          <w:color w:val="000000"/>
          <w:sz w:val="20"/>
          <w:szCs w:val="20"/>
        </w:rPr>
        <w:t>“Protection of Children from Sexual Offences Act”</w:t>
      </w:r>
      <w:r w:rsidRPr="00953E2B">
        <w:rPr>
          <w:rFonts w:ascii="Times New Roman" w:eastAsia="Times New Roman" w:hAnsi="Times New Roman" w:cs="Times New Roman"/>
          <w:color w:val="000000"/>
          <w:sz w:val="20"/>
          <w:szCs w:val="20"/>
        </w:rPr>
        <w:t xml:space="preserve"> and “</w:t>
      </w:r>
      <w:r w:rsidRPr="00953E2B">
        <w:rPr>
          <w:rFonts w:ascii="Times New Roman" w:eastAsia="Times New Roman" w:hAnsi="Times New Roman" w:cs="Times New Roman"/>
          <w:i/>
          <w:iCs/>
          <w:color w:val="000000"/>
          <w:sz w:val="20"/>
          <w:szCs w:val="20"/>
        </w:rPr>
        <w:t>rape cases”</w:t>
      </w:r>
      <w:r w:rsidRPr="00953E2B">
        <w:rPr>
          <w:rFonts w:ascii="Times New Roman" w:eastAsia="Times New Roman" w:hAnsi="Times New Roman" w:cs="Times New Roman"/>
          <w:color w:val="000000"/>
          <w:sz w:val="20"/>
          <w:szCs w:val="20"/>
        </w:rPr>
        <w:t>. Over the years of reporting in these crimes has shown growth but still it is significantly lower as –</w:t>
      </w:r>
    </w:p>
    <w:p w:rsidR="00953E2B" w:rsidRPr="00953E2B" w:rsidRDefault="00953E2B" w:rsidP="00953E2B">
      <w:pPr>
        <w:spacing w:before="240" w:after="240" w:line="240" w:lineRule="auto"/>
        <w:rPr>
          <w:rFonts w:ascii="Times New Roman" w:eastAsia="Times New Roman" w:hAnsi="Times New Roman" w:cs="Times New Roman"/>
          <w:sz w:val="20"/>
          <w:szCs w:val="20"/>
        </w:rPr>
      </w:pPr>
      <w:r w:rsidRPr="00953E2B">
        <w:rPr>
          <w:rFonts w:ascii="Times New Roman" w:eastAsia="Times New Roman" w:hAnsi="Times New Roman" w:cs="Times New Roman"/>
          <w:i/>
          <w:iCs/>
          <w:color w:val="000000"/>
          <w:sz w:val="20"/>
          <w:szCs w:val="20"/>
        </w:rPr>
        <w:t>Dowry prohibition act</w:t>
      </w:r>
      <w:r>
        <w:rPr>
          <w:rFonts w:ascii="Times New Roman" w:eastAsia="Times New Roman" w:hAnsi="Times New Roman" w:cs="Times New Roman"/>
          <w:color w:val="000000"/>
          <w:sz w:val="20"/>
          <w:szCs w:val="20"/>
        </w:rPr>
        <w:t>: Here, I</w:t>
      </w:r>
      <w:r w:rsidRPr="00953E2B">
        <w:rPr>
          <w:rFonts w:ascii="Times New Roman" w:eastAsia="Times New Roman" w:hAnsi="Times New Roman" w:cs="Times New Roman"/>
          <w:color w:val="000000"/>
          <w:sz w:val="20"/>
          <w:szCs w:val="20"/>
        </w:rPr>
        <w:t>t is difficult to get concrete evidence as transactions during the dowry usually happen privately and involve complex cultural and family dynamics. This</w:t>
      </w:r>
      <w:r>
        <w:rPr>
          <w:rFonts w:ascii="Times New Roman" w:eastAsia="Times New Roman" w:hAnsi="Times New Roman" w:cs="Times New Roman"/>
          <w:color w:val="000000"/>
          <w:sz w:val="20"/>
          <w:szCs w:val="20"/>
        </w:rPr>
        <w:t>,</w:t>
      </w:r>
      <w:r w:rsidRPr="00953E2B">
        <w:rPr>
          <w:rFonts w:ascii="Times New Roman" w:eastAsia="Times New Roman" w:hAnsi="Times New Roman" w:cs="Times New Roman"/>
          <w:color w:val="000000"/>
          <w:sz w:val="20"/>
          <w:szCs w:val="20"/>
        </w:rPr>
        <w:t xml:space="preserve"> itself complicates the legal procedures as sometimes there is reluctance in family members to testify about the crime.</w:t>
      </w:r>
    </w:p>
    <w:p w:rsidR="00953E2B" w:rsidRPr="00953E2B" w:rsidRDefault="00953E2B" w:rsidP="00953E2B">
      <w:pPr>
        <w:spacing w:before="240" w:after="240" w:line="240" w:lineRule="auto"/>
        <w:rPr>
          <w:rFonts w:ascii="Times New Roman" w:eastAsia="Times New Roman" w:hAnsi="Times New Roman" w:cs="Times New Roman"/>
          <w:sz w:val="20"/>
          <w:szCs w:val="20"/>
        </w:rPr>
      </w:pPr>
      <w:r w:rsidRPr="00953E2B">
        <w:rPr>
          <w:rFonts w:ascii="Times New Roman" w:eastAsia="Times New Roman" w:hAnsi="Times New Roman" w:cs="Times New Roman"/>
          <w:i/>
          <w:iCs/>
          <w:color w:val="000000"/>
          <w:sz w:val="20"/>
          <w:szCs w:val="20"/>
        </w:rPr>
        <w:t xml:space="preserve">Protection of children from sexual offenses act (POCSO): </w:t>
      </w:r>
      <w:r w:rsidRPr="00953E2B">
        <w:rPr>
          <w:rFonts w:ascii="Times New Roman" w:eastAsia="Times New Roman" w:hAnsi="Times New Roman" w:cs="Times New Roman"/>
          <w:color w:val="000000"/>
          <w:sz w:val="20"/>
          <w:szCs w:val="20"/>
        </w:rPr>
        <w:t>Here the low conviction rate is due to judicial process, which sometimes do</w:t>
      </w:r>
      <w:r>
        <w:rPr>
          <w:rFonts w:ascii="Times New Roman" w:eastAsia="Times New Roman" w:hAnsi="Times New Roman" w:cs="Times New Roman"/>
          <w:color w:val="000000"/>
          <w:sz w:val="20"/>
          <w:szCs w:val="20"/>
        </w:rPr>
        <w:t>es</w:t>
      </w:r>
      <w:r w:rsidRPr="00953E2B">
        <w:rPr>
          <w:rFonts w:ascii="Times New Roman" w:eastAsia="Times New Roman" w:hAnsi="Times New Roman" w:cs="Times New Roman"/>
          <w:color w:val="000000"/>
          <w:sz w:val="20"/>
          <w:szCs w:val="20"/>
        </w:rPr>
        <w:t>n’t include child-friendly procedures, lack of specialized training for police and officers to handle such sensitive cases or fear of societal stigma which usually prevent the gathering of evidence.</w:t>
      </w:r>
    </w:p>
    <w:p w:rsidR="00953E2B" w:rsidRPr="00953E2B" w:rsidRDefault="00953E2B" w:rsidP="00953E2B">
      <w:pPr>
        <w:spacing w:before="240" w:after="240" w:line="240" w:lineRule="auto"/>
        <w:rPr>
          <w:rFonts w:ascii="Times New Roman" w:eastAsia="Times New Roman" w:hAnsi="Times New Roman" w:cs="Times New Roman"/>
          <w:sz w:val="20"/>
          <w:szCs w:val="20"/>
        </w:rPr>
      </w:pPr>
      <w:r w:rsidRPr="00953E2B">
        <w:rPr>
          <w:rFonts w:ascii="Times New Roman" w:eastAsia="Times New Roman" w:hAnsi="Times New Roman" w:cs="Times New Roman"/>
          <w:i/>
          <w:iCs/>
          <w:color w:val="000000"/>
          <w:sz w:val="20"/>
          <w:szCs w:val="20"/>
        </w:rPr>
        <w:t>Judicial gaps in rape cases:</w:t>
      </w:r>
      <w:r w:rsidRPr="00953E2B">
        <w:rPr>
          <w:rFonts w:ascii="Times New Roman" w:eastAsia="Times New Roman" w:hAnsi="Times New Roman" w:cs="Times New Roman"/>
          <w:color w:val="000000"/>
          <w:sz w:val="20"/>
          <w:szCs w:val="20"/>
        </w:rPr>
        <w:t xml:space="preserve"> decline in conviction can be because of social stigma and societal and family pressure, which might result in weak testimonies. Sometimes there are </w:t>
      </w:r>
      <w:r w:rsidR="00594795" w:rsidRPr="00953E2B">
        <w:rPr>
          <w:rFonts w:ascii="Times New Roman" w:eastAsia="Times New Roman" w:hAnsi="Times New Roman" w:cs="Times New Roman"/>
          <w:color w:val="000000"/>
          <w:sz w:val="20"/>
          <w:szCs w:val="20"/>
        </w:rPr>
        <w:t>instances where victims are blamed which prevent</w:t>
      </w:r>
      <w:r w:rsidRPr="00953E2B">
        <w:rPr>
          <w:rFonts w:ascii="Times New Roman" w:eastAsia="Times New Roman" w:hAnsi="Times New Roman" w:cs="Times New Roman"/>
          <w:color w:val="000000"/>
          <w:sz w:val="20"/>
          <w:szCs w:val="20"/>
        </w:rPr>
        <w:t xml:space="preserve"> victims from aggressively pursuing their cases.</w:t>
      </w:r>
    </w:p>
    <w:p w:rsidR="00953E2B" w:rsidRDefault="00953E2B" w:rsidP="00953E2B">
      <w:pPr>
        <w:spacing w:before="240" w:after="240" w:line="240" w:lineRule="auto"/>
        <w:rPr>
          <w:rFonts w:ascii="Times New Roman" w:eastAsia="Times New Roman" w:hAnsi="Times New Roman" w:cs="Times New Roman"/>
          <w:color w:val="000000"/>
          <w:sz w:val="20"/>
          <w:szCs w:val="20"/>
        </w:rPr>
      </w:pPr>
      <w:r w:rsidRPr="00953E2B">
        <w:rPr>
          <w:rFonts w:ascii="Times New Roman" w:eastAsia="Times New Roman" w:hAnsi="Times New Roman" w:cs="Times New Roman"/>
          <w:color w:val="000000"/>
          <w:sz w:val="20"/>
          <w:szCs w:val="20"/>
        </w:rPr>
        <w:t>The data clearly suggests that the judicial system is proactive in terms of arrest and chargesheets but there is utmost need to make some judicial reforms to bridge the gap between arrests and conviction.</w:t>
      </w:r>
    </w:p>
    <w:p w:rsidR="00BD1E68" w:rsidRDefault="00BD1E68" w:rsidP="00953E2B">
      <w:pPr>
        <w:spacing w:before="240" w:after="240" w:line="240" w:lineRule="auto"/>
        <w:rPr>
          <w:rFonts w:ascii="Times New Roman" w:eastAsia="Times New Roman" w:hAnsi="Times New Roman" w:cs="Times New Roman"/>
          <w:color w:val="000000"/>
          <w:sz w:val="20"/>
          <w:szCs w:val="20"/>
        </w:rPr>
      </w:pPr>
    </w:p>
    <w:p w:rsidR="00BD1E68" w:rsidRDefault="00BD1E68" w:rsidP="00BD1E68">
      <w:pPr>
        <w:spacing w:before="240" w:after="240" w:line="240" w:lineRule="auto"/>
        <w:rPr>
          <w:rFonts w:ascii="Times New Roman" w:eastAsia="Times New Roman" w:hAnsi="Times New Roman" w:cs="Times New Roman"/>
          <w:b/>
          <w:bCs/>
          <w:color w:val="000000"/>
          <w:sz w:val="20"/>
          <w:szCs w:val="20"/>
        </w:rPr>
      </w:pPr>
      <w:r w:rsidRPr="00C51B5B">
        <w:rPr>
          <w:rFonts w:ascii="Times New Roman" w:eastAsia="Times New Roman" w:hAnsi="Times New Roman" w:cs="Times New Roman"/>
          <w:b/>
          <w:bCs/>
          <w:color w:val="000000"/>
          <w:sz w:val="20"/>
          <w:szCs w:val="20"/>
        </w:rPr>
        <w:t>3.5 Gender Analysis of the crimes committed against women</w:t>
      </w:r>
    </w:p>
    <w:p w:rsidR="00BD1E68" w:rsidRPr="00C51B5B" w:rsidRDefault="00BD1E68" w:rsidP="00BD1E68">
      <w:pPr>
        <w:spacing w:before="240" w:after="240" w:line="240" w:lineRule="auto"/>
        <w:rPr>
          <w:rFonts w:ascii="Times New Roman" w:eastAsia="Times New Roman" w:hAnsi="Times New Roman" w:cs="Times New Roman"/>
          <w:sz w:val="20"/>
          <w:szCs w:val="20"/>
          <w:lang w:val="en-IN"/>
        </w:rPr>
      </w:pPr>
      <w:r w:rsidRPr="00C51B5B">
        <w:rPr>
          <w:rFonts w:ascii="Times New Roman" w:eastAsia="Times New Roman" w:hAnsi="Times New Roman" w:cs="Times New Roman"/>
          <w:sz w:val="20"/>
          <w:szCs w:val="20"/>
          <w:lang w:val="en-IN"/>
        </w:rPr>
        <w:t>These graphs show the male(blue) and female(pink) arrested, charge sheeted, convicted, acquitted and discharged during 2022. It also shows that both men and women are involved in committing crimes against women, however the men the disproportionally far more involved.</w:t>
      </w:r>
    </w:p>
    <w:p w:rsidR="00BD1E68" w:rsidRPr="00C51B5B" w:rsidRDefault="00BD1E68" w:rsidP="00BD1E68">
      <w:pPr>
        <w:spacing w:before="240" w:after="240" w:line="240" w:lineRule="auto"/>
        <w:rPr>
          <w:rFonts w:ascii="Times New Roman" w:eastAsia="Times New Roman" w:hAnsi="Times New Roman" w:cs="Times New Roman"/>
          <w:sz w:val="20"/>
          <w:szCs w:val="20"/>
          <w:lang w:val="en-IN"/>
        </w:rPr>
      </w:pPr>
      <w:r w:rsidRPr="00C51B5B">
        <w:rPr>
          <w:rFonts w:ascii="Times New Roman" w:eastAsia="Times New Roman" w:hAnsi="Times New Roman" w:cs="Times New Roman"/>
          <w:b/>
          <w:bCs/>
          <w:sz w:val="20"/>
          <w:szCs w:val="20"/>
          <w:lang w:val="en-IN"/>
        </w:rPr>
        <w:t>Key Findings:</w:t>
      </w:r>
    </w:p>
    <w:p w:rsidR="00BD1E68" w:rsidRPr="00C51B5B" w:rsidRDefault="00BD1E68" w:rsidP="00BD1E68">
      <w:pPr>
        <w:numPr>
          <w:ilvl w:val="0"/>
          <w:numId w:val="22"/>
        </w:numPr>
        <w:spacing w:before="240" w:after="240" w:line="240" w:lineRule="auto"/>
        <w:rPr>
          <w:rFonts w:ascii="Times New Roman" w:eastAsia="Times New Roman" w:hAnsi="Times New Roman" w:cs="Times New Roman"/>
          <w:sz w:val="20"/>
          <w:szCs w:val="20"/>
          <w:lang w:val="en-IN"/>
        </w:rPr>
      </w:pPr>
      <w:r w:rsidRPr="00C51B5B">
        <w:rPr>
          <w:rFonts w:ascii="Times New Roman" w:eastAsia="Times New Roman" w:hAnsi="Times New Roman" w:cs="Times New Roman"/>
          <w:sz w:val="20"/>
          <w:szCs w:val="20"/>
          <w:lang w:val="en-IN"/>
        </w:rPr>
        <w:t xml:space="preserve">There is an overwhelming male dominance in crimes committed across all states and union territories. The number of male committed crimes far exceeds that of the female committed crimes which suggests a strong correlation between gender and criminal activity. </w:t>
      </w:r>
    </w:p>
    <w:p w:rsidR="00BD1E68" w:rsidRDefault="00BD1E68" w:rsidP="00BD1E68">
      <w:pPr>
        <w:numPr>
          <w:ilvl w:val="0"/>
          <w:numId w:val="22"/>
        </w:numPr>
        <w:spacing w:before="240" w:after="240" w:line="240" w:lineRule="auto"/>
        <w:rPr>
          <w:rFonts w:ascii="Times New Roman" w:eastAsia="Times New Roman" w:hAnsi="Times New Roman" w:cs="Times New Roman"/>
          <w:sz w:val="20"/>
          <w:szCs w:val="20"/>
          <w:lang w:val="en-IN"/>
        </w:rPr>
      </w:pPr>
      <w:r w:rsidRPr="00C51B5B">
        <w:rPr>
          <w:rFonts w:ascii="Times New Roman" w:eastAsia="Times New Roman" w:hAnsi="Times New Roman" w:cs="Times New Roman"/>
          <w:sz w:val="20"/>
          <w:szCs w:val="20"/>
          <w:lang w:val="en-IN"/>
        </w:rPr>
        <w:t>It is significantly visible that the pink line remains notably below the blue line, implying consistent gender disparity in crimes committed. This trend is particularly pronounced in the states with higher number of crimes committed.</w:t>
      </w:r>
    </w:p>
    <w:p w:rsidR="00BD1E68" w:rsidRPr="00C51B5B" w:rsidRDefault="00BD1E68" w:rsidP="00BD1E68">
      <w:pPr>
        <w:numPr>
          <w:ilvl w:val="0"/>
          <w:numId w:val="22"/>
        </w:numPr>
        <w:spacing w:before="240" w:after="240" w:line="240" w:lineRule="auto"/>
        <w:rPr>
          <w:rFonts w:ascii="Times New Roman" w:eastAsia="Times New Roman" w:hAnsi="Times New Roman" w:cs="Times New Roman"/>
          <w:sz w:val="20"/>
          <w:szCs w:val="20"/>
          <w:lang w:val="en-IN"/>
        </w:rPr>
      </w:pPr>
      <w:r w:rsidRPr="00C51B5B">
        <w:rPr>
          <w:rFonts w:ascii="Times New Roman" w:eastAsia="Times New Roman" w:hAnsi="Times New Roman" w:cs="Times New Roman"/>
          <w:sz w:val="20"/>
          <w:szCs w:val="20"/>
          <w:lang w:val="en-IN"/>
        </w:rPr>
        <w:t xml:space="preserve">States like Uttar Pradesh show an overwhelming number of male arrests (over 80,000) compared to the female arrests (which are mostly below 10,000 in any state) revealing crimes against women are primarily perpetrated by men. Andhra Pradesh, Maharashtra, and Karnataka also have a relatively high number of arrests but still male arrests are </w:t>
      </w:r>
      <w:r>
        <w:rPr>
          <w:rFonts w:ascii="Times New Roman" w:eastAsia="Times New Roman" w:hAnsi="Times New Roman" w:cs="Times New Roman"/>
          <w:sz w:val="20"/>
          <w:szCs w:val="20"/>
          <w:lang w:val="en-IN"/>
        </w:rPr>
        <w:t>disproportionately higher than the female arrests.</w:t>
      </w:r>
    </w:p>
    <w:p w:rsidR="00BD1E68" w:rsidRPr="00C51B5B" w:rsidRDefault="00BD1E68" w:rsidP="00BD1E68">
      <w:pPr>
        <w:numPr>
          <w:ilvl w:val="0"/>
          <w:numId w:val="22"/>
        </w:numPr>
        <w:spacing w:before="240" w:after="240" w:line="240" w:lineRule="auto"/>
        <w:rPr>
          <w:rFonts w:ascii="Times New Roman" w:eastAsia="Times New Roman" w:hAnsi="Times New Roman" w:cs="Times New Roman"/>
          <w:sz w:val="20"/>
          <w:szCs w:val="20"/>
          <w:lang w:val="en-IN"/>
        </w:rPr>
      </w:pPr>
      <w:r w:rsidRPr="00C51B5B">
        <w:rPr>
          <w:rFonts w:ascii="Times New Roman" w:eastAsia="Times New Roman" w:hAnsi="Times New Roman" w:cs="Times New Roman"/>
          <w:sz w:val="20"/>
          <w:szCs w:val="20"/>
          <w:lang w:val="en-IN"/>
        </w:rPr>
        <w:t>The states specific variations of the magnitude of the gender gap suggest that we must consider regional differences in socio-cultural factors and law enforcement practices.</w:t>
      </w:r>
    </w:p>
    <w:p w:rsidR="00BD1E68" w:rsidRDefault="00BD1E68" w:rsidP="00BD1E68">
      <w:pPr>
        <w:numPr>
          <w:ilvl w:val="0"/>
          <w:numId w:val="22"/>
        </w:numPr>
        <w:spacing w:before="240" w:after="240" w:line="240" w:lineRule="auto"/>
        <w:rPr>
          <w:rFonts w:ascii="Times New Roman" w:eastAsia="Times New Roman" w:hAnsi="Times New Roman" w:cs="Times New Roman"/>
          <w:sz w:val="20"/>
          <w:szCs w:val="20"/>
          <w:lang w:val="en-IN"/>
        </w:rPr>
      </w:pPr>
      <w:r w:rsidRPr="00C51B5B">
        <w:rPr>
          <w:rFonts w:ascii="Times New Roman" w:eastAsia="Times New Roman" w:hAnsi="Times New Roman" w:cs="Times New Roman"/>
          <w:sz w:val="20"/>
          <w:szCs w:val="20"/>
          <w:lang w:val="en-IN"/>
        </w:rPr>
        <w:t>To quantify the gender gap, the crimes committed by women constitute for less than 10% of the total crimes committed.</w:t>
      </w:r>
    </w:p>
    <w:p w:rsidR="00BD1E68" w:rsidRPr="00C51B5B" w:rsidRDefault="00BD1E68" w:rsidP="00BD1E68">
      <w:pPr>
        <w:spacing w:before="240" w:after="240" w:line="240" w:lineRule="auto"/>
        <w:rPr>
          <w:rFonts w:ascii="Times New Roman" w:eastAsia="Times New Roman" w:hAnsi="Times New Roman" w:cs="Times New Roman"/>
          <w:sz w:val="20"/>
          <w:szCs w:val="20"/>
          <w:lang w:val="en-IN"/>
        </w:rPr>
      </w:pPr>
      <w:r w:rsidRPr="00C51B5B">
        <w:rPr>
          <w:rFonts w:ascii="Times New Roman" w:eastAsia="Times New Roman" w:hAnsi="Times New Roman" w:cs="Times New Roman"/>
          <w:b/>
          <w:bCs/>
          <w:sz w:val="20"/>
          <w:szCs w:val="20"/>
          <w:lang w:val="en-IN"/>
        </w:rPr>
        <w:t>Implications of the Findings:</w:t>
      </w:r>
    </w:p>
    <w:p w:rsidR="00BD1E68" w:rsidRPr="00C51B5B" w:rsidRDefault="00BD1E68" w:rsidP="00BD1E68">
      <w:pPr>
        <w:numPr>
          <w:ilvl w:val="0"/>
          <w:numId w:val="23"/>
        </w:numPr>
        <w:spacing w:before="240" w:after="240" w:line="240" w:lineRule="auto"/>
        <w:rPr>
          <w:rFonts w:ascii="Times New Roman" w:eastAsia="Times New Roman" w:hAnsi="Times New Roman" w:cs="Times New Roman"/>
          <w:sz w:val="20"/>
          <w:szCs w:val="20"/>
          <w:lang w:val="en-IN"/>
        </w:rPr>
      </w:pPr>
      <w:r w:rsidRPr="00C51B5B">
        <w:rPr>
          <w:rFonts w:ascii="Times New Roman" w:eastAsia="Times New Roman" w:hAnsi="Times New Roman" w:cs="Times New Roman"/>
          <w:b/>
          <w:bCs/>
          <w:sz w:val="20"/>
          <w:szCs w:val="20"/>
          <w:lang w:val="en-IN"/>
        </w:rPr>
        <w:lastRenderedPageBreak/>
        <w:t>Sociocultural Factors:</w:t>
      </w:r>
      <w:r w:rsidRPr="00C51B5B">
        <w:rPr>
          <w:rFonts w:ascii="Times New Roman" w:eastAsia="Times New Roman" w:hAnsi="Times New Roman" w:cs="Times New Roman"/>
          <w:sz w:val="20"/>
          <w:szCs w:val="20"/>
          <w:lang w:val="en-IN"/>
        </w:rPr>
        <w:t xml:space="preserve"> The male dominance in criminal rate may be attributed to gender roles, societal norms, and cultural expectations which play a significant role in shaping criminal behaviour.</w:t>
      </w:r>
    </w:p>
    <w:p w:rsidR="00BD1E68" w:rsidRPr="00C51B5B" w:rsidRDefault="00BD1E68" w:rsidP="00BD1E68">
      <w:pPr>
        <w:numPr>
          <w:ilvl w:val="0"/>
          <w:numId w:val="23"/>
        </w:numPr>
        <w:spacing w:before="240" w:after="240" w:line="240" w:lineRule="auto"/>
        <w:rPr>
          <w:rFonts w:ascii="Times New Roman" w:eastAsia="Times New Roman" w:hAnsi="Times New Roman" w:cs="Times New Roman"/>
          <w:sz w:val="20"/>
          <w:szCs w:val="20"/>
          <w:lang w:val="en-IN"/>
        </w:rPr>
      </w:pPr>
      <w:r w:rsidRPr="00C51B5B">
        <w:rPr>
          <w:rFonts w:ascii="Times New Roman" w:eastAsia="Times New Roman" w:hAnsi="Times New Roman" w:cs="Times New Roman"/>
          <w:b/>
          <w:bCs/>
          <w:sz w:val="20"/>
          <w:szCs w:val="20"/>
          <w:lang w:val="en-IN"/>
        </w:rPr>
        <w:t>Law Enforcement Practices:</w:t>
      </w:r>
      <w:r w:rsidRPr="00C51B5B">
        <w:rPr>
          <w:rFonts w:ascii="Times New Roman" w:eastAsia="Times New Roman" w:hAnsi="Times New Roman" w:cs="Times New Roman"/>
          <w:sz w:val="20"/>
          <w:szCs w:val="20"/>
          <w:lang w:val="en-IN"/>
        </w:rPr>
        <w:t xml:space="preserve"> The given graphs also raise arguments about potential biases in law enforcement practices, such as selective enforcement or dissimilar treatment of male and female suspects. There might also be difference in victimization patterns and leniency in sentencing </w:t>
      </w:r>
    </w:p>
    <w:p w:rsidR="00BD1E68" w:rsidRPr="00C51B5B" w:rsidRDefault="00BD1E68" w:rsidP="00BD1E68">
      <w:pPr>
        <w:numPr>
          <w:ilvl w:val="0"/>
          <w:numId w:val="23"/>
        </w:numPr>
        <w:spacing w:before="240" w:after="240" w:line="240" w:lineRule="auto"/>
        <w:rPr>
          <w:rFonts w:ascii="Times New Roman" w:eastAsia="Times New Roman" w:hAnsi="Times New Roman" w:cs="Times New Roman"/>
          <w:sz w:val="20"/>
          <w:szCs w:val="20"/>
          <w:lang w:val="en-IN"/>
        </w:rPr>
      </w:pPr>
      <w:r w:rsidRPr="00C51B5B">
        <w:rPr>
          <w:rFonts w:ascii="Times New Roman" w:eastAsia="Times New Roman" w:hAnsi="Times New Roman" w:cs="Times New Roman"/>
          <w:b/>
          <w:bCs/>
          <w:sz w:val="20"/>
          <w:szCs w:val="20"/>
          <w:lang w:val="en-IN"/>
        </w:rPr>
        <w:t>Underreporting:</w:t>
      </w:r>
      <w:r w:rsidRPr="00C51B5B">
        <w:rPr>
          <w:rFonts w:ascii="Times New Roman" w:eastAsia="Times New Roman" w:hAnsi="Times New Roman" w:cs="Times New Roman"/>
          <w:sz w:val="20"/>
          <w:szCs w:val="20"/>
          <w:lang w:val="en-IN"/>
        </w:rPr>
        <w:t xml:space="preserve"> There is also the possibility of underreporting in crimes involving female offenders, particularly in cases of sexual assault and domestic violence.</w:t>
      </w:r>
    </w:p>
    <w:p w:rsidR="00BD1E68" w:rsidRDefault="00BD1E68" w:rsidP="00BD1E68">
      <w:pPr>
        <w:spacing w:before="240" w:after="240" w:line="240" w:lineRule="auto"/>
        <w:rPr>
          <w:rFonts w:ascii="Times New Roman" w:eastAsia="Times New Roman" w:hAnsi="Times New Roman" w:cs="Times New Roman"/>
          <w:b/>
          <w:bCs/>
          <w:color w:val="000000"/>
          <w:sz w:val="20"/>
          <w:szCs w:val="20"/>
        </w:rPr>
        <w:sectPr w:rsidR="00BD1E68" w:rsidSect="003C666F">
          <w:pgSz w:w="12240" w:h="15840"/>
          <w:pgMar w:top="1440" w:right="1440" w:bottom="1440" w:left="1440" w:header="720" w:footer="720" w:gutter="0"/>
          <w:cols w:space="720"/>
          <w:docGrid w:linePitch="360"/>
        </w:sectPr>
      </w:pPr>
    </w:p>
    <w:p w:rsidR="00BD1E68" w:rsidRPr="003C666F" w:rsidRDefault="00BD1E68" w:rsidP="00BD1E68">
      <w:pPr>
        <w:spacing w:before="240" w:after="240" w:line="240" w:lineRule="auto"/>
        <w:jc w:val="center"/>
        <w:rPr>
          <w:rFonts w:ascii="Times New Roman" w:eastAsia="Times New Roman" w:hAnsi="Times New Roman" w:cs="Times New Roman"/>
          <w:b/>
          <w:bCs/>
          <w:color w:val="000000"/>
          <w:sz w:val="20"/>
          <w:szCs w:val="20"/>
        </w:rPr>
      </w:pPr>
      <w:r w:rsidRPr="00C51B5B">
        <w:rPr>
          <w:rFonts w:ascii="Times New Roman" w:eastAsia="Times New Roman" w:hAnsi="Times New Roman" w:cs="Times New Roman"/>
          <w:noProof/>
          <w:sz w:val="20"/>
          <w:szCs w:val="20"/>
        </w:rPr>
        <w:lastRenderedPageBreak/>
        <w:drawing>
          <wp:inline distT="0" distB="0" distL="0" distR="0" wp14:anchorId="06CDBA93" wp14:editId="1D7B519A">
            <wp:extent cx="2964180" cy="2964180"/>
            <wp:effectExtent l="0" t="0" r="0" b="0"/>
            <wp:docPr id="8903517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64180" cy="2964180"/>
                    </a:xfrm>
                    <a:prstGeom prst="rect">
                      <a:avLst/>
                    </a:prstGeom>
                    <a:noFill/>
                    <a:ln>
                      <a:noFill/>
                    </a:ln>
                  </pic:spPr>
                </pic:pic>
              </a:graphicData>
            </a:graphic>
          </wp:inline>
        </w:drawing>
      </w:r>
      <w:r>
        <w:rPr>
          <w:noProof/>
        </w:rPr>
        <w:drawing>
          <wp:inline distT="0" distB="0" distL="0" distR="0" wp14:anchorId="1EF63D44" wp14:editId="679915A5">
            <wp:extent cx="2956560" cy="2956560"/>
            <wp:effectExtent l="0" t="0" r="0" b="0"/>
            <wp:docPr id="8498838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56560" cy="2956560"/>
                    </a:xfrm>
                    <a:prstGeom prst="rect">
                      <a:avLst/>
                    </a:prstGeom>
                    <a:noFill/>
                    <a:ln>
                      <a:noFill/>
                    </a:ln>
                  </pic:spPr>
                </pic:pic>
              </a:graphicData>
            </a:graphic>
          </wp:inline>
        </w:drawing>
      </w:r>
      <w:r>
        <w:rPr>
          <w:noProof/>
        </w:rPr>
        <w:drawing>
          <wp:inline distT="0" distB="0" distL="0" distR="0" wp14:anchorId="76E040C4" wp14:editId="142199A4">
            <wp:extent cx="2987040" cy="2987040"/>
            <wp:effectExtent l="0" t="0" r="0" b="0"/>
            <wp:docPr id="1748880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87040" cy="2987040"/>
                    </a:xfrm>
                    <a:prstGeom prst="rect">
                      <a:avLst/>
                    </a:prstGeom>
                    <a:noFill/>
                    <a:ln>
                      <a:noFill/>
                    </a:ln>
                  </pic:spPr>
                </pic:pic>
              </a:graphicData>
            </a:graphic>
          </wp:inline>
        </w:drawing>
      </w:r>
      <w:r>
        <w:rPr>
          <w:noProof/>
        </w:rPr>
        <w:drawing>
          <wp:inline distT="0" distB="0" distL="0" distR="0" wp14:anchorId="680FD48F" wp14:editId="425A63B1">
            <wp:extent cx="2956560" cy="2956560"/>
            <wp:effectExtent l="0" t="0" r="0" b="0"/>
            <wp:docPr id="8642590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56560" cy="2956560"/>
                    </a:xfrm>
                    <a:prstGeom prst="rect">
                      <a:avLst/>
                    </a:prstGeom>
                    <a:noFill/>
                    <a:ln>
                      <a:noFill/>
                    </a:ln>
                  </pic:spPr>
                </pic:pic>
              </a:graphicData>
            </a:graphic>
          </wp:inline>
        </w:drawing>
      </w:r>
      <w:r>
        <w:rPr>
          <w:noProof/>
        </w:rPr>
        <w:drawing>
          <wp:inline distT="0" distB="0" distL="0" distR="0" wp14:anchorId="20AF4CCD" wp14:editId="0022239A">
            <wp:extent cx="2865120" cy="2865120"/>
            <wp:effectExtent l="0" t="0" r="0" b="0"/>
            <wp:docPr id="15866089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inline>
        </w:drawing>
      </w:r>
    </w:p>
    <w:p w:rsidR="00BD1E68" w:rsidRDefault="00BD1E68" w:rsidP="00BD1E68">
      <w:pPr>
        <w:spacing w:before="240" w:after="240" w:line="240" w:lineRule="auto"/>
        <w:rPr>
          <w:rFonts w:ascii="Times New Roman" w:eastAsia="Times New Roman" w:hAnsi="Times New Roman" w:cs="Times New Roman"/>
          <w:sz w:val="20"/>
          <w:szCs w:val="20"/>
          <w:lang w:val="en-IN"/>
        </w:rPr>
        <w:sectPr w:rsidR="00BD1E68" w:rsidSect="003C666F">
          <w:pgSz w:w="12240" w:h="15840"/>
          <w:pgMar w:top="1440" w:right="1440" w:bottom="0" w:left="1440" w:header="720" w:footer="720" w:gutter="0"/>
          <w:cols w:space="720"/>
          <w:docGrid w:linePitch="360"/>
        </w:sectPr>
      </w:pPr>
    </w:p>
    <w:p w:rsidR="00BD1E68" w:rsidRPr="00C51B5B" w:rsidRDefault="00BD1E68" w:rsidP="00BD1E68">
      <w:pPr>
        <w:spacing w:before="240" w:after="240" w:line="240" w:lineRule="auto"/>
        <w:rPr>
          <w:rFonts w:ascii="Times New Roman" w:eastAsia="Times New Roman" w:hAnsi="Times New Roman" w:cs="Times New Roman"/>
          <w:sz w:val="20"/>
          <w:szCs w:val="20"/>
          <w:lang w:val="en-IN"/>
        </w:rPr>
      </w:pPr>
    </w:p>
    <w:p w:rsidR="00BD1E68" w:rsidRPr="003C666F" w:rsidRDefault="00BD1E68" w:rsidP="00BD1E68">
      <w:pPr>
        <w:spacing w:before="240" w:after="240" w:line="240" w:lineRule="auto"/>
        <w:rPr>
          <w:rFonts w:ascii="Times New Roman" w:eastAsia="Times New Roman" w:hAnsi="Times New Roman" w:cs="Times New Roman"/>
          <w:b/>
          <w:bCs/>
          <w:sz w:val="20"/>
          <w:szCs w:val="20"/>
          <w:lang w:val="en-IN"/>
        </w:rPr>
      </w:pPr>
      <w:r w:rsidRPr="003C666F">
        <w:rPr>
          <w:rFonts w:ascii="Times New Roman" w:eastAsia="Times New Roman" w:hAnsi="Times New Roman" w:cs="Times New Roman"/>
          <w:b/>
          <w:bCs/>
          <w:sz w:val="20"/>
          <w:szCs w:val="20"/>
          <w:lang w:val="en-IN"/>
        </w:rPr>
        <w:t>Yearly gender trends of crimes committed against women</w:t>
      </w:r>
    </w:p>
    <w:p w:rsidR="00BD1E68" w:rsidRPr="00C51B5B" w:rsidRDefault="00BD1E68" w:rsidP="00BD1E68">
      <w:pPr>
        <w:spacing w:before="240" w:after="240" w:line="240" w:lineRule="auto"/>
        <w:rPr>
          <w:rFonts w:ascii="Times New Roman" w:eastAsia="Times New Roman" w:hAnsi="Times New Roman" w:cs="Times New Roman"/>
          <w:sz w:val="20"/>
          <w:szCs w:val="20"/>
          <w:lang w:val="en-IN"/>
        </w:rPr>
      </w:pPr>
      <w:r w:rsidRPr="00C51B5B">
        <w:rPr>
          <w:rFonts w:ascii="Times New Roman" w:eastAsia="Times New Roman" w:hAnsi="Times New Roman" w:cs="Times New Roman"/>
          <w:noProof/>
          <w:sz w:val="20"/>
          <w:szCs w:val="20"/>
        </w:rPr>
        <w:drawing>
          <wp:inline distT="0" distB="0" distL="0" distR="0" wp14:anchorId="38BC773B" wp14:editId="3136D353">
            <wp:extent cx="5730240" cy="3604260"/>
            <wp:effectExtent l="0" t="0" r="0" b="0"/>
            <wp:docPr id="1755278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3604260"/>
                    </a:xfrm>
                    <a:prstGeom prst="rect">
                      <a:avLst/>
                    </a:prstGeom>
                    <a:noFill/>
                    <a:ln>
                      <a:noFill/>
                    </a:ln>
                  </pic:spPr>
                </pic:pic>
              </a:graphicData>
            </a:graphic>
          </wp:inline>
        </w:drawing>
      </w:r>
    </w:p>
    <w:p w:rsidR="00BD1E68" w:rsidRPr="00C51B5B" w:rsidRDefault="00BD1E68" w:rsidP="00BD1E68">
      <w:pPr>
        <w:spacing w:before="240" w:after="240" w:line="240" w:lineRule="auto"/>
        <w:rPr>
          <w:rFonts w:ascii="Times New Roman" w:eastAsia="Times New Roman" w:hAnsi="Times New Roman" w:cs="Times New Roman"/>
          <w:sz w:val="20"/>
          <w:szCs w:val="20"/>
          <w:lang w:val="en-IN"/>
        </w:rPr>
      </w:pPr>
      <w:r w:rsidRPr="00C51B5B">
        <w:rPr>
          <w:rFonts w:ascii="Times New Roman" w:eastAsia="Times New Roman" w:hAnsi="Times New Roman" w:cs="Times New Roman"/>
          <w:sz w:val="20"/>
          <w:szCs w:val="20"/>
          <w:lang w:val="en-IN"/>
        </w:rPr>
        <w:t xml:space="preserve">The number of males convicted in 2022 is higher than that of 2017 implying that crime committed by males has only increased over the years. Several factors may be responsible for this increase such as change in law enforcement practices, legal system reforms like changing sentencing guidelines of bailing policies, more awareness about reporting systems, some eradication socio-cultural taboos, and increase in population.  </w:t>
      </w:r>
    </w:p>
    <w:p w:rsidR="00BD1E68" w:rsidRPr="00C51B5B" w:rsidRDefault="00BD1E68" w:rsidP="00BD1E68">
      <w:pPr>
        <w:spacing w:before="240" w:after="240" w:line="240" w:lineRule="auto"/>
        <w:rPr>
          <w:rFonts w:ascii="Times New Roman" w:eastAsia="Times New Roman" w:hAnsi="Times New Roman" w:cs="Times New Roman"/>
          <w:sz w:val="20"/>
          <w:szCs w:val="20"/>
          <w:lang w:val="en-IN"/>
        </w:rPr>
      </w:pPr>
      <w:r w:rsidRPr="00C51B5B">
        <w:rPr>
          <w:rFonts w:ascii="Times New Roman" w:eastAsia="Times New Roman" w:hAnsi="Times New Roman" w:cs="Times New Roman"/>
          <w:sz w:val="20"/>
          <w:szCs w:val="20"/>
          <w:lang w:val="en-IN"/>
        </w:rPr>
        <w:t xml:space="preserve">However, on the other hand, the number of female convicts in 2022 is lower than that 0f 2017 and 2018, despite the increase in socio-economic burdens and domestic tensions post lockdown. Analysis suggests that the number of female convicts has decreased, it is essential to consider the possibility of underreporting in cases involving female offenders, particularly in instances of domestic violence or sexual assault. This could potentially skew the data. The decline in female convictions might also be due to some law enforcement biases leading to dissimilar treatment of male and female offenders, leading to leniency in sentencing, etc. </w:t>
      </w:r>
    </w:p>
    <w:p w:rsidR="00BD1E68" w:rsidRPr="00953E2B" w:rsidRDefault="00BD1E68" w:rsidP="00BD1E68">
      <w:pPr>
        <w:spacing w:before="240" w:after="240" w:line="240" w:lineRule="auto"/>
        <w:rPr>
          <w:rFonts w:ascii="Times New Roman" w:eastAsia="Times New Roman" w:hAnsi="Times New Roman" w:cs="Times New Roman"/>
          <w:sz w:val="20"/>
          <w:szCs w:val="20"/>
        </w:rPr>
      </w:pPr>
    </w:p>
    <w:p w:rsidR="00BD1E68" w:rsidRPr="00953E2B" w:rsidRDefault="00BD1E68" w:rsidP="00953E2B">
      <w:pPr>
        <w:spacing w:before="240" w:after="240" w:line="240" w:lineRule="auto"/>
        <w:rPr>
          <w:rFonts w:ascii="Times New Roman" w:eastAsia="Times New Roman" w:hAnsi="Times New Roman" w:cs="Times New Roman"/>
          <w:sz w:val="20"/>
          <w:szCs w:val="20"/>
        </w:rPr>
      </w:pPr>
    </w:p>
    <w:p w:rsidR="003F7D64" w:rsidRPr="00953E2B" w:rsidRDefault="003F7D64" w:rsidP="003F7D64">
      <w:pPr>
        <w:pStyle w:val="NormalWeb"/>
        <w:spacing w:before="0" w:beforeAutospacing="0" w:after="240" w:afterAutospacing="0"/>
        <w:rPr>
          <w:b/>
          <w:bCs/>
          <w:color w:val="000000"/>
          <w:sz w:val="20"/>
          <w:szCs w:val="20"/>
        </w:rPr>
      </w:pPr>
    </w:p>
    <w:p w:rsidR="003F7D64" w:rsidRDefault="005420BE" w:rsidP="005420BE">
      <w:pPr>
        <w:pStyle w:val="ListParagraph"/>
        <w:numPr>
          <w:ilvl w:val="0"/>
          <w:numId w:val="10"/>
        </w:numPr>
        <w:rPr>
          <w:rFonts w:ascii="Times New Roman" w:hAnsi="Times New Roman" w:cs="Times New Roman"/>
          <w:b/>
          <w:sz w:val="20"/>
          <w:szCs w:val="20"/>
        </w:rPr>
      </w:pPr>
      <w:r>
        <w:rPr>
          <w:rFonts w:ascii="Times New Roman" w:hAnsi="Times New Roman" w:cs="Times New Roman"/>
          <w:b/>
          <w:sz w:val="20"/>
          <w:szCs w:val="20"/>
        </w:rPr>
        <w:t>Feature Scaling</w:t>
      </w:r>
    </w:p>
    <w:p w:rsidR="005420BE" w:rsidRPr="005420BE" w:rsidRDefault="005420BE" w:rsidP="005420BE">
      <w:pPr>
        <w:rPr>
          <w:rFonts w:ascii="Times New Roman" w:hAnsi="Times New Roman" w:cs="Times New Roman"/>
          <w:sz w:val="20"/>
          <w:szCs w:val="20"/>
        </w:rPr>
      </w:pPr>
      <w:r w:rsidRPr="005420BE">
        <w:rPr>
          <w:rFonts w:ascii="Times New Roman" w:hAnsi="Times New Roman" w:cs="Times New Roman"/>
          <w:sz w:val="20"/>
          <w:szCs w:val="20"/>
        </w:rPr>
        <w:t>Feature scaling plays a very important role in preparing the dataset for ML algorithms. It ensures that all independent variables are standardized within a particu</w:t>
      </w:r>
      <w:r>
        <w:rPr>
          <w:rFonts w:ascii="Times New Roman" w:hAnsi="Times New Roman" w:cs="Times New Roman"/>
          <w:sz w:val="20"/>
          <w:szCs w:val="20"/>
        </w:rPr>
        <w:t>lar range. This needs to be implemented</w:t>
      </w:r>
      <w:r w:rsidRPr="005420BE">
        <w:rPr>
          <w:rFonts w:ascii="Times New Roman" w:hAnsi="Times New Roman" w:cs="Times New Roman"/>
          <w:sz w:val="20"/>
          <w:szCs w:val="20"/>
        </w:rPr>
        <w:t xml:space="preserve"> as it will be very helpful in improving the performance of our models: random forest regressor, XG boost, and Light GBM. Here the technique of standard scaling has been used to achieve the standardization. </w:t>
      </w:r>
    </w:p>
    <w:p w:rsidR="005420BE" w:rsidRPr="005420BE" w:rsidRDefault="005420BE" w:rsidP="005420BE">
      <w:pPr>
        <w:rPr>
          <w:rFonts w:ascii="Times New Roman" w:hAnsi="Times New Roman" w:cs="Times New Roman"/>
          <w:sz w:val="20"/>
          <w:szCs w:val="20"/>
        </w:rPr>
      </w:pPr>
    </w:p>
    <w:p w:rsidR="005420BE" w:rsidRDefault="00B71659" w:rsidP="005420BE">
      <w:pPr>
        <w:rPr>
          <w:rFonts w:ascii="Times New Roman" w:hAnsi="Times New Roman" w:cs="Times New Roman"/>
          <w:sz w:val="20"/>
          <w:szCs w:val="20"/>
        </w:rPr>
      </w:pPr>
      <w:r>
        <w:rPr>
          <w:rFonts w:ascii="Times New Roman" w:hAnsi="Times New Roman" w:cs="Times New Roman"/>
          <w:sz w:val="20"/>
          <w:szCs w:val="20"/>
        </w:rPr>
        <w:lastRenderedPageBreak/>
        <w:t>After this standardization</w:t>
      </w:r>
      <w:r w:rsidR="005420BE" w:rsidRPr="005420BE">
        <w:rPr>
          <w:rFonts w:ascii="Times New Roman" w:hAnsi="Times New Roman" w:cs="Times New Roman"/>
          <w:sz w:val="20"/>
          <w:szCs w:val="20"/>
        </w:rPr>
        <w:t>, the models have been applied on variou</w:t>
      </w:r>
      <w:r w:rsidR="005420BE">
        <w:rPr>
          <w:rFonts w:ascii="Times New Roman" w:hAnsi="Times New Roman" w:cs="Times New Roman"/>
          <w:sz w:val="20"/>
          <w:szCs w:val="20"/>
        </w:rPr>
        <w:t xml:space="preserve">s crime columns in our dataset </w:t>
      </w:r>
      <w:r w:rsidR="005420BE" w:rsidRPr="005420BE">
        <w:rPr>
          <w:rFonts w:ascii="Times New Roman" w:hAnsi="Times New Roman" w:cs="Times New Roman"/>
          <w:sz w:val="20"/>
          <w:szCs w:val="20"/>
        </w:rPr>
        <w:t>like 'Cruelty by Husband or His Relatives', 'Kidnapping and Abduction of Women', 'Rape Total', 'Assault on Women with Intent to Outrage Her Modesty', 'Insult to the Modesty of Women</w:t>
      </w:r>
      <w:r w:rsidR="005420BE">
        <w:rPr>
          <w:rFonts w:ascii="Times New Roman" w:hAnsi="Times New Roman" w:cs="Times New Roman"/>
          <w:sz w:val="20"/>
          <w:szCs w:val="20"/>
        </w:rPr>
        <w:t>’</w:t>
      </w:r>
      <w:r w:rsidR="005420BE" w:rsidRPr="005420BE">
        <w:rPr>
          <w:rFonts w:ascii="Times New Roman" w:hAnsi="Times New Roman" w:cs="Times New Roman"/>
          <w:sz w:val="20"/>
          <w:szCs w:val="20"/>
        </w:rPr>
        <w:t xml:space="preserve">, </w:t>
      </w:r>
      <w:r w:rsidR="005420BE">
        <w:rPr>
          <w:rFonts w:ascii="Times New Roman" w:hAnsi="Times New Roman" w:cs="Times New Roman"/>
          <w:sz w:val="20"/>
          <w:szCs w:val="20"/>
        </w:rPr>
        <w:t>‘</w:t>
      </w:r>
      <w:r w:rsidR="005420BE" w:rsidRPr="005420BE">
        <w:rPr>
          <w:rFonts w:ascii="Times New Roman" w:hAnsi="Times New Roman" w:cs="Times New Roman"/>
          <w:sz w:val="20"/>
          <w:szCs w:val="20"/>
        </w:rPr>
        <w:t>Protection of Children from Sexual Offences Act (Girl Child Victims s Only','Total Crime Against Women'.</w:t>
      </w:r>
    </w:p>
    <w:p w:rsidR="006D0633" w:rsidRDefault="005420BE" w:rsidP="006D0633">
      <w:pPr>
        <w:spacing w:before="182"/>
        <w:ind w:left="230"/>
        <w:rPr>
          <w:rFonts w:ascii="Times New Roman" w:eastAsiaTheme="minorEastAsia" w:hAnsi="Times New Roman" w:cs="Times New Roman"/>
        </w:rPr>
      </w:pPr>
      <w:r>
        <w:rPr>
          <w:rFonts w:ascii="Times New Roman" w:hAnsi="Times New Roman" w:cs="Times New Roman"/>
          <w:sz w:val="20"/>
          <w:szCs w:val="20"/>
        </w:rPr>
        <w:t xml:space="preserve">Formula of standard scaling:  </w:t>
      </w:r>
      <m:oMath>
        <m:r>
          <m:rPr>
            <m:sty m:val="p"/>
          </m:rPr>
          <w:rPr>
            <w:rFonts w:ascii="Cambria Math" w:hAnsi="Cambria Math"/>
          </w:rPr>
          <m:t>z</m:t>
        </m:r>
        <m:r>
          <w:rPr>
            <w:rFonts w:ascii="Cambria Math" w:hAnsi="Cambria Math"/>
          </w:rPr>
          <m:t>=</m:t>
        </m:r>
        <m:f>
          <m:fPr>
            <m:ctrlPr>
              <w:rPr>
                <w:rFonts w:ascii="Cambria Math" w:hAnsi="Cambria Math"/>
              </w:rPr>
            </m:ctrlPr>
          </m:fPr>
          <m:num>
            <m:r>
              <w:rPr>
                <w:rFonts w:ascii="Cambria Math" w:hAnsi="Cambria Math"/>
              </w:rPr>
              <m:t>(x-mean)</m:t>
            </m:r>
          </m:num>
          <m:den>
            <m:r>
              <w:rPr>
                <w:rFonts w:ascii="Cambria Math" w:hAnsi="Cambria Math"/>
              </w:rPr>
              <m:t>std_dev</m:t>
            </m:r>
          </m:den>
        </m:f>
      </m:oMath>
    </w:p>
    <w:p w:rsidR="006D0633" w:rsidRDefault="006D0633" w:rsidP="006D0633">
      <w:pPr>
        <w:spacing w:before="182"/>
        <w:ind w:left="230"/>
        <w:rPr>
          <w:rFonts w:ascii="Times New Roman" w:eastAsiaTheme="minorEastAsia" w:hAnsi="Times New Roman" w:cs="Times New Roman"/>
        </w:rPr>
      </w:pPr>
      <w:r>
        <w:rPr>
          <w:rFonts w:ascii="Times New Roman" w:eastAsiaTheme="minorEastAsia" w:hAnsi="Times New Roman" w:cs="Times New Roman"/>
        </w:rPr>
        <w:t xml:space="preserve">With the given formula, data is transformed such that it has a mean of 0 and standard deviation of 1. </w:t>
      </w:r>
    </w:p>
    <w:p w:rsidR="006D0633" w:rsidRDefault="006D0633" w:rsidP="006D0633">
      <w:pPr>
        <w:spacing w:before="182"/>
        <w:ind w:left="230"/>
        <w:rPr>
          <w:rFonts w:ascii="Times New Roman" w:eastAsiaTheme="minorEastAsia" w:hAnsi="Times New Roman" w:cs="Times New Roman"/>
        </w:rPr>
      </w:pPr>
      <w:r>
        <w:rPr>
          <w:rFonts w:ascii="Times New Roman" w:eastAsiaTheme="minorEastAsia" w:hAnsi="Times New Roman" w:cs="Times New Roman"/>
        </w:rPr>
        <w:t>‘z’ is the normalized value.</w:t>
      </w:r>
    </w:p>
    <w:p w:rsidR="006D0633" w:rsidRDefault="006D0633" w:rsidP="006D0633">
      <w:pPr>
        <w:spacing w:before="182"/>
        <w:ind w:left="230"/>
        <w:rPr>
          <w:rFonts w:ascii="Times New Roman" w:eastAsiaTheme="minorEastAsia" w:hAnsi="Times New Roman" w:cs="Times New Roman"/>
        </w:rPr>
      </w:pPr>
      <w:r>
        <w:rPr>
          <w:rFonts w:ascii="Times New Roman" w:eastAsiaTheme="minorEastAsia" w:hAnsi="Times New Roman" w:cs="Times New Roman"/>
        </w:rPr>
        <w:t>‘x’ is the original data point</w:t>
      </w:r>
    </w:p>
    <w:p w:rsidR="006D0633" w:rsidRDefault="006D0633" w:rsidP="006D0633">
      <w:pPr>
        <w:spacing w:before="182"/>
        <w:ind w:left="230"/>
        <w:rPr>
          <w:rFonts w:ascii="Times New Roman" w:eastAsiaTheme="minorEastAsia" w:hAnsi="Times New Roman" w:cs="Times New Roman"/>
        </w:rPr>
      </w:pPr>
      <w:r>
        <w:rPr>
          <w:rFonts w:ascii="Times New Roman" w:eastAsiaTheme="minorEastAsia" w:hAnsi="Times New Roman" w:cs="Times New Roman"/>
        </w:rPr>
        <w:t>‘mean’ is the mean of the dataset</w:t>
      </w:r>
    </w:p>
    <w:p w:rsidR="006D0633" w:rsidRDefault="006D0633" w:rsidP="006D0633">
      <w:pPr>
        <w:spacing w:before="182"/>
        <w:ind w:left="230"/>
        <w:rPr>
          <w:rFonts w:ascii="Times New Roman" w:eastAsiaTheme="minorEastAsia" w:hAnsi="Times New Roman" w:cs="Times New Roman"/>
        </w:rPr>
      </w:pPr>
      <w:r>
        <w:rPr>
          <w:rFonts w:ascii="Times New Roman" w:eastAsiaTheme="minorEastAsia" w:hAnsi="Times New Roman" w:cs="Times New Roman"/>
        </w:rPr>
        <w:t>‘std_dev’ is the standard deviation of the dataset.</w:t>
      </w:r>
    </w:p>
    <w:p w:rsidR="006D0633" w:rsidRDefault="006D0633" w:rsidP="006D0633">
      <w:pPr>
        <w:spacing w:before="182"/>
        <w:ind w:left="230"/>
        <w:rPr>
          <w:rFonts w:ascii="Times New Roman" w:eastAsiaTheme="minorEastAsia" w:hAnsi="Times New Roman" w:cs="Times New Roman"/>
        </w:rPr>
      </w:pPr>
      <w:r>
        <w:rPr>
          <w:rFonts w:ascii="Times New Roman" w:eastAsiaTheme="minorEastAsia" w:hAnsi="Times New Roman" w:cs="Times New Roman"/>
        </w:rPr>
        <w:t>After applying feature scalin</w:t>
      </w:r>
      <w:r w:rsidR="00F93EB9">
        <w:rPr>
          <w:rFonts w:ascii="Times New Roman" w:eastAsiaTheme="minorEastAsia" w:hAnsi="Times New Roman" w:cs="Times New Roman"/>
        </w:rPr>
        <w:t>g</w:t>
      </w:r>
      <w:r>
        <w:rPr>
          <w:rFonts w:ascii="Times New Roman" w:eastAsiaTheme="minorEastAsia" w:hAnsi="Times New Roman" w:cs="Times New Roman"/>
        </w:rPr>
        <w:t>, the dataset has been divided into two parts(75% and 25%). 75% for tra</w:t>
      </w:r>
      <w:r w:rsidR="00F93EB9">
        <w:rPr>
          <w:rFonts w:ascii="Times New Roman" w:eastAsiaTheme="minorEastAsia" w:hAnsi="Times New Roman" w:cs="Times New Roman"/>
        </w:rPr>
        <w:t>ining the model</w:t>
      </w:r>
      <w:r>
        <w:rPr>
          <w:rFonts w:ascii="Times New Roman" w:eastAsiaTheme="minorEastAsia" w:hAnsi="Times New Roman" w:cs="Times New Roman"/>
        </w:rPr>
        <w:t xml:space="preserve"> and 25% for testing the </w:t>
      </w:r>
      <w:r w:rsidR="00F93EB9">
        <w:rPr>
          <w:rFonts w:ascii="Times New Roman" w:eastAsiaTheme="minorEastAsia" w:hAnsi="Times New Roman" w:cs="Times New Roman"/>
        </w:rPr>
        <w:t>various machine learning models.</w:t>
      </w:r>
    </w:p>
    <w:p w:rsidR="00F93EB9" w:rsidRDefault="00F93EB9" w:rsidP="00F93EB9">
      <w:pPr>
        <w:spacing w:before="182"/>
        <w:rPr>
          <w:rFonts w:ascii="Times New Roman" w:eastAsiaTheme="minorEastAsia" w:hAnsi="Times New Roman" w:cs="Times New Roman"/>
          <w:sz w:val="20"/>
        </w:rPr>
      </w:pPr>
    </w:p>
    <w:p w:rsidR="00F93EB9" w:rsidRPr="00B71659" w:rsidRDefault="00F93EB9" w:rsidP="00B71659">
      <w:pPr>
        <w:pStyle w:val="ListParagraph"/>
        <w:numPr>
          <w:ilvl w:val="0"/>
          <w:numId w:val="10"/>
        </w:numPr>
        <w:spacing w:before="182"/>
        <w:rPr>
          <w:rFonts w:ascii="Times New Roman" w:eastAsiaTheme="minorEastAsia" w:hAnsi="Times New Roman" w:cs="Times New Roman"/>
          <w:b/>
          <w:sz w:val="20"/>
        </w:rPr>
      </w:pPr>
      <w:r w:rsidRPr="00B71659">
        <w:rPr>
          <w:rFonts w:ascii="Times New Roman" w:eastAsiaTheme="minorEastAsia" w:hAnsi="Times New Roman" w:cs="Times New Roman"/>
          <w:b/>
          <w:sz w:val="20"/>
        </w:rPr>
        <w:t>Prediction of crime against women using various machine learning models and algorithms.</w:t>
      </w:r>
    </w:p>
    <w:p w:rsidR="00B71659" w:rsidRDefault="00F93EB9" w:rsidP="00B71659">
      <w:pPr>
        <w:spacing w:before="182"/>
        <w:rPr>
          <w:rFonts w:ascii="Times New Roman" w:hAnsi="Times New Roman" w:cs="Times New Roman"/>
          <w:sz w:val="20"/>
          <w:szCs w:val="20"/>
        </w:rPr>
      </w:pPr>
      <w:r w:rsidRPr="00B71659">
        <w:rPr>
          <w:rFonts w:ascii="Times New Roman" w:eastAsiaTheme="minorEastAsia" w:hAnsi="Times New Roman" w:cs="Times New Roman"/>
          <w:sz w:val="20"/>
        </w:rPr>
        <w:t xml:space="preserve">Here we are using three cutting-edge machine learning models – Random forest Regressor, XG Boost and Light GBM- to predict the patterns of crime against women. Each model has its own advantages. </w:t>
      </w:r>
      <w:r w:rsidR="00B71659" w:rsidRPr="00B71659">
        <w:rPr>
          <w:rFonts w:ascii="Times New Roman" w:eastAsiaTheme="minorEastAsia" w:hAnsi="Times New Roman" w:cs="Times New Roman"/>
          <w:sz w:val="20"/>
        </w:rPr>
        <w:t>Random Forest Regressor has the ability to handle complex datasets and is renowned for its robustness, XG Boost is  very helpful in  optimizing the predictive performance by using gradient boosting and  Light GBM  offers scalability and efficiency especially with big datasets.</w:t>
      </w:r>
      <w:r w:rsidR="00B71659">
        <w:rPr>
          <w:rFonts w:ascii="Times New Roman" w:hAnsi="Times New Roman" w:cs="Times New Roman"/>
          <w:sz w:val="20"/>
          <w:szCs w:val="20"/>
        </w:rPr>
        <w:t xml:space="preserve">With </w:t>
      </w:r>
      <w:r w:rsidR="00B71659" w:rsidRPr="00B71659">
        <w:rPr>
          <w:rFonts w:ascii="Times New Roman" w:hAnsi="Times New Roman" w:cs="Times New Roman"/>
          <w:sz w:val="20"/>
          <w:szCs w:val="20"/>
        </w:rPr>
        <w:t>these models</w:t>
      </w:r>
      <w:r w:rsidR="00B71659">
        <w:rPr>
          <w:rFonts w:ascii="Times New Roman" w:hAnsi="Times New Roman" w:cs="Times New Roman"/>
          <w:sz w:val="20"/>
          <w:szCs w:val="20"/>
        </w:rPr>
        <w:t>,</w:t>
      </w:r>
      <w:r w:rsidR="00B71659" w:rsidRPr="00B71659">
        <w:rPr>
          <w:rFonts w:ascii="Times New Roman" w:hAnsi="Times New Roman" w:cs="Times New Roman"/>
          <w:sz w:val="20"/>
          <w:szCs w:val="20"/>
        </w:rPr>
        <w:t xml:space="preserve"> we aim how well they predict different crime types</w:t>
      </w:r>
      <w:r w:rsidR="00B71659">
        <w:rPr>
          <w:rFonts w:ascii="Times New Roman" w:hAnsi="Times New Roman" w:cs="Times New Roman"/>
          <w:sz w:val="20"/>
          <w:szCs w:val="20"/>
        </w:rPr>
        <w:t xml:space="preserve"> and which is the best and reliable model in case of our dataset.</w:t>
      </w:r>
    </w:p>
    <w:p w:rsidR="00353195" w:rsidRDefault="00353195" w:rsidP="00B71659">
      <w:pPr>
        <w:spacing w:before="182"/>
        <w:rPr>
          <w:rFonts w:ascii="Times New Roman" w:hAnsi="Times New Roman" w:cs="Times New Roman"/>
          <w:sz w:val="20"/>
          <w:szCs w:val="20"/>
        </w:rPr>
      </w:pPr>
      <w:r>
        <w:rPr>
          <w:rFonts w:ascii="Times New Roman" w:hAnsi="Times New Roman" w:cs="Times New Roman"/>
          <w:sz w:val="20"/>
          <w:szCs w:val="20"/>
        </w:rPr>
        <w:t>Some formulas, which will help in analyzing the performance of Machine learning models:</w:t>
      </w:r>
    </w:p>
    <w:p w:rsidR="00137CFE" w:rsidRDefault="00137CFE" w:rsidP="00137CFE">
      <w:pPr>
        <w:pStyle w:val="NormalWeb"/>
        <w:numPr>
          <w:ilvl w:val="0"/>
          <w:numId w:val="24"/>
        </w:numPr>
        <w:spacing w:before="240" w:beforeAutospacing="0" w:after="240" w:afterAutospacing="0"/>
        <w:rPr>
          <w:sz w:val="20"/>
          <w:szCs w:val="20"/>
        </w:rPr>
      </w:pPr>
      <w:r>
        <w:rPr>
          <w:sz w:val="20"/>
          <w:szCs w:val="20"/>
        </w:rPr>
        <w:t xml:space="preserve">RMSE = </w:t>
      </w:r>
      <m:oMath>
        <m:rad>
          <m:radPr>
            <m:degHide m:val="1"/>
            <m:ctrlPr>
              <w:rPr>
                <w:rFonts w:ascii="Cambria Math" w:hAnsi="Cambria Math"/>
                <w:i/>
                <w:sz w:val="20"/>
                <w:szCs w:val="20"/>
              </w:rPr>
            </m:ctrlPr>
          </m:radPr>
          <m:deg/>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j</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j</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j</m:t>
                                </m:r>
                              </m:sub>
                            </m:sSub>
                          </m:e>
                        </m:d>
                      </m:e>
                      <m:sup>
                        <m:r>
                          <w:rPr>
                            <w:rFonts w:ascii="Cambria Math" w:hAnsi="Cambria Math"/>
                            <w:sz w:val="20"/>
                            <w:szCs w:val="20"/>
                          </w:rPr>
                          <m:t>2</m:t>
                        </m:r>
                      </m:sup>
                    </m:sSup>
                  </m:e>
                </m:nary>
              </m:num>
              <m:den>
                <m:r>
                  <w:rPr>
                    <w:rFonts w:ascii="Cambria Math" w:hAnsi="Cambria Math"/>
                    <w:sz w:val="20"/>
                    <w:szCs w:val="20"/>
                  </w:rPr>
                  <m:t>N</m:t>
                </m:r>
              </m:den>
            </m:f>
          </m:e>
        </m:rad>
      </m:oMath>
      <w:r>
        <w:rPr>
          <w:sz w:val="20"/>
          <w:szCs w:val="20"/>
        </w:rPr>
        <w:t xml:space="preserve">      , where n signifies the number of data points, x(j) denotes the actual value for jth measurement, and </w:t>
      </w:r>
      <m:oMath>
        <m:acc>
          <m:accPr>
            <m:ctrlPr>
              <w:rPr>
                <w:rFonts w:ascii="Cambria Math" w:hAnsi="Cambria Math"/>
                <w:i/>
                <w:sz w:val="20"/>
                <w:szCs w:val="20"/>
              </w:rPr>
            </m:ctrlPr>
          </m:accPr>
          <m:e>
            <m:r>
              <w:rPr>
                <w:rFonts w:ascii="Cambria Math" w:hAnsi="Cambria Math"/>
                <w:sz w:val="20"/>
                <w:szCs w:val="20"/>
              </w:rPr>
              <m:t>x</m:t>
            </m:r>
          </m:e>
        </m:acc>
      </m:oMath>
      <w:r>
        <w:rPr>
          <w:sz w:val="20"/>
          <w:szCs w:val="20"/>
        </w:rPr>
        <w:t xml:space="preserve">(j) denotes the predicted value of jth measurement. </w:t>
      </w:r>
    </w:p>
    <w:p w:rsidR="00137CFE" w:rsidRDefault="00137CFE" w:rsidP="00137CFE">
      <w:pPr>
        <w:pStyle w:val="NormalWeb"/>
        <w:numPr>
          <w:ilvl w:val="0"/>
          <w:numId w:val="24"/>
        </w:numPr>
        <w:spacing w:before="240" w:beforeAutospacing="0" w:after="240" w:afterAutospacing="0"/>
        <w:rPr>
          <w:sz w:val="20"/>
          <w:szCs w:val="20"/>
        </w:rPr>
      </w:pPr>
      <w:r>
        <w:rPr>
          <w:sz w:val="20"/>
          <w:szCs w:val="20"/>
        </w:rPr>
        <w:t xml:space="preserve">R-Squared error  =  </w:t>
      </w:r>
      <m:oMath>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sum squared regression (SSR)</m:t>
            </m:r>
          </m:num>
          <m:den>
            <m:r>
              <w:rPr>
                <w:rFonts w:ascii="Cambria Math" w:hAnsi="Cambria Math"/>
                <w:sz w:val="20"/>
                <w:szCs w:val="20"/>
              </w:rPr>
              <m:t>total sum of squares (SST)</m:t>
            </m:r>
          </m:den>
        </m:f>
      </m:oMath>
    </w:p>
    <w:p w:rsidR="00137CFE" w:rsidRDefault="00137CFE" w:rsidP="00137CFE">
      <w:pPr>
        <w:pStyle w:val="NormalWeb"/>
        <w:spacing w:before="240" w:beforeAutospacing="0" w:after="240" w:afterAutospacing="0"/>
        <w:rPr>
          <w:sz w:val="20"/>
          <w:szCs w:val="20"/>
        </w:rPr>
      </w:pPr>
      <w:r>
        <w:rPr>
          <w:sz w:val="20"/>
          <w:szCs w:val="20"/>
        </w:rPr>
        <w:t xml:space="preserve">                             </w:t>
      </w:r>
      <w:r>
        <w:rPr>
          <w:sz w:val="20"/>
          <w:szCs w:val="20"/>
        </w:rPr>
        <w:t xml:space="preserve">             </w:t>
      </w:r>
      <w:r>
        <w:rPr>
          <w:sz w:val="20"/>
          <w:szCs w:val="20"/>
        </w:rPr>
        <w:t xml:space="preserve">=  </w:t>
      </w:r>
      <m:oMath>
        <m:r>
          <w:rPr>
            <w:rFonts w:ascii="Cambria Math" w:hAnsi="Cambria Math"/>
            <w:sz w:val="20"/>
            <w:szCs w:val="20"/>
          </w:rPr>
          <m:t xml:space="preserve">1- </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i</m:t>
                            </m:r>
                          </m:sub>
                        </m:sSub>
                      </m:e>
                    </m:d>
                  </m:e>
                  <m:sup>
                    <m:r>
                      <w:rPr>
                        <w:rFonts w:ascii="Cambria Math" w:hAnsi="Cambria Math"/>
                        <w:sz w:val="20"/>
                        <w:szCs w:val="20"/>
                      </w:rPr>
                      <m:t>2</m:t>
                    </m:r>
                  </m:sup>
                </m:sSup>
              </m:e>
            </m:nary>
          </m:num>
          <m:den>
            <m:nary>
              <m:naryPr>
                <m:chr m:val="∑"/>
                <m:limLoc m:val="undOvr"/>
                <m:subHide m:val="1"/>
                <m:supHide m:val="1"/>
                <m:ctrlPr>
                  <w:rPr>
                    <w:rFonts w:ascii="Cambria Math" w:hAnsi="Cambria Math"/>
                    <w:i/>
                    <w:sz w:val="20"/>
                    <w:szCs w:val="20"/>
                  </w:rPr>
                </m:ctrlPr>
              </m:naryPr>
              <m: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i</m:t>
                            </m:r>
                          </m:sub>
                        </m:sSub>
                      </m:e>
                    </m:d>
                  </m:e>
                  <m:sup>
                    <m:r>
                      <w:rPr>
                        <w:rFonts w:ascii="Cambria Math" w:hAnsi="Cambria Math"/>
                        <w:sz w:val="20"/>
                        <w:szCs w:val="20"/>
                      </w:rPr>
                      <m:t>2</m:t>
                    </m:r>
                  </m:sup>
                </m:sSup>
              </m:e>
            </m:nary>
          </m:den>
        </m:f>
      </m:oMath>
    </w:p>
    <w:p w:rsidR="00BF0706" w:rsidRDefault="00BF0706" w:rsidP="00137CFE">
      <w:pPr>
        <w:pStyle w:val="NormalWeb"/>
        <w:spacing w:before="240" w:beforeAutospacing="0" w:after="240" w:afterAutospacing="0"/>
        <w:rPr>
          <w:sz w:val="20"/>
          <w:szCs w:val="20"/>
        </w:rPr>
      </w:pPr>
      <w:r>
        <w:rPr>
          <w:sz w:val="20"/>
          <w:szCs w:val="20"/>
        </w:rPr>
        <w:t xml:space="preserve">        Precision : Ratio of positive classifiers and total number of positives.</w:t>
      </w:r>
    </w:p>
    <w:p w:rsidR="00137CFE" w:rsidRDefault="00137CFE" w:rsidP="00137CFE">
      <w:pPr>
        <w:pStyle w:val="NormalWeb"/>
        <w:numPr>
          <w:ilvl w:val="0"/>
          <w:numId w:val="25"/>
        </w:numPr>
        <w:spacing w:before="240" w:beforeAutospacing="0" w:after="240" w:afterAutospacing="0"/>
        <w:rPr>
          <w:sz w:val="20"/>
          <w:szCs w:val="20"/>
        </w:rPr>
      </w:pPr>
      <w:r>
        <w:rPr>
          <w:sz w:val="20"/>
          <w:szCs w:val="20"/>
        </w:rPr>
        <w:t xml:space="preserve">F1 Score  =  </w:t>
      </w:r>
      <m:oMath>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Precision*Recall</m:t>
            </m:r>
          </m:num>
          <m:den>
            <m:r>
              <w:rPr>
                <w:rFonts w:ascii="Cambria Math" w:hAnsi="Cambria Math"/>
                <w:sz w:val="20"/>
                <w:szCs w:val="20"/>
              </w:rPr>
              <m:t>Recall+Precision</m:t>
            </m:r>
          </m:den>
        </m:f>
      </m:oMath>
      <w:r>
        <w:rPr>
          <w:sz w:val="20"/>
          <w:szCs w:val="20"/>
        </w:rPr>
        <w:t xml:space="preserve">           (F1 Score is the harmonic mean of precision and recall)</w:t>
      </w:r>
    </w:p>
    <w:p w:rsidR="00137CFE" w:rsidRDefault="00137CFE" w:rsidP="00137CFE">
      <w:pPr>
        <w:pStyle w:val="NormalWeb"/>
        <w:numPr>
          <w:ilvl w:val="0"/>
          <w:numId w:val="25"/>
        </w:numPr>
        <w:spacing w:before="240" w:beforeAutospacing="0" w:after="240" w:afterAutospacing="0"/>
        <w:rPr>
          <w:sz w:val="20"/>
          <w:szCs w:val="20"/>
        </w:rPr>
      </w:pPr>
      <w:r>
        <w:rPr>
          <w:sz w:val="20"/>
          <w:szCs w:val="20"/>
        </w:rPr>
        <w:t xml:space="preserve">Recall  =  </w:t>
      </w:r>
      <m:oMath>
        <m:f>
          <m:fPr>
            <m:ctrlPr>
              <w:rPr>
                <w:rFonts w:ascii="Cambria Math" w:hAnsi="Cambria Math"/>
                <w:i/>
                <w:sz w:val="20"/>
                <w:szCs w:val="20"/>
              </w:rPr>
            </m:ctrlPr>
          </m:fPr>
          <m:num>
            <m:r>
              <w:rPr>
                <w:rFonts w:ascii="Cambria Math" w:hAnsi="Cambria Math"/>
                <w:sz w:val="20"/>
                <w:szCs w:val="20"/>
              </w:rPr>
              <m:t>True Posotive</m:t>
            </m:r>
          </m:num>
          <m:den>
            <m:r>
              <w:rPr>
                <w:rFonts w:ascii="Cambria Math" w:hAnsi="Cambria Math"/>
                <w:sz w:val="20"/>
                <w:szCs w:val="20"/>
              </w:rPr>
              <m:t>True Positive+False Positive</m:t>
            </m:r>
          </m:den>
        </m:f>
      </m:oMath>
      <w:r>
        <w:rPr>
          <w:sz w:val="20"/>
          <w:szCs w:val="20"/>
        </w:rPr>
        <w:t xml:space="preserve">   (</w:t>
      </w:r>
      <w:r w:rsidRPr="00BF0706">
        <w:rPr>
          <w:color w:val="202124"/>
          <w:sz w:val="20"/>
          <w:szCs w:val="20"/>
          <w:shd w:val="clear" w:color="auto" w:fill="FFFFFF"/>
        </w:rPr>
        <w:t>the proportion of all actual positives that were classified correctly as positives</w:t>
      </w:r>
      <w:r>
        <w:rPr>
          <w:sz w:val="20"/>
          <w:szCs w:val="20"/>
        </w:rPr>
        <w:t>)</w:t>
      </w:r>
    </w:p>
    <w:p w:rsidR="00FC7530" w:rsidRPr="00FC7530" w:rsidRDefault="00FC7530" w:rsidP="00FC7530">
      <w:pPr>
        <w:spacing w:before="182"/>
        <w:rPr>
          <w:rFonts w:ascii="Times New Roman" w:hAnsi="Times New Roman" w:cs="Times New Roman"/>
          <w:sz w:val="20"/>
          <w:szCs w:val="20"/>
        </w:rPr>
      </w:pPr>
    </w:p>
    <w:p w:rsidR="00B71659" w:rsidRDefault="00B71659" w:rsidP="00B71659">
      <w:pPr>
        <w:spacing w:before="182"/>
        <w:rPr>
          <w:rFonts w:ascii="Times New Roman" w:hAnsi="Times New Roman" w:cs="Times New Roman"/>
          <w:sz w:val="20"/>
          <w:szCs w:val="20"/>
        </w:rPr>
      </w:pPr>
    </w:p>
    <w:p w:rsidR="00B71659" w:rsidRDefault="00B71659" w:rsidP="00B71659">
      <w:pPr>
        <w:spacing w:before="182"/>
        <w:rPr>
          <w:rFonts w:ascii="Times New Roman" w:hAnsi="Times New Roman" w:cs="Times New Roman"/>
          <w:b/>
          <w:sz w:val="20"/>
          <w:szCs w:val="20"/>
        </w:rPr>
      </w:pPr>
      <w:r w:rsidRPr="00B71659">
        <w:rPr>
          <w:rFonts w:ascii="Times New Roman" w:hAnsi="Times New Roman" w:cs="Times New Roman"/>
          <w:b/>
          <w:sz w:val="20"/>
          <w:szCs w:val="20"/>
        </w:rPr>
        <w:lastRenderedPageBreak/>
        <w:t>5.1Random Forest Regressor</w:t>
      </w:r>
    </w:p>
    <w:p w:rsidR="0030681B" w:rsidRPr="0030681B" w:rsidRDefault="0030681B" w:rsidP="0030681B">
      <w:pPr>
        <w:pStyle w:val="NormalWeb"/>
        <w:spacing w:before="240" w:beforeAutospacing="0" w:after="240" w:afterAutospacing="0"/>
        <w:rPr>
          <w:sz w:val="20"/>
          <w:szCs w:val="20"/>
        </w:rPr>
      </w:pPr>
      <w:r w:rsidRPr="0030681B">
        <w:rPr>
          <w:color w:val="000000"/>
          <w:sz w:val="20"/>
          <w:szCs w:val="20"/>
        </w:rPr>
        <w:t>In order to model and predict the crime against women, a robust learning method i.e Random Forest Regressorhas been employed. This model works by building an extensive set of decision trees and give mean prediction of each tree.</w:t>
      </w:r>
      <w:r w:rsidR="00187434">
        <w:rPr>
          <w:color w:val="000000"/>
          <w:sz w:val="20"/>
          <w:szCs w:val="20"/>
        </w:rPr>
        <w:t xml:space="preserve"> </w:t>
      </w:r>
      <w:r w:rsidRPr="0030681B">
        <w:rPr>
          <w:color w:val="000000"/>
          <w:sz w:val="20"/>
          <w:szCs w:val="20"/>
        </w:rPr>
        <w:t>Random forest is ideal choice for the complicated datasets and is known for its resilience to overfitting.</w:t>
      </w:r>
    </w:p>
    <w:p w:rsidR="0030681B" w:rsidRPr="0030681B" w:rsidRDefault="0030681B" w:rsidP="0030681B">
      <w:pPr>
        <w:pStyle w:val="NormalWeb"/>
        <w:spacing w:before="240" w:beforeAutospacing="0" w:after="240" w:afterAutospacing="0"/>
        <w:rPr>
          <w:sz w:val="20"/>
          <w:szCs w:val="20"/>
        </w:rPr>
      </w:pPr>
      <w:r w:rsidRPr="0030681B">
        <w:rPr>
          <w:color w:val="000000"/>
          <w:sz w:val="20"/>
          <w:szCs w:val="20"/>
        </w:rPr>
        <w:t>Here, Random Forest has the efficient ability to identify the non-linear relationship between the input variables such as States/UT, year and categories and the target variable. This model has the potential to deal with the high dimensional dataset. Its embedded feature important capacity helps in identifying the most crucial factors .</w:t>
      </w:r>
    </w:p>
    <w:p w:rsidR="0030681B" w:rsidRDefault="0030681B" w:rsidP="0030681B">
      <w:pPr>
        <w:pStyle w:val="NormalWeb"/>
        <w:spacing w:before="240" w:beforeAutospacing="0" w:after="240" w:afterAutospacing="0"/>
        <w:rPr>
          <w:color w:val="000000"/>
          <w:sz w:val="20"/>
          <w:szCs w:val="20"/>
        </w:rPr>
      </w:pPr>
      <w:r w:rsidRPr="0030681B">
        <w:rPr>
          <w:color w:val="000000"/>
          <w:sz w:val="20"/>
          <w:szCs w:val="20"/>
        </w:rPr>
        <w:t>In accordance with the evaluation metrics, including  R-squared, Mean Squared Error (MSE), and Mean Absolute Error (MAE), the Random Forest Regressor has shown good performances in variety of crime categories.</w:t>
      </w:r>
    </w:p>
    <w:p w:rsidR="00380E42" w:rsidRPr="0030681B" w:rsidRDefault="00380E42" w:rsidP="0030681B">
      <w:pPr>
        <w:pStyle w:val="NormalWeb"/>
        <w:spacing w:before="240" w:beforeAutospacing="0" w:after="240" w:afterAutospacing="0"/>
        <w:rPr>
          <w:sz w:val="20"/>
          <w:szCs w:val="20"/>
        </w:rPr>
      </w:pPr>
    </w:p>
    <w:tbl>
      <w:tblPr>
        <w:tblStyle w:val="GridTable1Light1"/>
        <w:tblW w:w="0" w:type="auto"/>
        <w:tblLook w:val="04A0" w:firstRow="1" w:lastRow="0" w:firstColumn="1" w:lastColumn="0" w:noHBand="0" w:noVBand="1"/>
      </w:tblPr>
      <w:tblGrid>
        <w:gridCol w:w="1818"/>
        <w:gridCol w:w="1622"/>
        <w:gridCol w:w="1626"/>
        <w:gridCol w:w="1428"/>
        <w:gridCol w:w="1428"/>
      </w:tblGrid>
      <w:tr w:rsidR="00913678" w:rsidTr="003068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913678" w:rsidRDefault="00913678" w:rsidP="00B71659">
            <w:pPr>
              <w:spacing w:before="182"/>
              <w:rPr>
                <w:rFonts w:ascii="Times New Roman" w:hAnsi="Times New Roman" w:cs="Times New Roman"/>
                <w:sz w:val="20"/>
                <w:szCs w:val="20"/>
              </w:rPr>
            </w:pPr>
            <w:r>
              <w:rPr>
                <w:rFonts w:ascii="Times New Roman" w:hAnsi="Times New Roman" w:cs="Times New Roman"/>
                <w:sz w:val="20"/>
                <w:szCs w:val="20"/>
              </w:rPr>
              <w:t>Crimes committed against  women</w:t>
            </w:r>
          </w:p>
        </w:tc>
        <w:tc>
          <w:tcPr>
            <w:tcW w:w="1622" w:type="dxa"/>
          </w:tcPr>
          <w:p w:rsidR="00913678" w:rsidRDefault="0063708F" w:rsidP="00B71659">
            <w:pPr>
              <w:spacing w:before="18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w:t>
            </w:r>
            <w:r w:rsidR="00913678">
              <w:rPr>
                <w:rFonts w:ascii="Times New Roman" w:hAnsi="Times New Roman" w:cs="Times New Roman"/>
                <w:sz w:val="20"/>
                <w:szCs w:val="20"/>
              </w:rPr>
              <w:t>MSE value             (mean squared error)</w:t>
            </w:r>
          </w:p>
        </w:tc>
        <w:tc>
          <w:tcPr>
            <w:tcW w:w="1626" w:type="dxa"/>
          </w:tcPr>
          <w:p w:rsidR="00913678" w:rsidRDefault="00913678" w:rsidP="00B71659">
            <w:pPr>
              <w:spacing w:before="18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MAE value        (mean absolute error)</w:t>
            </w:r>
          </w:p>
        </w:tc>
        <w:tc>
          <w:tcPr>
            <w:tcW w:w="1428" w:type="dxa"/>
          </w:tcPr>
          <w:p w:rsidR="00913678" w:rsidRPr="0030681B" w:rsidRDefault="00913678" w:rsidP="00B71659">
            <w:pPr>
              <w:spacing w:before="18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R-squared score</w:t>
            </w:r>
          </w:p>
        </w:tc>
        <w:tc>
          <w:tcPr>
            <w:tcW w:w="1428" w:type="dxa"/>
          </w:tcPr>
          <w:p w:rsidR="00913678" w:rsidRDefault="00913678" w:rsidP="00B71659">
            <w:pPr>
              <w:spacing w:before="18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Cross- validation        (R-squared)</w:t>
            </w:r>
          </w:p>
        </w:tc>
      </w:tr>
      <w:tr w:rsidR="00913678" w:rsidTr="00BC0181">
        <w:tc>
          <w:tcPr>
            <w:cnfStyle w:val="001000000000" w:firstRow="0" w:lastRow="0" w:firstColumn="1" w:lastColumn="0" w:oddVBand="0" w:evenVBand="0" w:oddHBand="0" w:evenHBand="0" w:firstRowFirstColumn="0" w:firstRowLastColumn="0" w:lastRowFirstColumn="0" w:lastRowLastColumn="0"/>
            <w:tcW w:w="1818" w:type="dxa"/>
          </w:tcPr>
          <w:p w:rsidR="00913678" w:rsidRDefault="00913678" w:rsidP="00B71659">
            <w:pPr>
              <w:spacing w:before="182"/>
              <w:rPr>
                <w:rFonts w:ascii="Times New Roman" w:hAnsi="Times New Roman" w:cs="Times New Roman"/>
                <w:sz w:val="20"/>
                <w:szCs w:val="20"/>
              </w:rPr>
            </w:pPr>
            <w:r w:rsidRPr="00913678">
              <w:rPr>
                <w:rFonts w:ascii="Times New Roman" w:hAnsi="Times New Roman" w:cs="Times New Roman"/>
                <w:sz w:val="20"/>
                <w:szCs w:val="20"/>
              </w:rPr>
              <w:t>Cruelty by Husband or his relatives</w:t>
            </w:r>
          </w:p>
        </w:tc>
        <w:tc>
          <w:tcPr>
            <w:tcW w:w="1622" w:type="dxa"/>
          </w:tcPr>
          <w:p w:rsidR="00913678" w:rsidRPr="00BC0181" w:rsidRDefault="00C455E8"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C0181">
              <w:rPr>
                <w:rFonts w:ascii="Times New Roman" w:hAnsi="Times New Roman" w:cs="Times New Roman"/>
                <w:color w:val="000000" w:themeColor="text1"/>
                <w:sz w:val="20"/>
                <w:szCs w:val="20"/>
              </w:rPr>
              <w:t>2816.67</w:t>
            </w:r>
          </w:p>
        </w:tc>
        <w:tc>
          <w:tcPr>
            <w:tcW w:w="1626" w:type="dxa"/>
            <w:shd w:val="clear" w:color="auto" w:fill="FFFFFF" w:themeFill="background1"/>
          </w:tcPr>
          <w:p w:rsidR="00913678" w:rsidRPr="00BC0181" w:rsidRDefault="00BC0181"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C0181">
              <w:rPr>
                <w:rFonts w:ascii="Times New Roman" w:hAnsi="Times New Roman" w:cs="Times New Roman"/>
                <w:color w:val="000000" w:themeColor="text1"/>
                <w:sz w:val="20"/>
                <w:szCs w:val="20"/>
              </w:rPr>
              <w:t>1869.77</w:t>
            </w:r>
          </w:p>
        </w:tc>
        <w:tc>
          <w:tcPr>
            <w:tcW w:w="1428" w:type="dxa"/>
          </w:tcPr>
          <w:p w:rsidR="00913678" w:rsidRPr="00BC0181" w:rsidRDefault="00BC0181"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C0181">
              <w:rPr>
                <w:rFonts w:ascii="Times New Roman" w:hAnsi="Times New Roman" w:cs="Times New Roman"/>
                <w:color w:val="000000" w:themeColor="text1"/>
                <w:sz w:val="20"/>
                <w:szCs w:val="20"/>
              </w:rPr>
              <w:t>0.71</w:t>
            </w:r>
          </w:p>
        </w:tc>
        <w:tc>
          <w:tcPr>
            <w:tcW w:w="1428" w:type="dxa"/>
          </w:tcPr>
          <w:p w:rsidR="00913678" w:rsidRPr="00BC0181" w:rsidRDefault="00BC0181"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C0181">
              <w:rPr>
                <w:rFonts w:ascii="Times New Roman" w:hAnsi="Times New Roman" w:cs="Times New Roman"/>
                <w:color w:val="000000" w:themeColor="text1"/>
                <w:sz w:val="20"/>
                <w:szCs w:val="20"/>
              </w:rPr>
              <w:t>0.88</w:t>
            </w:r>
          </w:p>
        </w:tc>
      </w:tr>
      <w:tr w:rsidR="00913678" w:rsidTr="0030681B">
        <w:tc>
          <w:tcPr>
            <w:cnfStyle w:val="001000000000" w:firstRow="0" w:lastRow="0" w:firstColumn="1" w:lastColumn="0" w:oddVBand="0" w:evenVBand="0" w:oddHBand="0" w:evenHBand="0" w:firstRowFirstColumn="0" w:firstRowLastColumn="0" w:lastRowFirstColumn="0" w:lastRowLastColumn="0"/>
            <w:tcW w:w="1818" w:type="dxa"/>
          </w:tcPr>
          <w:p w:rsidR="00913678" w:rsidRDefault="0063708F" w:rsidP="00B71659">
            <w:pPr>
              <w:spacing w:before="182"/>
              <w:rPr>
                <w:rFonts w:ascii="Times New Roman" w:hAnsi="Times New Roman" w:cs="Times New Roman"/>
                <w:sz w:val="20"/>
                <w:szCs w:val="20"/>
              </w:rPr>
            </w:pPr>
            <w:r w:rsidRPr="0063708F">
              <w:rPr>
                <w:rFonts w:ascii="Times New Roman" w:hAnsi="Times New Roman" w:cs="Times New Roman"/>
                <w:sz w:val="20"/>
                <w:szCs w:val="20"/>
              </w:rPr>
              <w:t>Kidnapping and Abduction of Women</w:t>
            </w:r>
          </w:p>
        </w:tc>
        <w:tc>
          <w:tcPr>
            <w:tcW w:w="1622" w:type="dxa"/>
          </w:tcPr>
          <w:p w:rsidR="00913678" w:rsidRPr="00BC0181" w:rsidRDefault="00BC0181"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C0181">
              <w:rPr>
                <w:rFonts w:ascii="Times New Roman" w:hAnsi="Times New Roman" w:cs="Times New Roman"/>
                <w:color w:val="000000" w:themeColor="text1"/>
                <w:sz w:val="20"/>
                <w:szCs w:val="20"/>
              </w:rPr>
              <w:t>1908.72</w:t>
            </w:r>
          </w:p>
        </w:tc>
        <w:tc>
          <w:tcPr>
            <w:tcW w:w="1626" w:type="dxa"/>
          </w:tcPr>
          <w:p w:rsidR="00913678" w:rsidRPr="00BC0181" w:rsidRDefault="00BC0181"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C0181">
              <w:rPr>
                <w:rFonts w:ascii="Times New Roman" w:hAnsi="Times New Roman" w:cs="Times New Roman"/>
                <w:color w:val="000000" w:themeColor="text1"/>
                <w:sz w:val="20"/>
                <w:szCs w:val="20"/>
              </w:rPr>
              <w:t>1168.53</w:t>
            </w:r>
          </w:p>
        </w:tc>
        <w:tc>
          <w:tcPr>
            <w:tcW w:w="1428" w:type="dxa"/>
          </w:tcPr>
          <w:p w:rsidR="00913678" w:rsidRPr="00BC0181" w:rsidRDefault="00BC0181"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C0181">
              <w:rPr>
                <w:rFonts w:ascii="Times New Roman" w:hAnsi="Times New Roman" w:cs="Times New Roman"/>
                <w:color w:val="000000" w:themeColor="text1"/>
                <w:sz w:val="20"/>
                <w:szCs w:val="20"/>
              </w:rPr>
              <w:t>0.67</w:t>
            </w:r>
          </w:p>
        </w:tc>
        <w:tc>
          <w:tcPr>
            <w:tcW w:w="1428" w:type="dxa"/>
          </w:tcPr>
          <w:p w:rsidR="00913678" w:rsidRPr="00BC0181" w:rsidRDefault="00BC0181"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C0181">
              <w:rPr>
                <w:rFonts w:ascii="Times New Roman" w:hAnsi="Times New Roman" w:cs="Times New Roman"/>
                <w:color w:val="000000" w:themeColor="text1"/>
                <w:sz w:val="20"/>
                <w:szCs w:val="20"/>
              </w:rPr>
              <w:t>0.87</w:t>
            </w:r>
          </w:p>
        </w:tc>
      </w:tr>
      <w:tr w:rsidR="00913678" w:rsidTr="0030681B">
        <w:tc>
          <w:tcPr>
            <w:cnfStyle w:val="001000000000" w:firstRow="0" w:lastRow="0" w:firstColumn="1" w:lastColumn="0" w:oddVBand="0" w:evenVBand="0" w:oddHBand="0" w:evenHBand="0" w:firstRowFirstColumn="0" w:firstRowLastColumn="0" w:lastRowFirstColumn="0" w:lastRowLastColumn="0"/>
            <w:tcW w:w="1818" w:type="dxa"/>
          </w:tcPr>
          <w:p w:rsidR="00913678" w:rsidRDefault="0063708F" w:rsidP="00B71659">
            <w:pPr>
              <w:spacing w:before="182"/>
              <w:rPr>
                <w:rFonts w:ascii="Times New Roman" w:hAnsi="Times New Roman" w:cs="Times New Roman"/>
                <w:sz w:val="20"/>
                <w:szCs w:val="20"/>
              </w:rPr>
            </w:pPr>
            <w:r w:rsidRPr="0063708F">
              <w:rPr>
                <w:rFonts w:ascii="Times New Roman" w:hAnsi="Times New Roman" w:cs="Times New Roman"/>
                <w:sz w:val="20"/>
                <w:szCs w:val="20"/>
              </w:rPr>
              <w:t>Rape total</w:t>
            </w:r>
          </w:p>
        </w:tc>
        <w:tc>
          <w:tcPr>
            <w:tcW w:w="1622" w:type="dxa"/>
          </w:tcPr>
          <w:p w:rsidR="00913678" w:rsidRPr="00BC0181" w:rsidRDefault="00BC0181"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C0181">
              <w:rPr>
                <w:rFonts w:ascii="Times New Roman" w:hAnsi="Times New Roman" w:cs="Times New Roman"/>
                <w:color w:val="000000" w:themeColor="text1"/>
                <w:sz w:val="20"/>
                <w:szCs w:val="20"/>
              </w:rPr>
              <w:t>648.84</w:t>
            </w:r>
          </w:p>
        </w:tc>
        <w:tc>
          <w:tcPr>
            <w:tcW w:w="1626" w:type="dxa"/>
          </w:tcPr>
          <w:p w:rsidR="00913678" w:rsidRPr="00BC0181" w:rsidRDefault="00BC0181"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BC0181">
              <w:rPr>
                <w:rFonts w:ascii="Times New Roman" w:hAnsi="Times New Roman" w:cs="Times New Roman"/>
                <w:color w:val="000000" w:themeColor="text1"/>
                <w:sz w:val="20"/>
                <w:szCs w:val="20"/>
              </w:rPr>
              <w:t>423.57</w:t>
            </w:r>
          </w:p>
        </w:tc>
        <w:tc>
          <w:tcPr>
            <w:tcW w:w="1428" w:type="dxa"/>
          </w:tcPr>
          <w:p w:rsidR="00913678" w:rsidRPr="00BC0181" w:rsidRDefault="002A3127"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A3127">
              <w:rPr>
                <w:rFonts w:ascii="Times New Roman" w:hAnsi="Times New Roman" w:cs="Times New Roman"/>
                <w:color w:val="000000" w:themeColor="text1"/>
                <w:sz w:val="20"/>
                <w:szCs w:val="20"/>
              </w:rPr>
              <w:t>0.69</w:t>
            </w:r>
          </w:p>
        </w:tc>
        <w:tc>
          <w:tcPr>
            <w:tcW w:w="1428" w:type="dxa"/>
          </w:tcPr>
          <w:p w:rsidR="00913678" w:rsidRPr="00BC0181" w:rsidRDefault="002A3127"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A3127">
              <w:rPr>
                <w:rFonts w:ascii="Times New Roman" w:hAnsi="Times New Roman" w:cs="Times New Roman"/>
                <w:color w:val="000000" w:themeColor="text1"/>
                <w:sz w:val="20"/>
                <w:szCs w:val="20"/>
              </w:rPr>
              <w:t>0.84</w:t>
            </w:r>
          </w:p>
        </w:tc>
      </w:tr>
      <w:tr w:rsidR="00913678" w:rsidTr="0030681B">
        <w:tc>
          <w:tcPr>
            <w:cnfStyle w:val="001000000000" w:firstRow="0" w:lastRow="0" w:firstColumn="1" w:lastColumn="0" w:oddVBand="0" w:evenVBand="0" w:oddHBand="0" w:evenHBand="0" w:firstRowFirstColumn="0" w:firstRowLastColumn="0" w:lastRowFirstColumn="0" w:lastRowLastColumn="0"/>
            <w:tcW w:w="1818" w:type="dxa"/>
          </w:tcPr>
          <w:p w:rsidR="00913678" w:rsidRDefault="0063708F" w:rsidP="00B71659">
            <w:pPr>
              <w:spacing w:before="182"/>
              <w:rPr>
                <w:rFonts w:ascii="Times New Roman" w:hAnsi="Times New Roman" w:cs="Times New Roman"/>
                <w:sz w:val="20"/>
                <w:szCs w:val="20"/>
              </w:rPr>
            </w:pPr>
            <w:r w:rsidRPr="0063708F">
              <w:rPr>
                <w:rFonts w:ascii="Times New Roman" w:hAnsi="Times New Roman" w:cs="Times New Roman"/>
                <w:sz w:val="20"/>
                <w:szCs w:val="20"/>
              </w:rPr>
              <w:t>Assault on Women with Intent to Outrage her Modesty</w:t>
            </w:r>
          </w:p>
        </w:tc>
        <w:tc>
          <w:tcPr>
            <w:tcW w:w="1622" w:type="dxa"/>
          </w:tcPr>
          <w:p w:rsidR="00913678" w:rsidRPr="00BC0181" w:rsidRDefault="002A3127"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A3127">
              <w:rPr>
                <w:rFonts w:ascii="Times New Roman" w:hAnsi="Times New Roman" w:cs="Times New Roman"/>
                <w:color w:val="000000" w:themeColor="text1"/>
                <w:sz w:val="20"/>
                <w:szCs w:val="20"/>
              </w:rPr>
              <w:t>1837.13</w:t>
            </w:r>
          </w:p>
        </w:tc>
        <w:tc>
          <w:tcPr>
            <w:tcW w:w="1626" w:type="dxa"/>
          </w:tcPr>
          <w:p w:rsidR="00913678" w:rsidRPr="00BC0181" w:rsidRDefault="002A3127"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A3127">
              <w:rPr>
                <w:rFonts w:ascii="Times New Roman" w:hAnsi="Times New Roman" w:cs="Times New Roman"/>
                <w:color w:val="000000" w:themeColor="text1"/>
                <w:sz w:val="20"/>
                <w:szCs w:val="20"/>
              </w:rPr>
              <w:t>1327.00</w:t>
            </w:r>
          </w:p>
        </w:tc>
        <w:tc>
          <w:tcPr>
            <w:tcW w:w="1428" w:type="dxa"/>
          </w:tcPr>
          <w:p w:rsidR="00913678" w:rsidRPr="00BC0181" w:rsidRDefault="002A3127"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A3127">
              <w:rPr>
                <w:rFonts w:ascii="Times New Roman" w:hAnsi="Times New Roman" w:cs="Times New Roman"/>
                <w:color w:val="000000" w:themeColor="text1"/>
                <w:sz w:val="20"/>
                <w:szCs w:val="20"/>
              </w:rPr>
              <w:t>0.64</w:t>
            </w:r>
          </w:p>
        </w:tc>
        <w:tc>
          <w:tcPr>
            <w:tcW w:w="1428" w:type="dxa"/>
          </w:tcPr>
          <w:p w:rsidR="00913678" w:rsidRPr="00BC0181" w:rsidRDefault="002A3127" w:rsidP="00BC0181">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A3127">
              <w:rPr>
                <w:rFonts w:ascii="Times New Roman" w:hAnsi="Times New Roman" w:cs="Times New Roman"/>
                <w:color w:val="000000" w:themeColor="text1"/>
                <w:sz w:val="20"/>
                <w:szCs w:val="20"/>
              </w:rPr>
              <w:t>0.87</w:t>
            </w:r>
          </w:p>
        </w:tc>
      </w:tr>
      <w:tr w:rsidR="00913678" w:rsidTr="0030681B">
        <w:tc>
          <w:tcPr>
            <w:cnfStyle w:val="001000000000" w:firstRow="0" w:lastRow="0" w:firstColumn="1" w:lastColumn="0" w:oddVBand="0" w:evenVBand="0" w:oddHBand="0" w:evenHBand="0" w:firstRowFirstColumn="0" w:firstRowLastColumn="0" w:lastRowFirstColumn="0" w:lastRowLastColumn="0"/>
            <w:tcW w:w="1818" w:type="dxa"/>
          </w:tcPr>
          <w:p w:rsidR="00913678" w:rsidRDefault="0063708F" w:rsidP="00B71659">
            <w:pPr>
              <w:spacing w:before="182"/>
              <w:rPr>
                <w:rFonts w:ascii="Times New Roman" w:hAnsi="Times New Roman" w:cs="Times New Roman"/>
                <w:sz w:val="20"/>
                <w:szCs w:val="20"/>
              </w:rPr>
            </w:pPr>
            <w:r w:rsidRPr="0063708F">
              <w:rPr>
                <w:rFonts w:ascii="Times New Roman" w:hAnsi="Times New Roman" w:cs="Times New Roman"/>
                <w:sz w:val="20"/>
                <w:szCs w:val="20"/>
              </w:rPr>
              <w:t>Insult to the Modesty of Women</w:t>
            </w:r>
          </w:p>
        </w:tc>
        <w:tc>
          <w:tcPr>
            <w:tcW w:w="1622" w:type="dxa"/>
          </w:tcPr>
          <w:p w:rsidR="00913678" w:rsidRPr="00BC0181" w:rsidRDefault="002A3127"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A3127">
              <w:rPr>
                <w:rFonts w:ascii="Times New Roman" w:hAnsi="Times New Roman" w:cs="Times New Roman"/>
                <w:color w:val="000000" w:themeColor="text1"/>
                <w:sz w:val="20"/>
                <w:szCs w:val="20"/>
              </w:rPr>
              <w:t>154.18</w:t>
            </w:r>
          </w:p>
        </w:tc>
        <w:tc>
          <w:tcPr>
            <w:tcW w:w="1626" w:type="dxa"/>
          </w:tcPr>
          <w:p w:rsidR="00913678" w:rsidRPr="00BC0181" w:rsidRDefault="002A3127" w:rsidP="00BC0181">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A3127">
              <w:rPr>
                <w:rFonts w:ascii="Times New Roman" w:hAnsi="Times New Roman" w:cs="Times New Roman"/>
                <w:color w:val="000000" w:themeColor="text1"/>
                <w:sz w:val="20"/>
                <w:szCs w:val="20"/>
              </w:rPr>
              <w:t>106.77</w:t>
            </w:r>
          </w:p>
        </w:tc>
        <w:tc>
          <w:tcPr>
            <w:tcW w:w="1428" w:type="dxa"/>
          </w:tcPr>
          <w:p w:rsidR="00913678" w:rsidRPr="00BC0181" w:rsidRDefault="002A3127"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A3127">
              <w:rPr>
                <w:rFonts w:ascii="Times New Roman" w:hAnsi="Times New Roman" w:cs="Times New Roman"/>
                <w:color w:val="000000" w:themeColor="text1"/>
                <w:sz w:val="20"/>
                <w:szCs w:val="20"/>
              </w:rPr>
              <w:t>0.71</w:t>
            </w:r>
          </w:p>
        </w:tc>
        <w:tc>
          <w:tcPr>
            <w:tcW w:w="1428" w:type="dxa"/>
          </w:tcPr>
          <w:p w:rsidR="00913678" w:rsidRPr="00BC0181" w:rsidRDefault="002A3127"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A3127">
              <w:rPr>
                <w:rFonts w:ascii="Times New Roman" w:hAnsi="Times New Roman" w:cs="Times New Roman"/>
                <w:color w:val="000000" w:themeColor="text1"/>
                <w:sz w:val="20"/>
                <w:szCs w:val="20"/>
              </w:rPr>
              <w:t>0.92</w:t>
            </w:r>
          </w:p>
        </w:tc>
      </w:tr>
      <w:tr w:rsidR="00913678" w:rsidTr="0030681B">
        <w:tc>
          <w:tcPr>
            <w:cnfStyle w:val="001000000000" w:firstRow="0" w:lastRow="0" w:firstColumn="1" w:lastColumn="0" w:oddVBand="0" w:evenVBand="0" w:oddHBand="0" w:evenHBand="0" w:firstRowFirstColumn="0" w:firstRowLastColumn="0" w:lastRowFirstColumn="0" w:lastRowLastColumn="0"/>
            <w:tcW w:w="1818" w:type="dxa"/>
          </w:tcPr>
          <w:p w:rsidR="00913678" w:rsidRDefault="0063708F" w:rsidP="00B71659">
            <w:pPr>
              <w:spacing w:before="182"/>
              <w:rPr>
                <w:rFonts w:ascii="Times New Roman" w:hAnsi="Times New Roman" w:cs="Times New Roman"/>
                <w:sz w:val="20"/>
                <w:szCs w:val="20"/>
              </w:rPr>
            </w:pPr>
            <w:r w:rsidRPr="0063708F">
              <w:rPr>
                <w:rFonts w:ascii="Times New Roman" w:hAnsi="Times New Roman" w:cs="Times New Roman"/>
                <w:sz w:val="20"/>
                <w:szCs w:val="20"/>
              </w:rPr>
              <w:t>Protection of Children from Sexual Offences Act</w:t>
            </w:r>
          </w:p>
        </w:tc>
        <w:tc>
          <w:tcPr>
            <w:tcW w:w="1622" w:type="dxa"/>
          </w:tcPr>
          <w:p w:rsidR="00913678" w:rsidRPr="00BC0181" w:rsidRDefault="002A3127" w:rsidP="00BC0181">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A3127">
              <w:rPr>
                <w:rFonts w:ascii="Times New Roman" w:hAnsi="Times New Roman" w:cs="Times New Roman"/>
                <w:color w:val="000000" w:themeColor="text1"/>
                <w:sz w:val="20"/>
                <w:szCs w:val="20"/>
              </w:rPr>
              <w:t>1082.59</w:t>
            </w:r>
          </w:p>
        </w:tc>
        <w:tc>
          <w:tcPr>
            <w:tcW w:w="1626" w:type="dxa"/>
          </w:tcPr>
          <w:p w:rsidR="00913678" w:rsidRPr="00BC0181" w:rsidRDefault="002A3127"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A3127">
              <w:rPr>
                <w:rFonts w:ascii="Times New Roman" w:hAnsi="Times New Roman" w:cs="Times New Roman"/>
                <w:color w:val="000000" w:themeColor="text1"/>
                <w:sz w:val="20"/>
                <w:szCs w:val="20"/>
              </w:rPr>
              <w:t>730.90</w:t>
            </w:r>
          </w:p>
        </w:tc>
        <w:tc>
          <w:tcPr>
            <w:tcW w:w="1428" w:type="dxa"/>
          </w:tcPr>
          <w:p w:rsidR="00913678" w:rsidRPr="00BC0181" w:rsidRDefault="002A3127"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A3127">
              <w:rPr>
                <w:rFonts w:ascii="Times New Roman" w:hAnsi="Times New Roman" w:cs="Times New Roman"/>
                <w:color w:val="000000" w:themeColor="text1"/>
                <w:sz w:val="20"/>
                <w:szCs w:val="20"/>
              </w:rPr>
              <w:t>0.53</w:t>
            </w:r>
          </w:p>
        </w:tc>
        <w:tc>
          <w:tcPr>
            <w:tcW w:w="1428" w:type="dxa"/>
          </w:tcPr>
          <w:p w:rsidR="00913678" w:rsidRPr="00BC0181" w:rsidRDefault="002A3127" w:rsidP="00BC0181">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A3127">
              <w:rPr>
                <w:rFonts w:ascii="Times New Roman" w:hAnsi="Times New Roman" w:cs="Times New Roman"/>
                <w:color w:val="000000" w:themeColor="text1"/>
                <w:sz w:val="20"/>
                <w:szCs w:val="20"/>
              </w:rPr>
              <w:t>0.81</w:t>
            </w:r>
          </w:p>
        </w:tc>
      </w:tr>
      <w:tr w:rsidR="001516B5" w:rsidTr="0030681B">
        <w:tc>
          <w:tcPr>
            <w:cnfStyle w:val="001000000000" w:firstRow="0" w:lastRow="0" w:firstColumn="1" w:lastColumn="0" w:oddVBand="0" w:evenVBand="0" w:oddHBand="0" w:evenHBand="0" w:firstRowFirstColumn="0" w:firstRowLastColumn="0" w:lastRowFirstColumn="0" w:lastRowLastColumn="0"/>
            <w:tcW w:w="1818" w:type="dxa"/>
          </w:tcPr>
          <w:p w:rsidR="001516B5" w:rsidRPr="0063708F" w:rsidRDefault="001516B5" w:rsidP="00B71659">
            <w:pPr>
              <w:spacing w:before="182"/>
              <w:rPr>
                <w:rFonts w:ascii="Times New Roman" w:hAnsi="Times New Roman" w:cs="Times New Roman"/>
                <w:sz w:val="20"/>
                <w:szCs w:val="20"/>
              </w:rPr>
            </w:pPr>
            <w:r w:rsidRPr="001516B5">
              <w:rPr>
                <w:rFonts w:ascii="Times New Roman" w:eastAsia="Times New Roman" w:hAnsi="Times New Roman" w:cs="Times New Roman"/>
                <w:color w:val="000000" w:themeColor="text1"/>
                <w:sz w:val="21"/>
                <w:szCs w:val="21"/>
                <w:shd w:val="clear" w:color="auto" w:fill="FFFFFF"/>
              </w:rPr>
              <w:t>Dowry Prohibition Act, 1961</w:t>
            </w:r>
          </w:p>
        </w:tc>
        <w:tc>
          <w:tcPr>
            <w:tcW w:w="1622" w:type="dxa"/>
          </w:tcPr>
          <w:p w:rsidR="001516B5" w:rsidRPr="002A3127" w:rsidRDefault="001516B5" w:rsidP="00BC0181">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630.72</w:t>
            </w:r>
          </w:p>
        </w:tc>
        <w:tc>
          <w:tcPr>
            <w:tcW w:w="1626" w:type="dxa"/>
          </w:tcPr>
          <w:p w:rsidR="001516B5" w:rsidRPr="002A3127" w:rsidRDefault="001516B5"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333.52</w:t>
            </w:r>
          </w:p>
        </w:tc>
        <w:tc>
          <w:tcPr>
            <w:tcW w:w="1428" w:type="dxa"/>
          </w:tcPr>
          <w:p w:rsidR="001516B5" w:rsidRPr="002A3127" w:rsidRDefault="001516B5"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0.69</w:t>
            </w:r>
          </w:p>
        </w:tc>
        <w:tc>
          <w:tcPr>
            <w:tcW w:w="1428" w:type="dxa"/>
          </w:tcPr>
          <w:p w:rsidR="001516B5" w:rsidRPr="002A3127" w:rsidRDefault="001516B5" w:rsidP="00BC0181">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0.84</w:t>
            </w:r>
          </w:p>
        </w:tc>
      </w:tr>
      <w:tr w:rsidR="00913678" w:rsidTr="0030681B">
        <w:tc>
          <w:tcPr>
            <w:cnfStyle w:val="001000000000" w:firstRow="0" w:lastRow="0" w:firstColumn="1" w:lastColumn="0" w:oddVBand="0" w:evenVBand="0" w:oddHBand="0" w:evenHBand="0" w:firstRowFirstColumn="0" w:firstRowLastColumn="0" w:lastRowFirstColumn="0" w:lastRowLastColumn="0"/>
            <w:tcW w:w="1818" w:type="dxa"/>
          </w:tcPr>
          <w:p w:rsidR="00913678" w:rsidRDefault="0063708F" w:rsidP="00B71659">
            <w:pPr>
              <w:spacing w:before="182"/>
              <w:rPr>
                <w:rFonts w:ascii="Times New Roman" w:hAnsi="Times New Roman" w:cs="Times New Roman"/>
                <w:sz w:val="20"/>
                <w:szCs w:val="20"/>
              </w:rPr>
            </w:pPr>
            <w:r w:rsidRPr="0063708F">
              <w:rPr>
                <w:rFonts w:ascii="Times New Roman" w:hAnsi="Times New Roman" w:cs="Times New Roman"/>
                <w:sz w:val="20"/>
                <w:szCs w:val="20"/>
              </w:rPr>
              <w:t>Total Crime against Women</w:t>
            </w:r>
          </w:p>
        </w:tc>
        <w:tc>
          <w:tcPr>
            <w:tcW w:w="1622" w:type="dxa"/>
          </w:tcPr>
          <w:p w:rsidR="00913678" w:rsidRDefault="002A3127" w:rsidP="00BC0181">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127">
              <w:rPr>
                <w:rFonts w:ascii="Times New Roman" w:hAnsi="Times New Roman" w:cs="Times New Roman"/>
                <w:sz w:val="20"/>
                <w:szCs w:val="20"/>
              </w:rPr>
              <w:t>7485.75</w:t>
            </w:r>
          </w:p>
        </w:tc>
        <w:tc>
          <w:tcPr>
            <w:tcW w:w="1626" w:type="dxa"/>
          </w:tcPr>
          <w:p w:rsidR="00913678" w:rsidRDefault="002A3127"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127">
              <w:rPr>
                <w:rFonts w:ascii="Times New Roman" w:hAnsi="Times New Roman" w:cs="Times New Roman"/>
                <w:sz w:val="20"/>
                <w:szCs w:val="20"/>
              </w:rPr>
              <w:t>5231.02</w:t>
            </w:r>
          </w:p>
        </w:tc>
        <w:tc>
          <w:tcPr>
            <w:tcW w:w="1428" w:type="dxa"/>
          </w:tcPr>
          <w:p w:rsidR="00913678" w:rsidRDefault="002A3127"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127">
              <w:rPr>
                <w:rFonts w:ascii="Times New Roman" w:hAnsi="Times New Roman" w:cs="Times New Roman"/>
                <w:sz w:val="20"/>
                <w:szCs w:val="20"/>
              </w:rPr>
              <w:t>0.73</w:t>
            </w:r>
          </w:p>
        </w:tc>
        <w:tc>
          <w:tcPr>
            <w:tcW w:w="1428" w:type="dxa"/>
          </w:tcPr>
          <w:p w:rsidR="00913678" w:rsidRDefault="002A3127" w:rsidP="00B71659">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127">
              <w:rPr>
                <w:rFonts w:ascii="Times New Roman" w:hAnsi="Times New Roman" w:cs="Times New Roman"/>
                <w:sz w:val="20"/>
                <w:szCs w:val="20"/>
              </w:rPr>
              <w:t>0.92</w:t>
            </w:r>
          </w:p>
        </w:tc>
      </w:tr>
    </w:tbl>
    <w:p w:rsidR="00B71659" w:rsidRDefault="00B71659" w:rsidP="00B71659">
      <w:pPr>
        <w:spacing w:before="182"/>
        <w:rPr>
          <w:rFonts w:ascii="Times New Roman" w:hAnsi="Times New Roman" w:cs="Times New Roman"/>
          <w:sz w:val="20"/>
          <w:szCs w:val="20"/>
        </w:rPr>
      </w:pPr>
    </w:p>
    <w:p w:rsidR="002A3127" w:rsidRDefault="002A3127" w:rsidP="00B71659">
      <w:pPr>
        <w:spacing w:before="182"/>
        <w:rPr>
          <w:rFonts w:ascii="Times New Roman" w:hAnsi="Times New Roman" w:cs="Times New Roman"/>
          <w:sz w:val="20"/>
          <w:szCs w:val="20"/>
        </w:rPr>
      </w:pPr>
    </w:p>
    <w:p w:rsidR="002A3127" w:rsidRDefault="002A3127" w:rsidP="00B71659">
      <w:pPr>
        <w:spacing w:before="182"/>
        <w:rPr>
          <w:rFonts w:ascii="Times New Roman" w:hAnsi="Times New Roman" w:cs="Times New Roman"/>
          <w:sz w:val="20"/>
          <w:szCs w:val="20"/>
        </w:rPr>
      </w:pPr>
    </w:p>
    <w:p w:rsidR="002A3127" w:rsidRDefault="002A3127" w:rsidP="00B71659">
      <w:pPr>
        <w:spacing w:before="182"/>
        <w:rPr>
          <w:rFonts w:ascii="Times New Roman" w:hAnsi="Times New Roman" w:cs="Times New Roman"/>
          <w:sz w:val="20"/>
          <w:szCs w:val="20"/>
        </w:rPr>
      </w:pPr>
    </w:p>
    <w:p w:rsidR="002A3127" w:rsidRDefault="002A3127" w:rsidP="00B71659">
      <w:pPr>
        <w:spacing w:before="182"/>
        <w:rPr>
          <w:rFonts w:ascii="Times New Roman" w:hAnsi="Times New Roman" w:cs="Times New Roman"/>
          <w:sz w:val="20"/>
          <w:szCs w:val="20"/>
        </w:rPr>
      </w:pPr>
    </w:p>
    <w:p w:rsidR="002A3127" w:rsidRDefault="002A3127" w:rsidP="00B71659">
      <w:pPr>
        <w:spacing w:before="182"/>
        <w:rPr>
          <w:rFonts w:ascii="Times New Roman" w:hAnsi="Times New Roman" w:cs="Times New Roman"/>
          <w:sz w:val="20"/>
          <w:szCs w:val="20"/>
        </w:rPr>
      </w:pPr>
    </w:p>
    <w:p w:rsidR="008104FF" w:rsidRDefault="008104FF" w:rsidP="00B71659">
      <w:pPr>
        <w:spacing w:before="182"/>
        <w:rPr>
          <w:rFonts w:ascii="Times New Roman" w:hAnsi="Times New Roman" w:cs="Times New Roman"/>
          <w:sz w:val="20"/>
          <w:szCs w:val="20"/>
        </w:rPr>
      </w:pPr>
    </w:p>
    <w:p w:rsidR="002A3127" w:rsidRDefault="002A3127" w:rsidP="00B71659">
      <w:pPr>
        <w:spacing w:before="182"/>
        <w:rPr>
          <w:rFonts w:ascii="Times New Roman" w:hAnsi="Times New Roman" w:cs="Times New Roman"/>
          <w:sz w:val="20"/>
          <w:szCs w:val="20"/>
        </w:rPr>
      </w:pPr>
    </w:p>
    <w:p w:rsidR="002A3127" w:rsidRDefault="000E1217" w:rsidP="00B71659">
      <w:pPr>
        <w:spacing w:before="182"/>
        <w:rPr>
          <w:rFonts w:ascii="Times New Roman" w:hAnsi="Times New Roman" w:cs="Times New Roman"/>
          <w:b/>
          <w:sz w:val="20"/>
          <w:szCs w:val="20"/>
        </w:rPr>
      </w:pPr>
      <w:r>
        <w:rPr>
          <w:rFonts w:ascii="Times New Roman" w:hAnsi="Times New Roman" w:cs="Times New Roman"/>
          <w:b/>
          <w:sz w:val="20"/>
          <w:szCs w:val="20"/>
        </w:rPr>
        <w:t>5.2 XG Boost</w:t>
      </w:r>
    </w:p>
    <w:p w:rsidR="006054F5" w:rsidRPr="00187434" w:rsidRDefault="006054F5" w:rsidP="008104FF">
      <w:pPr>
        <w:pStyle w:val="NormalWeb"/>
        <w:rPr>
          <w:sz w:val="20"/>
          <w:szCs w:val="20"/>
        </w:rPr>
      </w:pPr>
      <w:r w:rsidRPr="00187434">
        <w:rPr>
          <w:sz w:val="20"/>
          <w:szCs w:val="20"/>
        </w:rPr>
        <w:t xml:space="preserve">XGBoost algorithm is a powerful learning method which has been utilized in order to predict and model crimes against women. </w:t>
      </w:r>
      <w:r w:rsidR="00347477" w:rsidRPr="00187434">
        <w:rPr>
          <w:sz w:val="20"/>
          <w:szCs w:val="20"/>
        </w:rPr>
        <w:t>XGBoost constructs a series of decision trees sequentially, and in it each tree aims to correct the errors of its predecessor. This model uses gradient boosting to optimize its predictive performance, making it well-suited for datasets which are complex and have intricate patterns.</w:t>
      </w:r>
    </w:p>
    <w:p w:rsidR="00347477" w:rsidRPr="00187434" w:rsidRDefault="00347477" w:rsidP="008104FF">
      <w:pPr>
        <w:pStyle w:val="NormalWeb"/>
        <w:rPr>
          <w:sz w:val="20"/>
          <w:szCs w:val="20"/>
        </w:rPr>
      </w:pPr>
      <w:r w:rsidRPr="00187434">
        <w:rPr>
          <w:sz w:val="20"/>
          <w:szCs w:val="20"/>
        </w:rPr>
        <w:t>XGBoost captures the non-linear relationships between input variables such as States/UT, year, and crime categories, and the target variable. It identifies the most influential factors required for making the predictions, using its advanced feature importance mechanism. XGBoost has demonstrates strong performance across various crime categories as it is evaluated using metrics like R-squared, Mean Squared Error (MSE), and Mean Absolute Error (MAE), which showcase the robustness and reliability of  this predictive model.</w:t>
      </w:r>
    </w:p>
    <w:tbl>
      <w:tblPr>
        <w:tblStyle w:val="GridTable1Light1"/>
        <w:tblW w:w="0" w:type="auto"/>
        <w:tblLook w:val="04A0" w:firstRow="1" w:lastRow="0" w:firstColumn="1" w:lastColumn="0" w:noHBand="0" w:noVBand="1"/>
      </w:tblPr>
      <w:tblGrid>
        <w:gridCol w:w="1662"/>
        <w:gridCol w:w="1428"/>
        <w:gridCol w:w="1437"/>
        <w:gridCol w:w="1287"/>
        <w:gridCol w:w="1332"/>
        <w:gridCol w:w="1102"/>
        <w:gridCol w:w="1102"/>
      </w:tblGrid>
      <w:tr w:rsidR="002A3127" w:rsidTr="002A3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rsidR="002A3127" w:rsidRDefault="002A3127" w:rsidP="000E1217">
            <w:pPr>
              <w:spacing w:before="182"/>
              <w:rPr>
                <w:rFonts w:ascii="Times New Roman" w:hAnsi="Times New Roman" w:cs="Times New Roman"/>
                <w:sz w:val="20"/>
                <w:szCs w:val="20"/>
              </w:rPr>
            </w:pPr>
            <w:r>
              <w:rPr>
                <w:rFonts w:ascii="Times New Roman" w:hAnsi="Times New Roman" w:cs="Times New Roman"/>
                <w:sz w:val="20"/>
                <w:szCs w:val="20"/>
              </w:rPr>
              <w:t>Crimes committed against  women</w:t>
            </w:r>
          </w:p>
        </w:tc>
        <w:tc>
          <w:tcPr>
            <w:tcW w:w="1428" w:type="dxa"/>
          </w:tcPr>
          <w:p w:rsidR="000E1217" w:rsidRDefault="000E1217" w:rsidP="000E1217">
            <w:pPr>
              <w:spacing w:before="18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MAE value        (mean absolute error)</w:t>
            </w:r>
          </w:p>
          <w:p w:rsidR="002A3127" w:rsidRDefault="002A3127" w:rsidP="000E1217">
            <w:pPr>
              <w:spacing w:before="18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37" w:type="dxa"/>
          </w:tcPr>
          <w:p w:rsidR="000E1217" w:rsidRDefault="000E1217" w:rsidP="000E1217">
            <w:pPr>
              <w:spacing w:before="18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RMSE value             (mean squared error)</w:t>
            </w:r>
          </w:p>
        </w:tc>
        <w:tc>
          <w:tcPr>
            <w:tcW w:w="1287" w:type="dxa"/>
          </w:tcPr>
          <w:p w:rsidR="002A3127" w:rsidRPr="0030681B" w:rsidRDefault="002A3127" w:rsidP="000E1217">
            <w:pPr>
              <w:spacing w:before="18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R-squared score</w:t>
            </w:r>
          </w:p>
        </w:tc>
        <w:tc>
          <w:tcPr>
            <w:tcW w:w="1332" w:type="dxa"/>
          </w:tcPr>
          <w:p w:rsidR="002A3127" w:rsidRDefault="002A3127" w:rsidP="000E1217">
            <w:pPr>
              <w:spacing w:before="18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Cross- validation        (R-squared)</w:t>
            </w:r>
          </w:p>
        </w:tc>
        <w:tc>
          <w:tcPr>
            <w:tcW w:w="1102" w:type="dxa"/>
          </w:tcPr>
          <w:p w:rsidR="002A3127" w:rsidRDefault="00001807" w:rsidP="000E1217">
            <w:pPr>
              <w:spacing w:before="18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F1 Score</w:t>
            </w:r>
          </w:p>
        </w:tc>
        <w:tc>
          <w:tcPr>
            <w:tcW w:w="1102" w:type="dxa"/>
          </w:tcPr>
          <w:p w:rsidR="002A3127" w:rsidRDefault="00001807" w:rsidP="000E1217">
            <w:pPr>
              <w:spacing w:before="18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Recall</w:t>
            </w:r>
          </w:p>
        </w:tc>
      </w:tr>
      <w:tr w:rsidR="002A3127" w:rsidTr="002A3127">
        <w:tc>
          <w:tcPr>
            <w:cnfStyle w:val="001000000000" w:firstRow="0" w:lastRow="0" w:firstColumn="1" w:lastColumn="0" w:oddVBand="0" w:evenVBand="0" w:oddHBand="0" w:evenHBand="0" w:firstRowFirstColumn="0" w:firstRowLastColumn="0" w:lastRowFirstColumn="0" w:lastRowLastColumn="0"/>
            <w:tcW w:w="1662" w:type="dxa"/>
          </w:tcPr>
          <w:p w:rsidR="002A3127" w:rsidRDefault="002A3127" w:rsidP="000E1217">
            <w:pPr>
              <w:spacing w:before="182"/>
              <w:rPr>
                <w:rFonts w:ascii="Times New Roman" w:hAnsi="Times New Roman" w:cs="Times New Roman"/>
                <w:sz w:val="20"/>
                <w:szCs w:val="20"/>
              </w:rPr>
            </w:pPr>
            <w:r w:rsidRPr="00913678">
              <w:rPr>
                <w:rFonts w:ascii="Times New Roman" w:hAnsi="Times New Roman" w:cs="Times New Roman"/>
                <w:sz w:val="20"/>
                <w:szCs w:val="20"/>
              </w:rPr>
              <w:t>Cruelty by Husband or his relatives</w:t>
            </w:r>
          </w:p>
        </w:tc>
        <w:tc>
          <w:tcPr>
            <w:tcW w:w="1428"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1156.72</w:t>
            </w:r>
          </w:p>
        </w:tc>
        <w:tc>
          <w:tcPr>
            <w:tcW w:w="1437" w:type="dxa"/>
            <w:shd w:val="clear" w:color="auto" w:fill="FFFFFF" w:themeFill="background1"/>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1655.49</w:t>
            </w:r>
          </w:p>
        </w:tc>
        <w:tc>
          <w:tcPr>
            <w:tcW w:w="1287"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0.90</w:t>
            </w:r>
          </w:p>
        </w:tc>
        <w:tc>
          <w:tcPr>
            <w:tcW w:w="1332"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0.91</w:t>
            </w:r>
          </w:p>
        </w:tc>
        <w:tc>
          <w:tcPr>
            <w:tcW w:w="1102"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0.79</w:t>
            </w:r>
          </w:p>
        </w:tc>
        <w:tc>
          <w:tcPr>
            <w:tcW w:w="1102"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0.87</w:t>
            </w:r>
          </w:p>
        </w:tc>
      </w:tr>
      <w:tr w:rsidR="002A3127" w:rsidTr="002A3127">
        <w:tc>
          <w:tcPr>
            <w:cnfStyle w:val="001000000000" w:firstRow="0" w:lastRow="0" w:firstColumn="1" w:lastColumn="0" w:oddVBand="0" w:evenVBand="0" w:oddHBand="0" w:evenHBand="0" w:firstRowFirstColumn="0" w:firstRowLastColumn="0" w:lastRowFirstColumn="0" w:lastRowLastColumn="0"/>
            <w:tcW w:w="1662" w:type="dxa"/>
          </w:tcPr>
          <w:p w:rsidR="002A3127" w:rsidRDefault="002A3127" w:rsidP="000E1217">
            <w:pPr>
              <w:spacing w:before="182"/>
              <w:rPr>
                <w:rFonts w:ascii="Times New Roman" w:hAnsi="Times New Roman" w:cs="Times New Roman"/>
                <w:sz w:val="20"/>
                <w:szCs w:val="20"/>
              </w:rPr>
            </w:pPr>
            <w:r w:rsidRPr="0063708F">
              <w:rPr>
                <w:rFonts w:ascii="Times New Roman" w:hAnsi="Times New Roman" w:cs="Times New Roman"/>
                <w:sz w:val="20"/>
                <w:szCs w:val="20"/>
              </w:rPr>
              <w:t>Kidnapping and Abduction of Women</w:t>
            </w:r>
          </w:p>
        </w:tc>
        <w:tc>
          <w:tcPr>
            <w:tcW w:w="1428"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905.65</w:t>
            </w:r>
          </w:p>
        </w:tc>
        <w:tc>
          <w:tcPr>
            <w:tcW w:w="1437"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1348.25</w:t>
            </w:r>
          </w:p>
        </w:tc>
        <w:tc>
          <w:tcPr>
            <w:tcW w:w="1287" w:type="dxa"/>
          </w:tcPr>
          <w:p w:rsidR="002A3127" w:rsidRPr="000E1217" w:rsidRDefault="00001807" w:rsidP="0000180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0.83</w:t>
            </w:r>
          </w:p>
        </w:tc>
        <w:tc>
          <w:tcPr>
            <w:tcW w:w="1332"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0.88</w:t>
            </w:r>
          </w:p>
        </w:tc>
        <w:tc>
          <w:tcPr>
            <w:tcW w:w="1102"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0.79</w:t>
            </w:r>
          </w:p>
        </w:tc>
        <w:tc>
          <w:tcPr>
            <w:tcW w:w="1102"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0.85</w:t>
            </w:r>
          </w:p>
        </w:tc>
      </w:tr>
      <w:tr w:rsidR="002A3127" w:rsidTr="002A3127">
        <w:tc>
          <w:tcPr>
            <w:cnfStyle w:val="001000000000" w:firstRow="0" w:lastRow="0" w:firstColumn="1" w:lastColumn="0" w:oddVBand="0" w:evenVBand="0" w:oddHBand="0" w:evenHBand="0" w:firstRowFirstColumn="0" w:firstRowLastColumn="0" w:lastRowFirstColumn="0" w:lastRowLastColumn="0"/>
            <w:tcW w:w="1662" w:type="dxa"/>
          </w:tcPr>
          <w:p w:rsidR="002A3127" w:rsidRDefault="002A3127" w:rsidP="000E1217">
            <w:pPr>
              <w:spacing w:before="182"/>
              <w:rPr>
                <w:rFonts w:ascii="Times New Roman" w:hAnsi="Times New Roman" w:cs="Times New Roman"/>
                <w:sz w:val="20"/>
                <w:szCs w:val="20"/>
              </w:rPr>
            </w:pPr>
            <w:r w:rsidRPr="0063708F">
              <w:rPr>
                <w:rFonts w:ascii="Times New Roman" w:hAnsi="Times New Roman" w:cs="Times New Roman"/>
                <w:sz w:val="20"/>
                <w:szCs w:val="20"/>
              </w:rPr>
              <w:t>Rape total</w:t>
            </w:r>
          </w:p>
        </w:tc>
        <w:tc>
          <w:tcPr>
            <w:tcW w:w="1428"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255.01</w:t>
            </w:r>
          </w:p>
        </w:tc>
        <w:tc>
          <w:tcPr>
            <w:tcW w:w="1437"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384.52</w:t>
            </w:r>
          </w:p>
        </w:tc>
        <w:tc>
          <w:tcPr>
            <w:tcW w:w="1287"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0.89</w:t>
            </w:r>
          </w:p>
        </w:tc>
        <w:tc>
          <w:tcPr>
            <w:tcW w:w="1332"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0.88</w:t>
            </w:r>
          </w:p>
        </w:tc>
        <w:tc>
          <w:tcPr>
            <w:tcW w:w="1102"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0.88</w:t>
            </w:r>
          </w:p>
        </w:tc>
        <w:tc>
          <w:tcPr>
            <w:tcW w:w="1102"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0.85</w:t>
            </w:r>
          </w:p>
        </w:tc>
      </w:tr>
      <w:tr w:rsidR="002A3127" w:rsidTr="002A3127">
        <w:tc>
          <w:tcPr>
            <w:cnfStyle w:val="001000000000" w:firstRow="0" w:lastRow="0" w:firstColumn="1" w:lastColumn="0" w:oddVBand="0" w:evenVBand="0" w:oddHBand="0" w:evenHBand="0" w:firstRowFirstColumn="0" w:firstRowLastColumn="0" w:lastRowFirstColumn="0" w:lastRowLastColumn="0"/>
            <w:tcW w:w="1662" w:type="dxa"/>
          </w:tcPr>
          <w:p w:rsidR="002A3127" w:rsidRDefault="002A3127" w:rsidP="000E1217">
            <w:pPr>
              <w:spacing w:before="182"/>
              <w:rPr>
                <w:rFonts w:ascii="Times New Roman" w:hAnsi="Times New Roman" w:cs="Times New Roman"/>
                <w:sz w:val="20"/>
                <w:szCs w:val="20"/>
              </w:rPr>
            </w:pPr>
            <w:r w:rsidRPr="0063708F">
              <w:rPr>
                <w:rFonts w:ascii="Times New Roman" w:hAnsi="Times New Roman" w:cs="Times New Roman"/>
                <w:sz w:val="20"/>
                <w:szCs w:val="20"/>
              </w:rPr>
              <w:t>Assault on Women with Intent to Outrage her Modesty</w:t>
            </w:r>
          </w:p>
        </w:tc>
        <w:tc>
          <w:tcPr>
            <w:tcW w:w="1428"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958.38</w:t>
            </w:r>
          </w:p>
        </w:tc>
        <w:tc>
          <w:tcPr>
            <w:tcW w:w="1437"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1405.30</w:t>
            </w:r>
          </w:p>
        </w:tc>
        <w:tc>
          <w:tcPr>
            <w:tcW w:w="1287"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0.79</w:t>
            </w:r>
          </w:p>
        </w:tc>
        <w:tc>
          <w:tcPr>
            <w:tcW w:w="1332"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0.90</w:t>
            </w:r>
          </w:p>
        </w:tc>
        <w:tc>
          <w:tcPr>
            <w:tcW w:w="1102"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0.71</w:t>
            </w:r>
          </w:p>
        </w:tc>
        <w:tc>
          <w:tcPr>
            <w:tcW w:w="1102"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0.76</w:t>
            </w:r>
          </w:p>
        </w:tc>
      </w:tr>
      <w:tr w:rsidR="002A3127" w:rsidTr="002A3127">
        <w:tc>
          <w:tcPr>
            <w:cnfStyle w:val="001000000000" w:firstRow="0" w:lastRow="0" w:firstColumn="1" w:lastColumn="0" w:oddVBand="0" w:evenVBand="0" w:oddHBand="0" w:evenHBand="0" w:firstRowFirstColumn="0" w:firstRowLastColumn="0" w:lastRowFirstColumn="0" w:lastRowLastColumn="0"/>
            <w:tcW w:w="1662" w:type="dxa"/>
          </w:tcPr>
          <w:p w:rsidR="002A3127" w:rsidRDefault="002A3127" w:rsidP="000E1217">
            <w:pPr>
              <w:spacing w:before="182"/>
              <w:rPr>
                <w:rFonts w:ascii="Times New Roman" w:hAnsi="Times New Roman" w:cs="Times New Roman"/>
                <w:sz w:val="20"/>
                <w:szCs w:val="20"/>
              </w:rPr>
            </w:pPr>
            <w:r w:rsidRPr="0063708F">
              <w:rPr>
                <w:rFonts w:ascii="Times New Roman" w:hAnsi="Times New Roman" w:cs="Times New Roman"/>
                <w:sz w:val="20"/>
                <w:szCs w:val="20"/>
              </w:rPr>
              <w:t>Insult to the Modesty of Women</w:t>
            </w:r>
          </w:p>
        </w:tc>
        <w:tc>
          <w:tcPr>
            <w:tcW w:w="1428"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51.09</w:t>
            </w:r>
          </w:p>
        </w:tc>
        <w:tc>
          <w:tcPr>
            <w:tcW w:w="1437"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80.11</w:t>
            </w:r>
          </w:p>
        </w:tc>
        <w:tc>
          <w:tcPr>
            <w:tcW w:w="1287" w:type="dxa"/>
          </w:tcPr>
          <w:p w:rsidR="002A3127" w:rsidRPr="000E1217" w:rsidRDefault="0000180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0.92</w:t>
            </w:r>
          </w:p>
        </w:tc>
        <w:tc>
          <w:tcPr>
            <w:tcW w:w="1332" w:type="dxa"/>
          </w:tcPr>
          <w:p w:rsidR="002A3127" w:rsidRPr="000E1217" w:rsidRDefault="000E121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0.93</w:t>
            </w:r>
          </w:p>
        </w:tc>
        <w:tc>
          <w:tcPr>
            <w:tcW w:w="1102" w:type="dxa"/>
          </w:tcPr>
          <w:p w:rsidR="002A3127" w:rsidRPr="000E1217" w:rsidRDefault="000E121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0.83</w:t>
            </w:r>
          </w:p>
        </w:tc>
        <w:tc>
          <w:tcPr>
            <w:tcW w:w="1102" w:type="dxa"/>
          </w:tcPr>
          <w:p w:rsidR="002A3127" w:rsidRPr="000E1217" w:rsidRDefault="000E121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0.88</w:t>
            </w:r>
          </w:p>
        </w:tc>
      </w:tr>
      <w:tr w:rsidR="002A3127" w:rsidTr="002A3127">
        <w:tc>
          <w:tcPr>
            <w:cnfStyle w:val="001000000000" w:firstRow="0" w:lastRow="0" w:firstColumn="1" w:lastColumn="0" w:oddVBand="0" w:evenVBand="0" w:oddHBand="0" w:evenHBand="0" w:firstRowFirstColumn="0" w:firstRowLastColumn="0" w:lastRowFirstColumn="0" w:lastRowLastColumn="0"/>
            <w:tcW w:w="1662" w:type="dxa"/>
          </w:tcPr>
          <w:p w:rsidR="002A3127" w:rsidRDefault="002A3127" w:rsidP="000E1217">
            <w:pPr>
              <w:spacing w:before="182"/>
              <w:rPr>
                <w:rFonts w:ascii="Times New Roman" w:hAnsi="Times New Roman" w:cs="Times New Roman"/>
                <w:sz w:val="20"/>
                <w:szCs w:val="20"/>
              </w:rPr>
            </w:pPr>
            <w:r w:rsidRPr="0063708F">
              <w:rPr>
                <w:rFonts w:ascii="Times New Roman" w:hAnsi="Times New Roman" w:cs="Times New Roman"/>
                <w:sz w:val="20"/>
                <w:szCs w:val="20"/>
              </w:rPr>
              <w:t>Protection of Children from Sexual Offences Act</w:t>
            </w:r>
          </w:p>
        </w:tc>
        <w:tc>
          <w:tcPr>
            <w:tcW w:w="1428" w:type="dxa"/>
          </w:tcPr>
          <w:p w:rsidR="002A3127" w:rsidRPr="000E1217" w:rsidRDefault="000E121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461.78</w:t>
            </w:r>
          </w:p>
        </w:tc>
        <w:tc>
          <w:tcPr>
            <w:tcW w:w="1437" w:type="dxa"/>
          </w:tcPr>
          <w:p w:rsidR="002A3127" w:rsidRPr="000E1217" w:rsidRDefault="000E121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655.33</w:t>
            </w:r>
          </w:p>
        </w:tc>
        <w:tc>
          <w:tcPr>
            <w:tcW w:w="1287" w:type="dxa"/>
          </w:tcPr>
          <w:p w:rsidR="002A3127" w:rsidRPr="000E1217" w:rsidRDefault="000E121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0.82</w:t>
            </w:r>
          </w:p>
        </w:tc>
        <w:tc>
          <w:tcPr>
            <w:tcW w:w="1332" w:type="dxa"/>
          </w:tcPr>
          <w:p w:rsidR="002A3127" w:rsidRPr="000E1217" w:rsidRDefault="000E121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0.83</w:t>
            </w:r>
          </w:p>
        </w:tc>
        <w:tc>
          <w:tcPr>
            <w:tcW w:w="1102" w:type="dxa"/>
          </w:tcPr>
          <w:p w:rsidR="002A3127" w:rsidRPr="000E1217" w:rsidRDefault="000E121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0.64</w:t>
            </w:r>
          </w:p>
        </w:tc>
        <w:tc>
          <w:tcPr>
            <w:tcW w:w="1102" w:type="dxa"/>
          </w:tcPr>
          <w:p w:rsidR="002A3127" w:rsidRPr="000E1217" w:rsidRDefault="000E121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0.81</w:t>
            </w:r>
          </w:p>
        </w:tc>
      </w:tr>
      <w:tr w:rsidR="001516B5" w:rsidTr="002A3127">
        <w:tc>
          <w:tcPr>
            <w:cnfStyle w:val="001000000000" w:firstRow="0" w:lastRow="0" w:firstColumn="1" w:lastColumn="0" w:oddVBand="0" w:evenVBand="0" w:oddHBand="0" w:evenHBand="0" w:firstRowFirstColumn="0" w:firstRowLastColumn="0" w:lastRowFirstColumn="0" w:lastRowLastColumn="0"/>
            <w:tcW w:w="1662" w:type="dxa"/>
          </w:tcPr>
          <w:p w:rsidR="001516B5" w:rsidRPr="0063708F" w:rsidRDefault="001516B5" w:rsidP="000E1217">
            <w:pPr>
              <w:spacing w:before="182"/>
              <w:rPr>
                <w:rFonts w:ascii="Times New Roman" w:hAnsi="Times New Roman" w:cs="Times New Roman"/>
                <w:sz w:val="20"/>
                <w:szCs w:val="20"/>
              </w:rPr>
            </w:pPr>
            <w:r w:rsidRPr="001516B5">
              <w:rPr>
                <w:rFonts w:ascii="Times New Roman" w:eastAsia="Times New Roman" w:hAnsi="Times New Roman" w:cs="Times New Roman"/>
                <w:color w:val="000000" w:themeColor="text1"/>
                <w:sz w:val="21"/>
                <w:szCs w:val="21"/>
                <w:shd w:val="clear" w:color="auto" w:fill="FFFFFF"/>
              </w:rPr>
              <w:t xml:space="preserve">Dowry </w:t>
            </w:r>
            <w:r w:rsidRPr="001516B5">
              <w:rPr>
                <w:rFonts w:ascii="Times New Roman" w:eastAsia="Times New Roman" w:hAnsi="Times New Roman" w:cs="Times New Roman"/>
                <w:color w:val="000000" w:themeColor="text1"/>
                <w:sz w:val="21"/>
                <w:szCs w:val="21"/>
                <w:shd w:val="clear" w:color="auto" w:fill="FFFFFF"/>
              </w:rPr>
              <w:lastRenderedPageBreak/>
              <w:t>Prohibition Act, 1961</w:t>
            </w:r>
          </w:p>
        </w:tc>
        <w:tc>
          <w:tcPr>
            <w:tcW w:w="1428" w:type="dxa"/>
          </w:tcPr>
          <w:p w:rsidR="001516B5" w:rsidRPr="000E1217" w:rsidRDefault="001516B5"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121"/>
                <w:sz w:val="20"/>
                <w:szCs w:val="20"/>
                <w:shd w:val="clear" w:color="auto" w:fill="FFFFFF"/>
              </w:rPr>
            </w:pPr>
            <w:r>
              <w:rPr>
                <w:rFonts w:ascii="Times New Roman" w:hAnsi="Times New Roman" w:cs="Times New Roman"/>
                <w:color w:val="212121"/>
                <w:sz w:val="20"/>
                <w:szCs w:val="20"/>
                <w:shd w:val="clear" w:color="auto" w:fill="FFFFFF"/>
              </w:rPr>
              <w:lastRenderedPageBreak/>
              <w:t>271.71</w:t>
            </w:r>
          </w:p>
        </w:tc>
        <w:tc>
          <w:tcPr>
            <w:tcW w:w="1437" w:type="dxa"/>
          </w:tcPr>
          <w:p w:rsidR="001516B5" w:rsidRPr="000E1217" w:rsidRDefault="001516B5"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121"/>
                <w:sz w:val="20"/>
                <w:szCs w:val="20"/>
                <w:shd w:val="clear" w:color="auto" w:fill="FFFFFF"/>
              </w:rPr>
            </w:pPr>
            <w:r>
              <w:rPr>
                <w:rFonts w:ascii="Times New Roman" w:hAnsi="Times New Roman" w:cs="Times New Roman"/>
                <w:color w:val="212121"/>
                <w:sz w:val="20"/>
                <w:szCs w:val="20"/>
                <w:shd w:val="clear" w:color="auto" w:fill="FFFFFF"/>
              </w:rPr>
              <w:t>533.63</w:t>
            </w:r>
          </w:p>
        </w:tc>
        <w:tc>
          <w:tcPr>
            <w:tcW w:w="1287" w:type="dxa"/>
          </w:tcPr>
          <w:p w:rsidR="001516B5" w:rsidRPr="000E1217" w:rsidRDefault="001516B5"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121"/>
                <w:sz w:val="20"/>
                <w:szCs w:val="20"/>
                <w:shd w:val="clear" w:color="auto" w:fill="FFFFFF"/>
              </w:rPr>
            </w:pPr>
            <w:r>
              <w:rPr>
                <w:rFonts w:ascii="Times New Roman" w:hAnsi="Times New Roman" w:cs="Times New Roman"/>
                <w:color w:val="212121"/>
                <w:sz w:val="20"/>
                <w:szCs w:val="20"/>
                <w:shd w:val="clear" w:color="auto" w:fill="FFFFFF"/>
              </w:rPr>
              <w:t>0.75</w:t>
            </w:r>
          </w:p>
        </w:tc>
        <w:tc>
          <w:tcPr>
            <w:tcW w:w="1332" w:type="dxa"/>
          </w:tcPr>
          <w:p w:rsidR="001516B5" w:rsidRPr="000E1217" w:rsidRDefault="001516B5"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121"/>
                <w:sz w:val="20"/>
                <w:szCs w:val="20"/>
                <w:shd w:val="clear" w:color="auto" w:fill="FFFFFF"/>
              </w:rPr>
            </w:pPr>
            <w:r>
              <w:rPr>
                <w:rFonts w:ascii="Times New Roman" w:hAnsi="Times New Roman" w:cs="Times New Roman"/>
                <w:color w:val="212121"/>
                <w:sz w:val="20"/>
                <w:szCs w:val="20"/>
                <w:shd w:val="clear" w:color="auto" w:fill="FFFFFF"/>
              </w:rPr>
              <w:t>0.79</w:t>
            </w:r>
          </w:p>
        </w:tc>
        <w:tc>
          <w:tcPr>
            <w:tcW w:w="1102" w:type="dxa"/>
          </w:tcPr>
          <w:p w:rsidR="001516B5" w:rsidRPr="000E1217" w:rsidRDefault="001516B5"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121"/>
                <w:sz w:val="20"/>
                <w:szCs w:val="20"/>
                <w:shd w:val="clear" w:color="auto" w:fill="FFFFFF"/>
              </w:rPr>
            </w:pPr>
            <w:r>
              <w:rPr>
                <w:rFonts w:ascii="Times New Roman" w:hAnsi="Times New Roman" w:cs="Times New Roman"/>
                <w:color w:val="212121"/>
                <w:sz w:val="20"/>
                <w:szCs w:val="20"/>
                <w:shd w:val="clear" w:color="auto" w:fill="FFFFFF"/>
              </w:rPr>
              <w:t>0.85</w:t>
            </w:r>
          </w:p>
        </w:tc>
        <w:tc>
          <w:tcPr>
            <w:tcW w:w="1102" w:type="dxa"/>
          </w:tcPr>
          <w:p w:rsidR="001516B5" w:rsidRPr="000E1217" w:rsidRDefault="001516B5"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121"/>
                <w:sz w:val="20"/>
                <w:szCs w:val="20"/>
                <w:shd w:val="clear" w:color="auto" w:fill="FFFFFF"/>
              </w:rPr>
            </w:pPr>
            <w:r>
              <w:rPr>
                <w:rFonts w:ascii="Times New Roman" w:hAnsi="Times New Roman" w:cs="Times New Roman"/>
                <w:color w:val="212121"/>
                <w:sz w:val="20"/>
                <w:szCs w:val="20"/>
                <w:shd w:val="clear" w:color="auto" w:fill="FFFFFF"/>
              </w:rPr>
              <w:t>0.85</w:t>
            </w:r>
          </w:p>
        </w:tc>
      </w:tr>
      <w:tr w:rsidR="002A3127" w:rsidTr="002A3127">
        <w:tc>
          <w:tcPr>
            <w:cnfStyle w:val="001000000000" w:firstRow="0" w:lastRow="0" w:firstColumn="1" w:lastColumn="0" w:oddVBand="0" w:evenVBand="0" w:oddHBand="0" w:evenHBand="0" w:firstRowFirstColumn="0" w:firstRowLastColumn="0" w:lastRowFirstColumn="0" w:lastRowLastColumn="0"/>
            <w:tcW w:w="1662" w:type="dxa"/>
          </w:tcPr>
          <w:p w:rsidR="002A3127" w:rsidRDefault="002A3127" w:rsidP="000E1217">
            <w:pPr>
              <w:spacing w:before="182"/>
              <w:rPr>
                <w:rFonts w:ascii="Times New Roman" w:hAnsi="Times New Roman" w:cs="Times New Roman"/>
                <w:sz w:val="20"/>
                <w:szCs w:val="20"/>
              </w:rPr>
            </w:pPr>
            <w:r w:rsidRPr="0063708F">
              <w:rPr>
                <w:rFonts w:ascii="Times New Roman" w:hAnsi="Times New Roman" w:cs="Times New Roman"/>
                <w:sz w:val="20"/>
                <w:szCs w:val="20"/>
              </w:rPr>
              <w:t>Total Crime against Women</w:t>
            </w:r>
          </w:p>
        </w:tc>
        <w:tc>
          <w:tcPr>
            <w:tcW w:w="1428" w:type="dxa"/>
          </w:tcPr>
          <w:p w:rsidR="002A3127" w:rsidRPr="000E1217" w:rsidRDefault="000E121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1217">
              <w:rPr>
                <w:rFonts w:ascii="Times New Roman" w:hAnsi="Times New Roman" w:cs="Times New Roman"/>
                <w:color w:val="212121"/>
                <w:sz w:val="20"/>
                <w:szCs w:val="20"/>
                <w:shd w:val="clear" w:color="auto" w:fill="FFFFFF"/>
              </w:rPr>
              <w:t>3148.06</w:t>
            </w:r>
          </w:p>
        </w:tc>
        <w:tc>
          <w:tcPr>
            <w:tcW w:w="1437" w:type="dxa"/>
          </w:tcPr>
          <w:p w:rsidR="002A3127" w:rsidRPr="000E1217" w:rsidRDefault="000E121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1217">
              <w:rPr>
                <w:rFonts w:ascii="Times New Roman" w:hAnsi="Times New Roman" w:cs="Times New Roman"/>
                <w:color w:val="212121"/>
                <w:sz w:val="20"/>
                <w:szCs w:val="20"/>
                <w:shd w:val="clear" w:color="auto" w:fill="FFFFFF"/>
              </w:rPr>
              <w:t>4446.97</w:t>
            </w:r>
          </w:p>
        </w:tc>
        <w:tc>
          <w:tcPr>
            <w:tcW w:w="1287" w:type="dxa"/>
          </w:tcPr>
          <w:p w:rsidR="002A3127" w:rsidRPr="000E1217" w:rsidRDefault="000E121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1217">
              <w:rPr>
                <w:rFonts w:ascii="Times New Roman" w:hAnsi="Times New Roman" w:cs="Times New Roman"/>
                <w:color w:val="212121"/>
                <w:sz w:val="20"/>
                <w:szCs w:val="20"/>
                <w:shd w:val="clear" w:color="auto" w:fill="FFFFFF"/>
              </w:rPr>
              <w:t>0.90</w:t>
            </w:r>
          </w:p>
        </w:tc>
        <w:tc>
          <w:tcPr>
            <w:tcW w:w="1332" w:type="dxa"/>
          </w:tcPr>
          <w:p w:rsidR="002A3127" w:rsidRPr="000E1217" w:rsidRDefault="000E121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1217">
              <w:rPr>
                <w:rFonts w:ascii="Times New Roman" w:hAnsi="Times New Roman" w:cs="Times New Roman"/>
                <w:color w:val="212121"/>
                <w:sz w:val="20"/>
                <w:szCs w:val="20"/>
                <w:shd w:val="clear" w:color="auto" w:fill="FFFFFF"/>
              </w:rPr>
              <w:t>0.93</w:t>
            </w:r>
          </w:p>
        </w:tc>
        <w:tc>
          <w:tcPr>
            <w:tcW w:w="1102" w:type="dxa"/>
          </w:tcPr>
          <w:p w:rsidR="002A3127" w:rsidRPr="000E1217" w:rsidRDefault="000E121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1217">
              <w:rPr>
                <w:rFonts w:ascii="Times New Roman" w:hAnsi="Times New Roman" w:cs="Times New Roman"/>
                <w:color w:val="212121"/>
                <w:sz w:val="20"/>
                <w:szCs w:val="20"/>
                <w:shd w:val="clear" w:color="auto" w:fill="FFFFFF"/>
              </w:rPr>
              <w:t>0.80</w:t>
            </w:r>
          </w:p>
        </w:tc>
        <w:tc>
          <w:tcPr>
            <w:tcW w:w="1102" w:type="dxa"/>
          </w:tcPr>
          <w:p w:rsidR="002A3127" w:rsidRPr="000E1217" w:rsidRDefault="000E121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E1217">
              <w:rPr>
                <w:rFonts w:ascii="Times New Roman" w:hAnsi="Times New Roman" w:cs="Times New Roman"/>
                <w:color w:val="212121"/>
                <w:sz w:val="20"/>
                <w:szCs w:val="20"/>
                <w:shd w:val="clear" w:color="auto" w:fill="FFFFFF"/>
              </w:rPr>
              <w:t>0.83</w:t>
            </w:r>
          </w:p>
        </w:tc>
      </w:tr>
    </w:tbl>
    <w:p w:rsidR="002A3127" w:rsidRDefault="002A3127" w:rsidP="00B71659">
      <w:pPr>
        <w:spacing w:before="182"/>
        <w:rPr>
          <w:rFonts w:ascii="Times New Roman" w:hAnsi="Times New Roman" w:cs="Times New Roman"/>
          <w:sz w:val="20"/>
          <w:szCs w:val="20"/>
        </w:rPr>
      </w:pPr>
    </w:p>
    <w:p w:rsidR="000E1217" w:rsidRDefault="000E1217" w:rsidP="00B71659">
      <w:pPr>
        <w:spacing w:before="182"/>
      </w:pPr>
    </w:p>
    <w:p w:rsidR="000E1217" w:rsidRDefault="000E1217" w:rsidP="00B71659">
      <w:pPr>
        <w:spacing w:before="182"/>
      </w:pPr>
    </w:p>
    <w:p w:rsidR="000E1217" w:rsidRDefault="000E1217" w:rsidP="00B71659">
      <w:pPr>
        <w:spacing w:before="182"/>
        <w:rPr>
          <w:b/>
          <w:sz w:val="20"/>
          <w:szCs w:val="20"/>
        </w:rPr>
      </w:pPr>
      <w:r w:rsidRPr="000E1217">
        <w:rPr>
          <w:b/>
          <w:sz w:val="20"/>
          <w:szCs w:val="20"/>
        </w:rPr>
        <w:t>5.3 Light GBM</w:t>
      </w:r>
    </w:p>
    <w:p w:rsidR="008104FF" w:rsidRPr="00187434" w:rsidRDefault="008104FF" w:rsidP="008104FF">
      <w:pPr>
        <w:pStyle w:val="NormalWeb"/>
        <w:rPr>
          <w:sz w:val="20"/>
          <w:szCs w:val="20"/>
        </w:rPr>
      </w:pPr>
      <w:r w:rsidRPr="00187434">
        <w:rPr>
          <w:sz w:val="20"/>
          <w:szCs w:val="20"/>
        </w:rPr>
        <w:t>The LightGBM algorithm is an efficient learning model which has been employed to analyze and predict crimes against women. This algorithm is designed to handle big datasets with high-dimensional features. It uses a technique called gradient boost in order to build decision tree. LightGMB is for its scalability and speed, making it an optimal choice for processing or vast criminal dataset.</w:t>
      </w:r>
    </w:p>
    <w:p w:rsidR="000E1217" w:rsidRDefault="00270C8C" w:rsidP="006054F5">
      <w:pPr>
        <w:pStyle w:val="NormalWeb"/>
        <w:rPr>
          <w:b/>
          <w:sz w:val="20"/>
          <w:szCs w:val="20"/>
        </w:rPr>
      </w:pPr>
      <w:r w:rsidRPr="00187434">
        <w:rPr>
          <w:sz w:val="20"/>
          <w:szCs w:val="20"/>
        </w:rPr>
        <w:t>LightGBM effectively identifies complex, non-lin</w:t>
      </w:r>
      <w:r w:rsidR="006054F5" w:rsidRPr="00187434">
        <w:rPr>
          <w:sz w:val="20"/>
          <w:szCs w:val="20"/>
        </w:rPr>
        <w:t>ear relation</w:t>
      </w:r>
      <w:r w:rsidRPr="00187434">
        <w:rPr>
          <w:sz w:val="20"/>
          <w:szCs w:val="20"/>
        </w:rPr>
        <w:t xml:space="preserve">ships between </w:t>
      </w:r>
      <w:r w:rsidR="006054F5" w:rsidRPr="00187434">
        <w:rPr>
          <w:sz w:val="20"/>
          <w:szCs w:val="20"/>
        </w:rPr>
        <w:t>input</w:t>
      </w:r>
      <w:r w:rsidR="00E27A7A" w:rsidRPr="00187434">
        <w:rPr>
          <w:sz w:val="20"/>
          <w:szCs w:val="20"/>
        </w:rPr>
        <w:t xml:space="preserve"> variables such as States/UT, Year, and other crime columns, and the target variables. It has an embedded feature importance mechanism which gives it the ability to prioritiz</w:t>
      </w:r>
      <w:r w:rsidR="006054F5" w:rsidRPr="00187434">
        <w:rPr>
          <w:sz w:val="20"/>
          <w:szCs w:val="20"/>
        </w:rPr>
        <w:t>e important features which further</w:t>
      </w:r>
      <w:r w:rsidR="00E27A7A" w:rsidRPr="00187434">
        <w:rPr>
          <w:sz w:val="20"/>
          <w:szCs w:val="20"/>
        </w:rPr>
        <w:t xml:space="preserve"> enhanc</w:t>
      </w:r>
      <w:r w:rsidR="006054F5" w:rsidRPr="00187434">
        <w:rPr>
          <w:sz w:val="20"/>
          <w:szCs w:val="20"/>
        </w:rPr>
        <w:t>e</w:t>
      </w:r>
      <w:r w:rsidR="00E27A7A" w:rsidRPr="00187434">
        <w:rPr>
          <w:sz w:val="20"/>
          <w:szCs w:val="20"/>
        </w:rPr>
        <w:t>s the model</w:t>
      </w:r>
      <w:r w:rsidR="006054F5" w:rsidRPr="00187434">
        <w:rPr>
          <w:sz w:val="20"/>
          <w:szCs w:val="20"/>
        </w:rPr>
        <w:t xml:space="preserve">’s accuracy. </w:t>
      </w:r>
      <w:r w:rsidR="00E27A7A" w:rsidRPr="00187434">
        <w:rPr>
          <w:sz w:val="20"/>
          <w:szCs w:val="20"/>
        </w:rPr>
        <w:t xml:space="preserve">LightGBM delivers an excellent performance across different crime categories, </w:t>
      </w:r>
      <w:r w:rsidR="006054F5" w:rsidRPr="00187434">
        <w:rPr>
          <w:sz w:val="20"/>
          <w:szCs w:val="20"/>
        </w:rPr>
        <w:t>as it is evaluated using key metrics like R-squared, Mean Squared Error (MSE), and Mean Absolute Error (MAE), proving its effectiveness in predictive modeling</w:t>
      </w:r>
      <w:r w:rsidR="006054F5">
        <w:t>.</w:t>
      </w:r>
    </w:p>
    <w:tbl>
      <w:tblPr>
        <w:tblStyle w:val="GridTable1Light1"/>
        <w:tblW w:w="0" w:type="auto"/>
        <w:tblLook w:val="04A0" w:firstRow="1" w:lastRow="0" w:firstColumn="1" w:lastColumn="0" w:noHBand="0" w:noVBand="1"/>
      </w:tblPr>
      <w:tblGrid>
        <w:gridCol w:w="1662"/>
        <w:gridCol w:w="1428"/>
        <w:gridCol w:w="1437"/>
        <w:gridCol w:w="1287"/>
        <w:gridCol w:w="1332"/>
        <w:gridCol w:w="1102"/>
        <w:gridCol w:w="1102"/>
      </w:tblGrid>
      <w:tr w:rsidR="000E1217" w:rsidTr="000E12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rsidR="000E1217" w:rsidRDefault="000E1217" w:rsidP="000E1217">
            <w:pPr>
              <w:spacing w:before="182"/>
              <w:rPr>
                <w:rFonts w:ascii="Times New Roman" w:hAnsi="Times New Roman" w:cs="Times New Roman"/>
                <w:sz w:val="20"/>
                <w:szCs w:val="20"/>
              </w:rPr>
            </w:pPr>
            <w:r>
              <w:rPr>
                <w:rFonts w:ascii="Times New Roman" w:hAnsi="Times New Roman" w:cs="Times New Roman"/>
                <w:sz w:val="20"/>
                <w:szCs w:val="20"/>
              </w:rPr>
              <w:t>Crimes committed against  women</w:t>
            </w:r>
          </w:p>
        </w:tc>
        <w:tc>
          <w:tcPr>
            <w:tcW w:w="1428" w:type="dxa"/>
          </w:tcPr>
          <w:p w:rsidR="000E1217" w:rsidRDefault="000E1217" w:rsidP="000E1217">
            <w:pPr>
              <w:spacing w:before="18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RMSE value             (mean squared error)</w:t>
            </w:r>
          </w:p>
        </w:tc>
        <w:tc>
          <w:tcPr>
            <w:tcW w:w="1437" w:type="dxa"/>
          </w:tcPr>
          <w:p w:rsidR="000E1217" w:rsidRDefault="000E1217" w:rsidP="000E1217">
            <w:pPr>
              <w:spacing w:before="18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MAE value        (mean absolute error)</w:t>
            </w:r>
          </w:p>
        </w:tc>
        <w:tc>
          <w:tcPr>
            <w:tcW w:w="1287" w:type="dxa"/>
          </w:tcPr>
          <w:p w:rsidR="000E1217" w:rsidRPr="0030681B" w:rsidRDefault="000E1217" w:rsidP="000E1217">
            <w:pPr>
              <w:spacing w:before="18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R-squared score</w:t>
            </w:r>
          </w:p>
        </w:tc>
        <w:tc>
          <w:tcPr>
            <w:tcW w:w="1332" w:type="dxa"/>
          </w:tcPr>
          <w:p w:rsidR="000E1217" w:rsidRDefault="000E1217" w:rsidP="000E1217">
            <w:pPr>
              <w:spacing w:before="18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Cross- validation        (R-squared)</w:t>
            </w:r>
          </w:p>
        </w:tc>
        <w:tc>
          <w:tcPr>
            <w:tcW w:w="1102" w:type="dxa"/>
          </w:tcPr>
          <w:p w:rsidR="000E1217" w:rsidRDefault="000E1217" w:rsidP="000E1217">
            <w:pPr>
              <w:spacing w:before="18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F1 Score</w:t>
            </w:r>
          </w:p>
        </w:tc>
        <w:tc>
          <w:tcPr>
            <w:tcW w:w="1102" w:type="dxa"/>
          </w:tcPr>
          <w:p w:rsidR="000E1217" w:rsidRDefault="000E1217" w:rsidP="000E1217">
            <w:pPr>
              <w:spacing w:before="18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Recall</w:t>
            </w:r>
          </w:p>
        </w:tc>
      </w:tr>
      <w:tr w:rsidR="000E1217" w:rsidTr="000E1217">
        <w:tc>
          <w:tcPr>
            <w:cnfStyle w:val="001000000000" w:firstRow="0" w:lastRow="0" w:firstColumn="1" w:lastColumn="0" w:oddVBand="0" w:evenVBand="0" w:oddHBand="0" w:evenHBand="0" w:firstRowFirstColumn="0" w:firstRowLastColumn="0" w:lastRowFirstColumn="0" w:lastRowLastColumn="0"/>
            <w:tcW w:w="1662" w:type="dxa"/>
          </w:tcPr>
          <w:p w:rsidR="000E1217" w:rsidRDefault="000E1217" w:rsidP="000E1217">
            <w:pPr>
              <w:spacing w:before="182"/>
              <w:rPr>
                <w:rFonts w:ascii="Times New Roman" w:hAnsi="Times New Roman" w:cs="Times New Roman"/>
                <w:sz w:val="20"/>
                <w:szCs w:val="20"/>
              </w:rPr>
            </w:pPr>
            <w:r w:rsidRPr="00913678">
              <w:rPr>
                <w:rFonts w:ascii="Times New Roman" w:hAnsi="Times New Roman" w:cs="Times New Roman"/>
                <w:sz w:val="20"/>
                <w:szCs w:val="20"/>
              </w:rPr>
              <w:t>Cruelty by Husband or his relatives</w:t>
            </w:r>
          </w:p>
        </w:tc>
        <w:tc>
          <w:tcPr>
            <w:tcW w:w="1428"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2842.58</w:t>
            </w:r>
          </w:p>
        </w:tc>
        <w:tc>
          <w:tcPr>
            <w:tcW w:w="1437" w:type="dxa"/>
            <w:shd w:val="clear" w:color="auto" w:fill="FFFFFF" w:themeFill="background1"/>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1951.77</w:t>
            </w:r>
          </w:p>
        </w:tc>
        <w:tc>
          <w:tcPr>
            <w:tcW w:w="1287"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0.70</w:t>
            </w:r>
          </w:p>
        </w:tc>
        <w:tc>
          <w:tcPr>
            <w:tcW w:w="133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0.80</w:t>
            </w:r>
          </w:p>
        </w:tc>
        <w:tc>
          <w:tcPr>
            <w:tcW w:w="110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0.71</w:t>
            </w:r>
          </w:p>
        </w:tc>
        <w:tc>
          <w:tcPr>
            <w:tcW w:w="110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0.93</w:t>
            </w:r>
          </w:p>
        </w:tc>
      </w:tr>
      <w:tr w:rsidR="000E1217" w:rsidTr="000E1217">
        <w:tc>
          <w:tcPr>
            <w:cnfStyle w:val="001000000000" w:firstRow="0" w:lastRow="0" w:firstColumn="1" w:lastColumn="0" w:oddVBand="0" w:evenVBand="0" w:oddHBand="0" w:evenHBand="0" w:firstRowFirstColumn="0" w:firstRowLastColumn="0" w:lastRowFirstColumn="0" w:lastRowLastColumn="0"/>
            <w:tcW w:w="1662" w:type="dxa"/>
          </w:tcPr>
          <w:p w:rsidR="000E1217" w:rsidRDefault="000E1217" w:rsidP="000E1217">
            <w:pPr>
              <w:spacing w:before="182"/>
              <w:rPr>
                <w:rFonts w:ascii="Times New Roman" w:hAnsi="Times New Roman" w:cs="Times New Roman"/>
                <w:sz w:val="20"/>
                <w:szCs w:val="20"/>
              </w:rPr>
            </w:pPr>
            <w:r w:rsidRPr="0063708F">
              <w:rPr>
                <w:rFonts w:ascii="Times New Roman" w:hAnsi="Times New Roman" w:cs="Times New Roman"/>
                <w:sz w:val="20"/>
                <w:szCs w:val="20"/>
              </w:rPr>
              <w:t>Kidnapping and Abduction of Women</w:t>
            </w:r>
          </w:p>
        </w:tc>
        <w:tc>
          <w:tcPr>
            <w:tcW w:w="1428"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212121"/>
                <w:sz w:val="20"/>
                <w:szCs w:val="20"/>
                <w:shd w:val="clear" w:color="auto" w:fill="FFFFFF"/>
              </w:rPr>
              <w:t>2014.91</w:t>
            </w:r>
          </w:p>
        </w:tc>
        <w:tc>
          <w:tcPr>
            <w:tcW w:w="1437"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212121"/>
                <w:sz w:val="20"/>
                <w:szCs w:val="20"/>
                <w:shd w:val="clear" w:color="auto" w:fill="FFFFFF"/>
              </w:rPr>
              <w:t>1331.80</w:t>
            </w:r>
          </w:p>
        </w:tc>
        <w:tc>
          <w:tcPr>
            <w:tcW w:w="1287"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212121"/>
                <w:sz w:val="20"/>
                <w:szCs w:val="20"/>
                <w:shd w:val="clear" w:color="auto" w:fill="FFFFFF"/>
              </w:rPr>
              <w:t>0.64</w:t>
            </w:r>
          </w:p>
        </w:tc>
        <w:tc>
          <w:tcPr>
            <w:tcW w:w="133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212121"/>
                <w:sz w:val="20"/>
                <w:szCs w:val="20"/>
                <w:shd w:val="clear" w:color="auto" w:fill="FFFFFF"/>
              </w:rPr>
              <w:t>0.82</w:t>
            </w:r>
          </w:p>
        </w:tc>
        <w:tc>
          <w:tcPr>
            <w:tcW w:w="110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212121"/>
                <w:sz w:val="20"/>
                <w:szCs w:val="20"/>
                <w:shd w:val="clear" w:color="auto" w:fill="FFFFFF"/>
              </w:rPr>
              <w:t>0.64</w:t>
            </w:r>
          </w:p>
        </w:tc>
        <w:tc>
          <w:tcPr>
            <w:tcW w:w="110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212121"/>
                <w:sz w:val="20"/>
                <w:szCs w:val="20"/>
                <w:shd w:val="clear" w:color="auto" w:fill="FFFFFF"/>
              </w:rPr>
              <w:t>0.80</w:t>
            </w:r>
          </w:p>
        </w:tc>
      </w:tr>
      <w:tr w:rsidR="000E1217" w:rsidTr="000E1217">
        <w:tc>
          <w:tcPr>
            <w:cnfStyle w:val="001000000000" w:firstRow="0" w:lastRow="0" w:firstColumn="1" w:lastColumn="0" w:oddVBand="0" w:evenVBand="0" w:oddHBand="0" w:evenHBand="0" w:firstRowFirstColumn="0" w:firstRowLastColumn="0" w:lastRowFirstColumn="0" w:lastRowLastColumn="0"/>
            <w:tcW w:w="1662" w:type="dxa"/>
          </w:tcPr>
          <w:p w:rsidR="000E1217" w:rsidRDefault="000E1217" w:rsidP="000E1217">
            <w:pPr>
              <w:spacing w:before="182"/>
              <w:rPr>
                <w:rFonts w:ascii="Times New Roman" w:hAnsi="Times New Roman" w:cs="Times New Roman"/>
                <w:sz w:val="20"/>
                <w:szCs w:val="20"/>
              </w:rPr>
            </w:pPr>
            <w:r w:rsidRPr="0063708F">
              <w:rPr>
                <w:rFonts w:ascii="Times New Roman" w:hAnsi="Times New Roman" w:cs="Times New Roman"/>
                <w:sz w:val="20"/>
                <w:szCs w:val="20"/>
              </w:rPr>
              <w:t>Rape total</w:t>
            </w:r>
          </w:p>
        </w:tc>
        <w:tc>
          <w:tcPr>
            <w:tcW w:w="1428"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212121"/>
                <w:sz w:val="20"/>
                <w:szCs w:val="20"/>
                <w:shd w:val="clear" w:color="auto" w:fill="FFFFFF"/>
              </w:rPr>
              <w:t>623.34</w:t>
            </w:r>
          </w:p>
        </w:tc>
        <w:tc>
          <w:tcPr>
            <w:tcW w:w="1437"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440.23</w:t>
            </w:r>
          </w:p>
        </w:tc>
        <w:tc>
          <w:tcPr>
            <w:tcW w:w="1287"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0.72</w:t>
            </w:r>
          </w:p>
        </w:tc>
        <w:tc>
          <w:tcPr>
            <w:tcW w:w="133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0.77</w:t>
            </w:r>
          </w:p>
        </w:tc>
        <w:tc>
          <w:tcPr>
            <w:tcW w:w="110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0.75</w:t>
            </w:r>
          </w:p>
        </w:tc>
        <w:tc>
          <w:tcPr>
            <w:tcW w:w="110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0.77</w:t>
            </w:r>
          </w:p>
        </w:tc>
      </w:tr>
      <w:tr w:rsidR="000E1217" w:rsidTr="000E1217">
        <w:tc>
          <w:tcPr>
            <w:cnfStyle w:val="001000000000" w:firstRow="0" w:lastRow="0" w:firstColumn="1" w:lastColumn="0" w:oddVBand="0" w:evenVBand="0" w:oddHBand="0" w:evenHBand="0" w:firstRowFirstColumn="0" w:firstRowLastColumn="0" w:lastRowFirstColumn="0" w:lastRowLastColumn="0"/>
            <w:tcW w:w="1662" w:type="dxa"/>
          </w:tcPr>
          <w:p w:rsidR="000E1217" w:rsidRDefault="000E1217" w:rsidP="000E1217">
            <w:pPr>
              <w:spacing w:before="182"/>
              <w:rPr>
                <w:rFonts w:ascii="Times New Roman" w:hAnsi="Times New Roman" w:cs="Times New Roman"/>
                <w:sz w:val="20"/>
                <w:szCs w:val="20"/>
              </w:rPr>
            </w:pPr>
            <w:r w:rsidRPr="0063708F">
              <w:rPr>
                <w:rFonts w:ascii="Times New Roman" w:hAnsi="Times New Roman" w:cs="Times New Roman"/>
                <w:sz w:val="20"/>
                <w:szCs w:val="20"/>
              </w:rPr>
              <w:t>Assault on Women with Intent to Outrage her Modesty</w:t>
            </w:r>
          </w:p>
        </w:tc>
        <w:tc>
          <w:tcPr>
            <w:tcW w:w="1428"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2155.47</w:t>
            </w:r>
          </w:p>
        </w:tc>
        <w:tc>
          <w:tcPr>
            <w:tcW w:w="1437"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1599.51</w:t>
            </w:r>
          </w:p>
        </w:tc>
        <w:tc>
          <w:tcPr>
            <w:tcW w:w="1287"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0.51</w:t>
            </w:r>
          </w:p>
        </w:tc>
        <w:tc>
          <w:tcPr>
            <w:tcW w:w="133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0.81</w:t>
            </w:r>
          </w:p>
        </w:tc>
        <w:tc>
          <w:tcPr>
            <w:tcW w:w="110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0.65</w:t>
            </w:r>
          </w:p>
        </w:tc>
        <w:tc>
          <w:tcPr>
            <w:tcW w:w="110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0.85</w:t>
            </w:r>
          </w:p>
        </w:tc>
      </w:tr>
      <w:tr w:rsidR="000E1217" w:rsidTr="000E1217">
        <w:tc>
          <w:tcPr>
            <w:cnfStyle w:val="001000000000" w:firstRow="0" w:lastRow="0" w:firstColumn="1" w:lastColumn="0" w:oddVBand="0" w:evenVBand="0" w:oddHBand="0" w:evenHBand="0" w:firstRowFirstColumn="0" w:firstRowLastColumn="0" w:lastRowFirstColumn="0" w:lastRowLastColumn="0"/>
            <w:tcW w:w="1662" w:type="dxa"/>
          </w:tcPr>
          <w:p w:rsidR="000E1217" w:rsidRDefault="000E1217" w:rsidP="000E1217">
            <w:pPr>
              <w:spacing w:before="182"/>
              <w:rPr>
                <w:rFonts w:ascii="Times New Roman" w:hAnsi="Times New Roman" w:cs="Times New Roman"/>
                <w:sz w:val="20"/>
                <w:szCs w:val="20"/>
              </w:rPr>
            </w:pPr>
            <w:r w:rsidRPr="0063708F">
              <w:rPr>
                <w:rFonts w:ascii="Times New Roman" w:hAnsi="Times New Roman" w:cs="Times New Roman"/>
                <w:sz w:val="20"/>
                <w:szCs w:val="20"/>
              </w:rPr>
              <w:t>Insult to the Modesty of Women</w:t>
            </w:r>
          </w:p>
        </w:tc>
        <w:tc>
          <w:tcPr>
            <w:tcW w:w="1428"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120.07</w:t>
            </w:r>
          </w:p>
        </w:tc>
        <w:tc>
          <w:tcPr>
            <w:tcW w:w="1437"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91.34</w:t>
            </w:r>
          </w:p>
        </w:tc>
        <w:tc>
          <w:tcPr>
            <w:tcW w:w="1287"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0.82</w:t>
            </w:r>
          </w:p>
        </w:tc>
        <w:tc>
          <w:tcPr>
            <w:tcW w:w="133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0.83</w:t>
            </w:r>
          </w:p>
        </w:tc>
        <w:tc>
          <w:tcPr>
            <w:tcW w:w="110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0.69</w:t>
            </w:r>
          </w:p>
        </w:tc>
        <w:tc>
          <w:tcPr>
            <w:tcW w:w="1102" w:type="dxa"/>
          </w:tcPr>
          <w:p w:rsidR="000E1217" w:rsidRPr="000E1217" w:rsidRDefault="000E1217"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0E1217">
              <w:rPr>
                <w:rFonts w:ascii="Times New Roman" w:hAnsi="Times New Roman" w:cs="Times New Roman"/>
                <w:color w:val="212121"/>
                <w:sz w:val="20"/>
                <w:szCs w:val="20"/>
                <w:shd w:val="clear" w:color="auto" w:fill="FFFFFF"/>
              </w:rPr>
              <w:t>0.88</w:t>
            </w:r>
          </w:p>
        </w:tc>
      </w:tr>
      <w:tr w:rsidR="000E1217" w:rsidTr="000E1217">
        <w:tc>
          <w:tcPr>
            <w:cnfStyle w:val="001000000000" w:firstRow="0" w:lastRow="0" w:firstColumn="1" w:lastColumn="0" w:oddVBand="0" w:evenVBand="0" w:oddHBand="0" w:evenHBand="0" w:firstRowFirstColumn="0" w:firstRowLastColumn="0" w:lastRowFirstColumn="0" w:lastRowLastColumn="0"/>
            <w:tcW w:w="1662" w:type="dxa"/>
          </w:tcPr>
          <w:p w:rsidR="000E1217" w:rsidRDefault="000E1217" w:rsidP="000E1217">
            <w:pPr>
              <w:spacing w:before="182"/>
              <w:rPr>
                <w:rFonts w:ascii="Times New Roman" w:hAnsi="Times New Roman" w:cs="Times New Roman"/>
                <w:sz w:val="20"/>
                <w:szCs w:val="20"/>
              </w:rPr>
            </w:pPr>
            <w:r w:rsidRPr="0063708F">
              <w:rPr>
                <w:rFonts w:ascii="Times New Roman" w:hAnsi="Times New Roman" w:cs="Times New Roman"/>
                <w:sz w:val="20"/>
                <w:szCs w:val="20"/>
              </w:rPr>
              <w:t>Protection of Children from Sexual Offences Act</w:t>
            </w:r>
          </w:p>
        </w:tc>
        <w:tc>
          <w:tcPr>
            <w:tcW w:w="1428"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212121"/>
                <w:sz w:val="20"/>
                <w:szCs w:val="20"/>
                <w:shd w:val="clear" w:color="auto" w:fill="FFFFFF"/>
              </w:rPr>
              <w:t>1173.31</w:t>
            </w:r>
          </w:p>
        </w:tc>
        <w:tc>
          <w:tcPr>
            <w:tcW w:w="1437"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849.26</w:t>
            </w:r>
          </w:p>
        </w:tc>
        <w:tc>
          <w:tcPr>
            <w:tcW w:w="1287"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0.45</w:t>
            </w:r>
          </w:p>
        </w:tc>
        <w:tc>
          <w:tcPr>
            <w:tcW w:w="133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0.78</w:t>
            </w:r>
          </w:p>
        </w:tc>
        <w:tc>
          <w:tcPr>
            <w:tcW w:w="110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0.59</w:t>
            </w:r>
          </w:p>
        </w:tc>
        <w:tc>
          <w:tcPr>
            <w:tcW w:w="110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0.77</w:t>
            </w:r>
          </w:p>
        </w:tc>
      </w:tr>
      <w:tr w:rsidR="001516B5" w:rsidTr="000E1217">
        <w:tc>
          <w:tcPr>
            <w:cnfStyle w:val="001000000000" w:firstRow="0" w:lastRow="0" w:firstColumn="1" w:lastColumn="0" w:oddVBand="0" w:evenVBand="0" w:oddHBand="0" w:evenHBand="0" w:firstRowFirstColumn="0" w:firstRowLastColumn="0" w:lastRowFirstColumn="0" w:lastRowLastColumn="0"/>
            <w:tcW w:w="1662" w:type="dxa"/>
          </w:tcPr>
          <w:p w:rsidR="001516B5" w:rsidRPr="001516B5" w:rsidRDefault="001516B5" w:rsidP="001516B5">
            <w:pPr>
              <w:rPr>
                <w:rFonts w:ascii="Times New Roman" w:eastAsia="Times New Roman" w:hAnsi="Times New Roman" w:cs="Times New Roman"/>
                <w:color w:val="212121"/>
                <w:sz w:val="21"/>
                <w:szCs w:val="21"/>
                <w:shd w:val="clear" w:color="auto" w:fill="FFFFFF"/>
              </w:rPr>
            </w:pPr>
            <w:r w:rsidRPr="001516B5">
              <w:rPr>
                <w:rFonts w:ascii="Times New Roman" w:eastAsia="Times New Roman" w:hAnsi="Times New Roman" w:cs="Times New Roman"/>
                <w:color w:val="000000" w:themeColor="text1"/>
                <w:sz w:val="21"/>
                <w:szCs w:val="21"/>
                <w:shd w:val="clear" w:color="auto" w:fill="FFFFFF"/>
              </w:rPr>
              <w:lastRenderedPageBreak/>
              <w:t xml:space="preserve">Dowry Prohibition Act, 1961 </w:t>
            </w:r>
          </w:p>
        </w:tc>
        <w:tc>
          <w:tcPr>
            <w:tcW w:w="1428" w:type="dxa"/>
          </w:tcPr>
          <w:p w:rsidR="001516B5" w:rsidRDefault="001516B5"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12121"/>
                <w:sz w:val="20"/>
                <w:szCs w:val="20"/>
                <w:shd w:val="clear" w:color="auto" w:fill="FFFFFF"/>
              </w:rPr>
            </w:pPr>
            <w:r>
              <w:rPr>
                <w:rFonts w:ascii="Times New Roman" w:hAnsi="Times New Roman" w:cs="Times New Roman"/>
                <w:color w:val="212121"/>
                <w:sz w:val="20"/>
                <w:szCs w:val="20"/>
                <w:shd w:val="clear" w:color="auto" w:fill="FFFFFF"/>
              </w:rPr>
              <w:t>629.58</w:t>
            </w:r>
          </w:p>
        </w:tc>
        <w:tc>
          <w:tcPr>
            <w:tcW w:w="1437" w:type="dxa"/>
          </w:tcPr>
          <w:p w:rsidR="001516B5" w:rsidRDefault="001516B5"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377.22</w:t>
            </w:r>
          </w:p>
        </w:tc>
        <w:tc>
          <w:tcPr>
            <w:tcW w:w="1287" w:type="dxa"/>
          </w:tcPr>
          <w:p w:rsidR="001516B5" w:rsidRDefault="001516B5"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0.66</w:t>
            </w:r>
          </w:p>
        </w:tc>
        <w:tc>
          <w:tcPr>
            <w:tcW w:w="1332" w:type="dxa"/>
          </w:tcPr>
          <w:p w:rsidR="001516B5" w:rsidRDefault="001516B5"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0.78</w:t>
            </w:r>
          </w:p>
        </w:tc>
        <w:tc>
          <w:tcPr>
            <w:tcW w:w="1102" w:type="dxa"/>
          </w:tcPr>
          <w:p w:rsidR="001516B5" w:rsidRDefault="001516B5"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0.75</w:t>
            </w:r>
          </w:p>
        </w:tc>
        <w:tc>
          <w:tcPr>
            <w:tcW w:w="1102" w:type="dxa"/>
          </w:tcPr>
          <w:p w:rsidR="001516B5" w:rsidRDefault="001516B5"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0.85</w:t>
            </w:r>
          </w:p>
        </w:tc>
      </w:tr>
      <w:tr w:rsidR="000E1217" w:rsidTr="000E1217">
        <w:tc>
          <w:tcPr>
            <w:cnfStyle w:val="001000000000" w:firstRow="0" w:lastRow="0" w:firstColumn="1" w:lastColumn="0" w:oddVBand="0" w:evenVBand="0" w:oddHBand="0" w:evenHBand="0" w:firstRowFirstColumn="0" w:firstRowLastColumn="0" w:lastRowFirstColumn="0" w:lastRowLastColumn="0"/>
            <w:tcW w:w="1662" w:type="dxa"/>
          </w:tcPr>
          <w:p w:rsidR="000E1217" w:rsidRDefault="000E1217" w:rsidP="000E1217">
            <w:pPr>
              <w:spacing w:before="182"/>
              <w:rPr>
                <w:rFonts w:ascii="Times New Roman" w:hAnsi="Times New Roman" w:cs="Times New Roman"/>
                <w:sz w:val="20"/>
                <w:szCs w:val="20"/>
              </w:rPr>
            </w:pPr>
            <w:r w:rsidRPr="0063708F">
              <w:rPr>
                <w:rFonts w:ascii="Times New Roman" w:hAnsi="Times New Roman" w:cs="Times New Roman"/>
                <w:sz w:val="20"/>
                <w:szCs w:val="20"/>
              </w:rPr>
              <w:t>Total Crime against Women</w:t>
            </w:r>
          </w:p>
        </w:tc>
        <w:tc>
          <w:tcPr>
            <w:tcW w:w="1428"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olor w:val="212121"/>
                <w:sz w:val="20"/>
                <w:szCs w:val="20"/>
                <w:shd w:val="clear" w:color="auto" w:fill="FFFFFF"/>
              </w:rPr>
              <w:t>9287.77</w:t>
            </w:r>
          </w:p>
        </w:tc>
        <w:tc>
          <w:tcPr>
            <w:tcW w:w="1437"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6495.33</w:t>
            </w:r>
          </w:p>
        </w:tc>
        <w:tc>
          <w:tcPr>
            <w:tcW w:w="1287"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0.59</w:t>
            </w:r>
          </w:p>
        </w:tc>
        <w:tc>
          <w:tcPr>
            <w:tcW w:w="133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0.83</w:t>
            </w:r>
          </w:p>
        </w:tc>
        <w:tc>
          <w:tcPr>
            <w:tcW w:w="110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0.68</w:t>
            </w:r>
          </w:p>
        </w:tc>
        <w:tc>
          <w:tcPr>
            <w:tcW w:w="1102" w:type="dxa"/>
          </w:tcPr>
          <w:p w:rsidR="000E1217" w:rsidRPr="000E1217" w:rsidRDefault="00123ED8" w:rsidP="000E1217">
            <w:pPr>
              <w:spacing w:before="18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olor w:val="212121"/>
                <w:sz w:val="20"/>
                <w:szCs w:val="20"/>
                <w:shd w:val="clear" w:color="auto" w:fill="FFFFFF"/>
              </w:rPr>
              <w:t>0.83</w:t>
            </w:r>
          </w:p>
        </w:tc>
      </w:tr>
    </w:tbl>
    <w:p w:rsidR="000E1217" w:rsidRDefault="000E1217" w:rsidP="000E1217">
      <w:pPr>
        <w:spacing w:before="182"/>
        <w:rPr>
          <w:rFonts w:ascii="Times New Roman" w:hAnsi="Times New Roman" w:cs="Times New Roman"/>
          <w:sz w:val="20"/>
          <w:szCs w:val="20"/>
        </w:rPr>
      </w:pPr>
    </w:p>
    <w:p w:rsidR="00561D09" w:rsidRDefault="00561D09" w:rsidP="000E1217">
      <w:pPr>
        <w:spacing w:before="182"/>
        <w:rPr>
          <w:rFonts w:ascii="Times New Roman" w:hAnsi="Times New Roman" w:cs="Times New Roman"/>
          <w:b/>
          <w:sz w:val="20"/>
          <w:szCs w:val="20"/>
        </w:rPr>
      </w:pPr>
      <w:r w:rsidRPr="00561D09">
        <w:rPr>
          <w:rFonts w:ascii="Times New Roman" w:hAnsi="Times New Roman" w:cs="Times New Roman"/>
          <w:b/>
          <w:sz w:val="20"/>
          <w:szCs w:val="20"/>
        </w:rPr>
        <w:t>5.4 Comparison of used machine learning models</w:t>
      </w:r>
    </w:p>
    <w:p w:rsidR="00561D09" w:rsidRDefault="007D40F9" w:rsidP="000E1217">
      <w:pPr>
        <w:spacing w:before="182"/>
        <w:rPr>
          <w:rFonts w:ascii="Times New Roman" w:hAnsi="Times New Roman" w:cs="Times New Roman"/>
          <w:b/>
          <w:sz w:val="20"/>
          <w:szCs w:val="20"/>
        </w:rPr>
      </w:pPr>
      <w:r>
        <w:rPr>
          <w:b/>
          <w:noProof/>
          <w:sz w:val="20"/>
          <w:szCs w:val="20"/>
        </w:rPr>
        <w:drawing>
          <wp:inline distT="0" distB="0" distL="0" distR="0">
            <wp:extent cx="5740842" cy="3827453"/>
            <wp:effectExtent l="0" t="0" r="0" b="0"/>
            <wp:docPr id="35" name="Picture 35" descr="C:\Users\HP\AppData\Local\Microsoft\Windows\INetCache\Content.MSO\662D3C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662D3C96.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8149" cy="3832324"/>
                    </a:xfrm>
                    <a:prstGeom prst="rect">
                      <a:avLst/>
                    </a:prstGeom>
                    <a:noFill/>
                    <a:ln>
                      <a:noFill/>
                    </a:ln>
                  </pic:spPr>
                </pic:pic>
              </a:graphicData>
            </a:graphic>
          </wp:inline>
        </w:drawing>
      </w:r>
    </w:p>
    <w:p w:rsidR="007D40F9" w:rsidRDefault="007D40F9" w:rsidP="000E1217">
      <w:pPr>
        <w:spacing w:before="182"/>
        <w:rPr>
          <w:rFonts w:ascii="Times New Roman" w:hAnsi="Times New Roman" w:cs="Times New Roman"/>
          <w:b/>
          <w:sz w:val="20"/>
          <w:szCs w:val="20"/>
        </w:rPr>
      </w:pPr>
      <w:r>
        <w:rPr>
          <w:b/>
          <w:noProof/>
          <w:sz w:val="20"/>
          <w:szCs w:val="20"/>
        </w:rPr>
        <w:lastRenderedPageBreak/>
        <w:drawing>
          <wp:inline distT="0" distB="0" distL="0" distR="0">
            <wp:extent cx="5943600" cy="3966383"/>
            <wp:effectExtent l="0" t="0" r="0" b="0"/>
            <wp:docPr id="38" name="Picture 38" descr="C:\Users\HP\AppData\Local\Microsoft\Windows\INetCache\Content.MSO\708C4D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MSO\708C4D14.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966383"/>
                    </a:xfrm>
                    <a:prstGeom prst="rect">
                      <a:avLst/>
                    </a:prstGeom>
                    <a:noFill/>
                    <a:ln>
                      <a:noFill/>
                    </a:ln>
                  </pic:spPr>
                </pic:pic>
              </a:graphicData>
            </a:graphic>
          </wp:inline>
        </w:drawing>
      </w:r>
    </w:p>
    <w:p w:rsidR="007D40F9" w:rsidRDefault="007D40F9" w:rsidP="000E1217">
      <w:pPr>
        <w:spacing w:before="182"/>
        <w:rPr>
          <w:rFonts w:ascii="Times New Roman" w:hAnsi="Times New Roman" w:cs="Times New Roman"/>
          <w:b/>
          <w:sz w:val="20"/>
          <w:szCs w:val="20"/>
        </w:rPr>
      </w:pPr>
      <w:r>
        <w:rPr>
          <w:b/>
          <w:noProof/>
          <w:sz w:val="20"/>
          <w:szCs w:val="20"/>
        </w:rPr>
        <w:drawing>
          <wp:inline distT="0" distB="0" distL="0" distR="0">
            <wp:extent cx="5943600" cy="3962634"/>
            <wp:effectExtent l="0" t="0" r="0" b="0"/>
            <wp:docPr id="39" name="Picture 39" descr="C:\Users\HP\AppData\Local\Microsoft\Windows\INetCache\Content.MSO\60CB78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Microsoft\Windows\INetCache\Content.MSO\60CB7842.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962634"/>
                    </a:xfrm>
                    <a:prstGeom prst="rect">
                      <a:avLst/>
                    </a:prstGeom>
                    <a:noFill/>
                    <a:ln>
                      <a:noFill/>
                    </a:ln>
                  </pic:spPr>
                </pic:pic>
              </a:graphicData>
            </a:graphic>
          </wp:inline>
        </w:drawing>
      </w:r>
    </w:p>
    <w:p w:rsidR="007D40F9" w:rsidRPr="00561D09" w:rsidRDefault="007D40F9" w:rsidP="000E1217">
      <w:pPr>
        <w:spacing w:before="182"/>
        <w:rPr>
          <w:rFonts w:ascii="Times New Roman" w:hAnsi="Times New Roman" w:cs="Times New Roman"/>
          <w:b/>
          <w:sz w:val="20"/>
          <w:szCs w:val="20"/>
        </w:rPr>
      </w:pPr>
      <w:r>
        <w:rPr>
          <w:b/>
          <w:noProof/>
          <w:sz w:val="20"/>
          <w:szCs w:val="20"/>
        </w:rPr>
        <w:lastRenderedPageBreak/>
        <w:drawing>
          <wp:inline distT="0" distB="0" distL="0" distR="0">
            <wp:extent cx="5943600" cy="3962634"/>
            <wp:effectExtent l="0" t="0" r="0" b="0"/>
            <wp:docPr id="40" name="Picture 40" descr="C:\Users\HP\AppData\Local\Microsoft\Windows\INetCache\Content.MSO\421381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INetCache\Content.MSO\421381A0.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962634"/>
                    </a:xfrm>
                    <a:prstGeom prst="rect">
                      <a:avLst/>
                    </a:prstGeom>
                    <a:noFill/>
                    <a:ln>
                      <a:noFill/>
                    </a:ln>
                  </pic:spPr>
                </pic:pic>
              </a:graphicData>
            </a:graphic>
          </wp:inline>
        </w:drawing>
      </w:r>
    </w:p>
    <w:p w:rsidR="002D2253" w:rsidRDefault="002D2253" w:rsidP="002D2253">
      <w:pPr>
        <w:pStyle w:val="ListParagraph"/>
        <w:numPr>
          <w:ilvl w:val="0"/>
          <w:numId w:val="10"/>
        </w:numPr>
        <w:spacing w:before="182"/>
        <w:rPr>
          <w:rFonts w:ascii="Times New Roman" w:hAnsi="Times New Roman" w:cs="Times New Roman"/>
          <w:b/>
          <w:sz w:val="20"/>
          <w:szCs w:val="20"/>
        </w:rPr>
      </w:pPr>
      <w:r w:rsidRPr="002D2253">
        <w:rPr>
          <w:rFonts w:ascii="Times New Roman" w:hAnsi="Times New Roman" w:cs="Times New Roman"/>
          <w:b/>
          <w:sz w:val="20"/>
          <w:szCs w:val="20"/>
        </w:rPr>
        <w:t>Challenges faced</w:t>
      </w:r>
    </w:p>
    <w:p w:rsidR="006A4388" w:rsidRPr="006A4388" w:rsidRDefault="006A4388" w:rsidP="006A4388">
      <w:pPr>
        <w:spacing w:before="182"/>
        <w:rPr>
          <w:rFonts w:ascii="Times New Roman" w:hAnsi="Times New Roman" w:cs="Times New Roman"/>
          <w:sz w:val="20"/>
          <w:szCs w:val="20"/>
        </w:rPr>
      </w:pPr>
      <w:r w:rsidRPr="006A4388">
        <w:rPr>
          <w:rFonts w:ascii="Times New Roman" w:hAnsi="Times New Roman" w:cs="Times New Roman"/>
          <w:sz w:val="20"/>
          <w:szCs w:val="20"/>
        </w:rPr>
        <w:t>During this research, the data collection aspect was quite challenging, as it was essential and crucial for our different crime-based studies. The three major issues we encountered were:</w:t>
      </w:r>
    </w:p>
    <w:p w:rsidR="006A4388" w:rsidRPr="006A4388" w:rsidRDefault="006A4388" w:rsidP="006A4388">
      <w:pPr>
        <w:pStyle w:val="ListParagraph"/>
        <w:numPr>
          <w:ilvl w:val="0"/>
          <w:numId w:val="21"/>
        </w:numPr>
        <w:spacing w:before="182"/>
        <w:jc w:val="both"/>
        <w:rPr>
          <w:rFonts w:ascii="Times New Roman" w:hAnsi="Times New Roman" w:cs="Times New Roman"/>
          <w:sz w:val="20"/>
          <w:szCs w:val="20"/>
        </w:rPr>
      </w:pPr>
      <w:r w:rsidRPr="006A4388">
        <w:rPr>
          <w:rFonts w:ascii="Times New Roman" w:hAnsi="Times New Roman" w:cs="Times New Roman"/>
          <w:b/>
          <w:sz w:val="20"/>
          <w:szCs w:val="20"/>
        </w:rPr>
        <w:t>Incompatibility in the data</w:t>
      </w:r>
      <w:r w:rsidRPr="006A4388">
        <w:rPr>
          <w:rFonts w:ascii="Times New Roman" w:hAnsi="Times New Roman" w:cs="Times New Roman"/>
          <w:sz w:val="20"/>
          <w:szCs w:val="20"/>
        </w:rPr>
        <w:t>: The data collected between 2017 and 2022 was presented in different format and includes multiple parameters. Moreover, the crime data of 2017 was less detailed. There were some unreported crimes which leaves gap in the record.</w:t>
      </w:r>
    </w:p>
    <w:p w:rsidR="006A4388" w:rsidRPr="006A4388" w:rsidRDefault="006A4388" w:rsidP="006A4388">
      <w:pPr>
        <w:pStyle w:val="ListParagraph"/>
        <w:numPr>
          <w:ilvl w:val="0"/>
          <w:numId w:val="21"/>
        </w:numPr>
        <w:spacing w:before="182"/>
        <w:jc w:val="both"/>
        <w:rPr>
          <w:rFonts w:ascii="Times New Roman" w:hAnsi="Times New Roman" w:cs="Times New Roman"/>
          <w:sz w:val="20"/>
          <w:szCs w:val="20"/>
        </w:rPr>
      </w:pPr>
      <w:r w:rsidRPr="006A4388">
        <w:rPr>
          <w:rFonts w:ascii="Times New Roman" w:hAnsi="Times New Roman" w:cs="Times New Roman"/>
          <w:b/>
          <w:sz w:val="20"/>
          <w:szCs w:val="20"/>
        </w:rPr>
        <w:t>Inconsistencies in the data formats</w:t>
      </w:r>
      <w:r w:rsidRPr="006A4388">
        <w:rPr>
          <w:rFonts w:ascii="Times New Roman" w:hAnsi="Times New Roman" w:cs="Times New Roman"/>
          <w:sz w:val="20"/>
          <w:szCs w:val="20"/>
        </w:rPr>
        <w:t>: The data of 2020 was available in PDF format and had to convert that in excel format. Rest of the datasets were in excel format itself.</w:t>
      </w:r>
    </w:p>
    <w:p w:rsidR="006A4388" w:rsidRPr="006A4388" w:rsidRDefault="006A4388" w:rsidP="006A4388">
      <w:pPr>
        <w:pStyle w:val="ListParagraph"/>
        <w:numPr>
          <w:ilvl w:val="0"/>
          <w:numId w:val="21"/>
        </w:numPr>
        <w:spacing w:before="182"/>
        <w:jc w:val="both"/>
        <w:rPr>
          <w:rFonts w:ascii="Times New Roman" w:hAnsi="Times New Roman" w:cs="Times New Roman"/>
          <w:sz w:val="20"/>
          <w:szCs w:val="20"/>
        </w:rPr>
      </w:pPr>
      <w:r w:rsidRPr="006A4388">
        <w:rPr>
          <w:rFonts w:ascii="Times New Roman" w:hAnsi="Times New Roman" w:cs="Times New Roman"/>
          <w:b/>
          <w:sz w:val="20"/>
          <w:szCs w:val="20"/>
        </w:rPr>
        <w:t>Crime data of large volume</w:t>
      </w:r>
      <w:r w:rsidRPr="006A4388">
        <w:rPr>
          <w:rFonts w:ascii="Times New Roman" w:hAnsi="Times New Roman" w:cs="Times New Roman"/>
          <w:sz w:val="20"/>
          <w:szCs w:val="20"/>
        </w:rPr>
        <w:t>: The datasets consist of numerous columns encompassing 19 sub-categories of crimes against women. The given information was collected for all states and UTs of India. So, making it compatible for analysis was a challenging task.</w:t>
      </w:r>
    </w:p>
    <w:p w:rsidR="007B027E" w:rsidRPr="006A4388" w:rsidRDefault="006A4388" w:rsidP="007B027E">
      <w:pPr>
        <w:pStyle w:val="ListParagraph"/>
        <w:numPr>
          <w:ilvl w:val="0"/>
          <w:numId w:val="21"/>
        </w:numPr>
        <w:spacing w:before="182"/>
        <w:jc w:val="both"/>
        <w:rPr>
          <w:rFonts w:ascii="Times New Roman" w:hAnsi="Times New Roman" w:cs="Times New Roman"/>
          <w:b/>
          <w:sz w:val="20"/>
          <w:szCs w:val="20"/>
        </w:rPr>
      </w:pPr>
      <w:r w:rsidRPr="006A4388">
        <w:rPr>
          <w:rFonts w:ascii="Times New Roman" w:hAnsi="Times New Roman" w:cs="Times New Roman"/>
          <w:b/>
          <w:sz w:val="20"/>
          <w:szCs w:val="20"/>
        </w:rPr>
        <w:t>Dealing with multiple datasets</w:t>
      </w:r>
      <w:r w:rsidRPr="006A4388">
        <w:rPr>
          <w:rFonts w:ascii="Times New Roman" w:hAnsi="Times New Roman" w:cs="Times New Roman"/>
          <w:sz w:val="20"/>
          <w:szCs w:val="20"/>
        </w:rPr>
        <w:t>:  This made the research work more complex, as each dataset has its own structure, format and some underlying issues that made integrating and analyzing them together a difficult task.</w:t>
      </w:r>
    </w:p>
    <w:p w:rsidR="007B027E" w:rsidRDefault="007B027E" w:rsidP="007B027E">
      <w:pPr>
        <w:pStyle w:val="ListParagraph"/>
        <w:spacing w:before="182"/>
        <w:rPr>
          <w:rFonts w:ascii="Times New Roman" w:hAnsi="Times New Roman" w:cs="Times New Roman"/>
          <w:b/>
          <w:sz w:val="20"/>
          <w:szCs w:val="20"/>
        </w:rPr>
      </w:pPr>
    </w:p>
    <w:p w:rsidR="007B027E" w:rsidRDefault="007B027E" w:rsidP="007B027E">
      <w:pPr>
        <w:pStyle w:val="ListParagraph"/>
        <w:spacing w:before="182"/>
        <w:rPr>
          <w:rFonts w:ascii="Times New Roman" w:hAnsi="Times New Roman" w:cs="Times New Roman"/>
          <w:b/>
          <w:sz w:val="20"/>
          <w:szCs w:val="20"/>
        </w:rPr>
      </w:pPr>
    </w:p>
    <w:p w:rsidR="002D2253" w:rsidRDefault="002D2253" w:rsidP="002D2253">
      <w:pPr>
        <w:pStyle w:val="ListParagraph"/>
        <w:numPr>
          <w:ilvl w:val="0"/>
          <w:numId w:val="10"/>
        </w:numPr>
        <w:spacing w:before="182"/>
        <w:rPr>
          <w:rFonts w:ascii="Times New Roman" w:hAnsi="Times New Roman" w:cs="Times New Roman"/>
          <w:b/>
          <w:sz w:val="20"/>
          <w:szCs w:val="20"/>
        </w:rPr>
      </w:pPr>
      <w:r w:rsidRPr="002D2253">
        <w:rPr>
          <w:rFonts w:ascii="Times New Roman" w:hAnsi="Times New Roman" w:cs="Times New Roman"/>
          <w:b/>
          <w:sz w:val="20"/>
          <w:szCs w:val="20"/>
        </w:rPr>
        <w:t>Conclusion</w:t>
      </w:r>
    </w:p>
    <w:p w:rsidR="00CD6E8B" w:rsidRDefault="007B027E" w:rsidP="002D2253">
      <w:pPr>
        <w:pStyle w:val="ListParagraph"/>
        <w:spacing w:before="182"/>
        <w:rPr>
          <w:rFonts w:ascii="Times New Roman" w:hAnsi="Times New Roman" w:cs="Times New Roman"/>
          <w:sz w:val="20"/>
          <w:szCs w:val="20"/>
        </w:rPr>
      </w:pPr>
      <w:r w:rsidRPr="007B027E">
        <w:rPr>
          <w:rFonts w:ascii="Times New Roman" w:hAnsi="Times New Roman" w:cs="Times New Roman"/>
          <w:sz w:val="20"/>
          <w:szCs w:val="20"/>
        </w:rPr>
        <w:t>This research paper provides an insightful analysis of various types of Crimes against Women in India from 2017 to 2022 and makes usage of different kinds of machine</w:t>
      </w:r>
      <w:r>
        <w:rPr>
          <w:rFonts w:ascii="Times New Roman" w:hAnsi="Times New Roman" w:cs="Times New Roman"/>
          <w:sz w:val="20"/>
          <w:szCs w:val="20"/>
        </w:rPr>
        <w:t xml:space="preserve"> learning algorithms to predict</w:t>
      </w:r>
      <w:r w:rsidRPr="007B027E">
        <w:rPr>
          <w:rFonts w:ascii="Times New Roman" w:hAnsi="Times New Roman" w:cs="Times New Roman"/>
          <w:sz w:val="20"/>
          <w:szCs w:val="20"/>
        </w:rPr>
        <w:t xml:space="preserve"> crime trends with the identification of high-risk regions. This study focuses on the importance of integrating data analytics and machine learning models such as XG Boost, Light GBM and Random Forest Regressor with the system of legal and criminal justice.. The study also illustrates </w:t>
      </w:r>
      <w:r w:rsidR="00CD6E8B">
        <w:rPr>
          <w:rFonts w:ascii="Times New Roman" w:hAnsi="Times New Roman" w:cs="Times New Roman"/>
          <w:sz w:val="20"/>
          <w:szCs w:val="20"/>
        </w:rPr>
        <w:t>the specified important findings:</w:t>
      </w:r>
    </w:p>
    <w:p w:rsidR="00CD6E8B" w:rsidRDefault="00CD6E8B" w:rsidP="00CD6E8B">
      <w:pPr>
        <w:pStyle w:val="ListParagraph"/>
        <w:numPr>
          <w:ilvl w:val="0"/>
          <w:numId w:val="18"/>
        </w:numPr>
        <w:spacing w:before="182"/>
        <w:rPr>
          <w:rFonts w:ascii="Times New Roman" w:hAnsi="Times New Roman" w:cs="Times New Roman"/>
          <w:sz w:val="20"/>
          <w:szCs w:val="20"/>
        </w:rPr>
      </w:pPr>
      <w:r>
        <w:rPr>
          <w:rFonts w:ascii="Times New Roman" w:hAnsi="Times New Roman" w:cs="Times New Roman"/>
          <w:sz w:val="20"/>
          <w:szCs w:val="20"/>
        </w:rPr>
        <w:lastRenderedPageBreak/>
        <w:t>The highest numbers of reported cases are in Uttar Pradesh but according to our analysis Assam is on the top of the list if we consider crime rates relative to population, showcasing unexpected risk in the region.</w:t>
      </w:r>
    </w:p>
    <w:p w:rsidR="00CD6E8B" w:rsidRDefault="00CD6E8B" w:rsidP="00CD6E8B">
      <w:pPr>
        <w:pStyle w:val="ListParagraph"/>
        <w:numPr>
          <w:ilvl w:val="0"/>
          <w:numId w:val="18"/>
        </w:numPr>
        <w:spacing w:before="182"/>
        <w:rPr>
          <w:rFonts w:ascii="Times New Roman" w:hAnsi="Times New Roman" w:cs="Times New Roman"/>
          <w:sz w:val="20"/>
          <w:szCs w:val="20"/>
        </w:rPr>
      </w:pPr>
      <w:r>
        <w:rPr>
          <w:rFonts w:ascii="Times New Roman" w:hAnsi="Times New Roman" w:cs="Times New Roman"/>
          <w:sz w:val="20"/>
          <w:szCs w:val="20"/>
        </w:rPr>
        <w:t>Crime committed against women is lowest in 2020 i.e. during the COVID-19 Pandemic but after it, crimes continued to rise.</w:t>
      </w:r>
      <w:r w:rsidR="00034C5C">
        <w:rPr>
          <w:rFonts w:ascii="Times New Roman" w:hAnsi="Times New Roman" w:cs="Times New Roman"/>
          <w:sz w:val="20"/>
          <w:szCs w:val="20"/>
        </w:rPr>
        <w:t xml:space="preserve"> Crimes rebounded in 2022, driven by the social-economic tensions spreading in India post-pandemic.</w:t>
      </w:r>
    </w:p>
    <w:p w:rsidR="00CF1BC7" w:rsidRPr="00CF1BC7" w:rsidRDefault="00CF1BC7" w:rsidP="00CF1BC7">
      <w:pPr>
        <w:pStyle w:val="ListParagraph"/>
        <w:numPr>
          <w:ilvl w:val="0"/>
          <w:numId w:val="18"/>
        </w:numPr>
        <w:spacing w:before="182"/>
        <w:rPr>
          <w:rFonts w:ascii="Times New Roman" w:hAnsi="Times New Roman" w:cs="Times New Roman"/>
          <w:sz w:val="20"/>
          <w:szCs w:val="20"/>
        </w:rPr>
      </w:pPr>
      <w:r>
        <w:rPr>
          <w:rFonts w:ascii="Times New Roman" w:hAnsi="Times New Roman" w:cs="Times New Roman"/>
          <w:sz w:val="20"/>
          <w:szCs w:val="20"/>
        </w:rPr>
        <w:t>There is notable rise in crime committed by both men and women after 2020, with increase in male-perpetrated crimes being more pronounced as compared to 2017-2019. In contrast crimes committed by women decreased in comparison to that timeframe highlighting to potential bias in law enforcement such as treating male and female suspect differently, or underreporting of cases.</w:t>
      </w:r>
    </w:p>
    <w:p w:rsidR="002B1D38" w:rsidRPr="00034C5C" w:rsidRDefault="002B1D38" w:rsidP="00CD6E8B">
      <w:pPr>
        <w:pStyle w:val="ListParagraph"/>
        <w:numPr>
          <w:ilvl w:val="0"/>
          <w:numId w:val="18"/>
        </w:numPr>
        <w:spacing w:before="182"/>
        <w:rPr>
          <w:rFonts w:ascii="Times New Roman" w:hAnsi="Times New Roman" w:cs="Times New Roman"/>
          <w:sz w:val="20"/>
          <w:szCs w:val="20"/>
        </w:rPr>
      </w:pPr>
      <w:r w:rsidRPr="00034C5C">
        <w:rPr>
          <w:rFonts w:ascii="Times New Roman" w:hAnsi="Times New Roman" w:cs="Times New Roman"/>
          <w:sz w:val="20"/>
          <w:szCs w:val="20"/>
        </w:rPr>
        <w:t>The number of cases reported and the number of arrests was relatively equal but there was much lower con</w:t>
      </w:r>
      <w:r w:rsidR="00034C5C" w:rsidRPr="00034C5C">
        <w:rPr>
          <w:rFonts w:ascii="Times New Roman" w:hAnsi="Times New Roman" w:cs="Times New Roman"/>
          <w:sz w:val="20"/>
          <w:szCs w:val="20"/>
        </w:rPr>
        <w:t>viction rate.</w:t>
      </w:r>
    </w:p>
    <w:p w:rsidR="00034C5C" w:rsidRDefault="00034C5C" w:rsidP="00CD6E8B">
      <w:pPr>
        <w:pStyle w:val="ListParagraph"/>
        <w:numPr>
          <w:ilvl w:val="0"/>
          <w:numId w:val="18"/>
        </w:numPr>
        <w:spacing w:before="182"/>
        <w:rPr>
          <w:rFonts w:ascii="Times New Roman" w:hAnsi="Times New Roman" w:cs="Times New Roman"/>
          <w:sz w:val="20"/>
          <w:szCs w:val="20"/>
        </w:rPr>
      </w:pPr>
      <w:r>
        <w:rPr>
          <w:rFonts w:ascii="Times New Roman" w:hAnsi="Times New Roman" w:cs="Times New Roman"/>
          <w:sz w:val="20"/>
          <w:szCs w:val="20"/>
        </w:rPr>
        <w:t>Arrests were notably higher is northern India as compared with southern and north-eastern states and Union Territories which highlights regional disparity in law enforcement.</w:t>
      </w:r>
    </w:p>
    <w:p w:rsidR="00CD6E8B" w:rsidRDefault="00CD6E8B" w:rsidP="002D2253">
      <w:pPr>
        <w:pStyle w:val="ListParagraph"/>
        <w:spacing w:before="182"/>
        <w:rPr>
          <w:rFonts w:ascii="Times New Roman" w:hAnsi="Times New Roman" w:cs="Times New Roman"/>
          <w:sz w:val="20"/>
          <w:szCs w:val="20"/>
        </w:rPr>
      </w:pPr>
    </w:p>
    <w:p w:rsidR="00187434" w:rsidRDefault="007B027E" w:rsidP="00187434">
      <w:pPr>
        <w:pStyle w:val="ListParagraph"/>
        <w:spacing w:before="182"/>
        <w:rPr>
          <w:rFonts w:ascii="Times New Roman" w:hAnsi="Times New Roman" w:cs="Times New Roman"/>
          <w:sz w:val="20"/>
          <w:szCs w:val="20"/>
        </w:rPr>
      </w:pPr>
      <w:r w:rsidRPr="007B027E">
        <w:rPr>
          <w:rFonts w:ascii="Times New Roman" w:hAnsi="Times New Roman" w:cs="Times New Roman"/>
          <w:sz w:val="20"/>
          <w:szCs w:val="20"/>
        </w:rPr>
        <w:t>This research makes an effort in assisting the policy makers to implement efficacious measures to provide women a safer environment by predicting the future crime patterns.</w:t>
      </w:r>
      <w:r w:rsidR="0015305B" w:rsidRPr="0015305B">
        <w:rPr>
          <w:rFonts w:ascii="Times New Roman" w:hAnsi="Times New Roman" w:cs="Times New Roman"/>
          <w:sz w:val="20"/>
          <w:szCs w:val="20"/>
        </w:rPr>
        <w:t xml:space="preserve"> </w:t>
      </w:r>
      <w:r w:rsidR="00034C5C">
        <w:rPr>
          <w:rFonts w:ascii="Times New Roman" w:hAnsi="Times New Roman" w:cs="Times New Roman"/>
          <w:sz w:val="20"/>
          <w:szCs w:val="20"/>
        </w:rPr>
        <w:t>All the findings reveal</w:t>
      </w:r>
      <w:r w:rsidR="0015305B" w:rsidRPr="007B027E">
        <w:rPr>
          <w:rFonts w:ascii="Times New Roman" w:hAnsi="Times New Roman" w:cs="Times New Roman"/>
          <w:sz w:val="20"/>
          <w:szCs w:val="20"/>
        </w:rPr>
        <w:t xml:space="preserve"> an urgent need for targeted efforts and some reforms in law and policy for women safety</w:t>
      </w:r>
      <w:r w:rsidR="0015305B">
        <w:rPr>
          <w:rFonts w:ascii="Times New Roman" w:hAnsi="Times New Roman" w:cs="Times New Roman"/>
          <w:sz w:val="20"/>
          <w:szCs w:val="20"/>
        </w:rPr>
        <w:t xml:space="preserve">. </w:t>
      </w:r>
      <w:r w:rsidRPr="007B027E">
        <w:rPr>
          <w:rFonts w:ascii="Times New Roman" w:hAnsi="Times New Roman" w:cs="Times New Roman"/>
          <w:sz w:val="20"/>
          <w:szCs w:val="20"/>
        </w:rPr>
        <w:t xml:space="preserve"> These advance cutting-edge machine-learning methods showcase their potential that how they can assist in proactive decision making in the battle of crimes committed against women.</w:t>
      </w:r>
    </w:p>
    <w:p w:rsidR="00187434" w:rsidRDefault="00187434" w:rsidP="00187434">
      <w:pPr>
        <w:pStyle w:val="ListParagraph"/>
        <w:spacing w:before="182"/>
        <w:rPr>
          <w:rFonts w:ascii="Times New Roman" w:hAnsi="Times New Roman" w:cs="Times New Roman"/>
          <w:sz w:val="20"/>
          <w:szCs w:val="20"/>
        </w:rPr>
      </w:pPr>
    </w:p>
    <w:p w:rsidR="00187434" w:rsidRDefault="00187434" w:rsidP="00187434">
      <w:pPr>
        <w:pStyle w:val="ListParagraph"/>
        <w:spacing w:before="182"/>
        <w:rPr>
          <w:rFonts w:ascii="Times New Roman" w:hAnsi="Times New Roman" w:cs="Times New Roman"/>
          <w:sz w:val="20"/>
          <w:szCs w:val="20"/>
        </w:rPr>
      </w:pPr>
    </w:p>
    <w:p w:rsidR="000E1217" w:rsidRPr="00187434" w:rsidRDefault="00187434" w:rsidP="00187434">
      <w:pPr>
        <w:pStyle w:val="ListParagraph"/>
        <w:numPr>
          <w:ilvl w:val="0"/>
          <w:numId w:val="10"/>
        </w:numPr>
        <w:spacing w:before="182"/>
        <w:rPr>
          <w:rFonts w:ascii="Times New Roman" w:hAnsi="Times New Roman" w:cs="Times New Roman"/>
          <w:b/>
          <w:sz w:val="20"/>
          <w:szCs w:val="20"/>
        </w:rPr>
      </w:pPr>
      <w:r w:rsidRPr="00187434">
        <w:rPr>
          <w:rFonts w:ascii="Times New Roman" w:hAnsi="Times New Roman" w:cs="Times New Roman"/>
          <w:b/>
          <w:sz w:val="20"/>
          <w:szCs w:val="20"/>
        </w:rPr>
        <w:t>References</w:t>
      </w:r>
    </w:p>
    <w:p w:rsidR="006D0633" w:rsidRPr="00B71659" w:rsidRDefault="006D0633" w:rsidP="00B71659">
      <w:pPr>
        <w:spacing w:before="182"/>
        <w:rPr>
          <w:rFonts w:ascii="Times New Roman" w:eastAsiaTheme="minorEastAsia" w:hAnsi="Times New Roman" w:cs="Times New Roman"/>
          <w:sz w:val="20"/>
        </w:rPr>
      </w:pPr>
      <w:bookmarkStart w:id="0" w:name="_GoBack"/>
      <w:bookmarkEnd w:id="0"/>
      <w:r w:rsidRPr="000E1217">
        <w:br w:type="column"/>
      </w:r>
    </w:p>
    <w:p w:rsidR="005420BE" w:rsidRPr="005420BE" w:rsidRDefault="005420BE" w:rsidP="005420BE">
      <w:pPr>
        <w:rPr>
          <w:rFonts w:ascii="Times New Roman" w:hAnsi="Times New Roman" w:cs="Times New Roman"/>
          <w:sz w:val="20"/>
          <w:szCs w:val="20"/>
        </w:rPr>
      </w:pPr>
    </w:p>
    <w:p w:rsidR="005420BE" w:rsidRPr="005420BE" w:rsidRDefault="005420BE" w:rsidP="005420BE">
      <w:pPr>
        <w:rPr>
          <w:rFonts w:ascii="Times New Roman" w:hAnsi="Times New Roman" w:cs="Times New Roman"/>
          <w:sz w:val="20"/>
          <w:szCs w:val="20"/>
        </w:rPr>
      </w:pPr>
    </w:p>
    <w:sectPr w:rsidR="005420BE" w:rsidRPr="005420BE" w:rsidSect="003124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419B6"/>
    <w:multiLevelType w:val="multilevel"/>
    <w:tmpl w:val="FC7EF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07325"/>
    <w:multiLevelType w:val="hybridMultilevel"/>
    <w:tmpl w:val="3C5AD6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0B6D79"/>
    <w:multiLevelType w:val="multilevel"/>
    <w:tmpl w:val="F0466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75D04"/>
    <w:multiLevelType w:val="multilevel"/>
    <w:tmpl w:val="70587C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F26461"/>
    <w:multiLevelType w:val="hybridMultilevel"/>
    <w:tmpl w:val="76561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53E74"/>
    <w:multiLevelType w:val="multilevel"/>
    <w:tmpl w:val="54FA87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BA4118"/>
    <w:multiLevelType w:val="multilevel"/>
    <w:tmpl w:val="DF58E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DC6A3D"/>
    <w:multiLevelType w:val="hybridMultilevel"/>
    <w:tmpl w:val="F3BAB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FE3E3F"/>
    <w:multiLevelType w:val="hybridMultilevel"/>
    <w:tmpl w:val="3B3A9C9E"/>
    <w:lvl w:ilvl="0" w:tplc="FE66410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9F3A4C"/>
    <w:multiLevelType w:val="multilevel"/>
    <w:tmpl w:val="5340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BD03E9"/>
    <w:multiLevelType w:val="multilevel"/>
    <w:tmpl w:val="59D82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5716CE"/>
    <w:multiLevelType w:val="multilevel"/>
    <w:tmpl w:val="9536C868"/>
    <w:lvl w:ilvl="0">
      <w:start w:val="1"/>
      <w:numFmt w:val="decimal"/>
      <w:lvlText w:val="%1."/>
      <w:lvlJc w:val="left"/>
      <w:pPr>
        <w:ind w:left="720" w:hanging="360"/>
      </w:pPr>
      <w:rPr>
        <w:rFonts w:hint="default"/>
        <w:b/>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2574D98"/>
    <w:multiLevelType w:val="hybridMultilevel"/>
    <w:tmpl w:val="FBFCBBA2"/>
    <w:lvl w:ilvl="0" w:tplc="C248FA5C">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A31D32"/>
    <w:multiLevelType w:val="multilevel"/>
    <w:tmpl w:val="58E48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4969EF"/>
    <w:multiLevelType w:val="multilevel"/>
    <w:tmpl w:val="9536C868"/>
    <w:lvl w:ilvl="0">
      <w:start w:val="1"/>
      <w:numFmt w:val="decimal"/>
      <w:lvlText w:val="%1."/>
      <w:lvlJc w:val="left"/>
      <w:pPr>
        <w:ind w:left="720" w:hanging="360"/>
      </w:pPr>
      <w:rPr>
        <w:rFonts w:hint="default"/>
        <w:b/>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5184075C"/>
    <w:multiLevelType w:val="multilevel"/>
    <w:tmpl w:val="FFF63C58"/>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164947"/>
    <w:multiLevelType w:val="multilevel"/>
    <w:tmpl w:val="F95AA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141DDF"/>
    <w:multiLevelType w:val="hybridMultilevel"/>
    <w:tmpl w:val="4AB8E108"/>
    <w:lvl w:ilvl="0" w:tplc="FE664102">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6D852D5"/>
    <w:multiLevelType w:val="multilevel"/>
    <w:tmpl w:val="FB7C7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2E2E50"/>
    <w:multiLevelType w:val="hybridMultilevel"/>
    <w:tmpl w:val="F7DA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CF5541"/>
    <w:multiLevelType w:val="multilevel"/>
    <w:tmpl w:val="EE6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ED60F9"/>
    <w:multiLevelType w:val="multilevel"/>
    <w:tmpl w:val="F10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034B18"/>
    <w:multiLevelType w:val="hybridMultilevel"/>
    <w:tmpl w:val="5412B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236DB8"/>
    <w:multiLevelType w:val="multilevel"/>
    <w:tmpl w:val="D7E4F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960587"/>
    <w:multiLevelType w:val="multilevel"/>
    <w:tmpl w:val="58C87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2"/>
  </w:num>
  <w:num w:numId="3">
    <w:abstractNumId w:val="23"/>
  </w:num>
  <w:num w:numId="4">
    <w:abstractNumId w:val="13"/>
  </w:num>
  <w:num w:numId="5">
    <w:abstractNumId w:val="14"/>
  </w:num>
  <w:num w:numId="6">
    <w:abstractNumId w:val="15"/>
  </w:num>
  <w:num w:numId="7">
    <w:abstractNumId w:val="9"/>
  </w:num>
  <w:num w:numId="8">
    <w:abstractNumId w:val="0"/>
  </w:num>
  <w:num w:numId="9">
    <w:abstractNumId w:val="20"/>
  </w:num>
  <w:num w:numId="10">
    <w:abstractNumId w:val="5"/>
  </w:num>
  <w:num w:numId="11">
    <w:abstractNumId w:val="10"/>
  </w:num>
  <w:num w:numId="12">
    <w:abstractNumId w:val="16"/>
  </w:num>
  <w:num w:numId="13">
    <w:abstractNumId w:val="18"/>
  </w:num>
  <w:num w:numId="14">
    <w:abstractNumId w:val="24"/>
  </w:num>
  <w:num w:numId="15">
    <w:abstractNumId w:val="21"/>
  </w:num>
  <w:num w:numId="16">
    <w:abstractNumId w:val="3"/>
  </w:num>
  <w:num w:numId="17">
    <w:abstractNumId w:val="19"/>
  </w:num>
  <w:num w:numId="18">
    <w:abstractNumId w:val="1"/>
  </w:num>
  <w:num w:numId="19">
    <w:abstractNumId w:val="7"/>
  </w:num>
  <w:num w:numId="20">
    <w:abstractNumId w:val="8"/>
  </w:num>
  <w:num w:numId="21">
    <w:abstractNumId w:val="17"/>
  </w:num>
  <w:num w:numId="22">
    <w:abstractNumId w:val="6"/>
  </w:num>
  <w:num w:numId="23">
    <w:abstractNumId w:val="2"/>
  </w:num>
  <w:num w:numId="24">
    <w:abstractNumId w:val="4"/>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2"/>
  </w:compat>
  <w:rsids>
    <w:rsidRoot w:val="00467251"/>
    <w:rsid w:val="00001807"/>
    <w:rsid w:val="000258DF"/>
    <w:rsid w:val="00034C5C"/>
    <w:rsid w:val="00086C51"/>
    <w:rsid w:val="000E1217"/>
    <w:rsid w:val="001166DB"/>
    <w:rsid w:val="00123ED8"/>
    <w:rsid w:val="00137CFE"/>
    <w:rsid w:val="001516B5"/>
    <w:rsid w:val="0015305B"/>
    <w:rsid w:val="00187434"/>
    <w:rsid w:val="00270C8C"/>
    <w:rsid w:val="002A3127"/>
    <w:rsid w:val="002B1D38"/>
    <w:rsid w:val="002D2253"/>
    <w:rsid w:val="0030681B"/>
    <w:rsid w:val="00312413"/>
    <w:rsid w:val="0031664B"/>
    <w:rsid w:val="00347477"/>
    <w:rsid w:val="00353195"/>
    <w:rsid w:val="00364F6A"/>
    <w:rsid w:val="00380E42"/>
    <w:rsid w:val="003F7D64"/>
    <w:rsid w:val="00467251"/>
    <w:rsid w:val="004D3042"/>
    <w:rsid w:val="0051687A"/>
    <w:rsid w:val="005420BE"/>
    <w:rsid w:val="00561D09"/>
    <w:rsid w:val="00594795"/>
    <w:rsid w:val="005A7280"/>
    <w:rsid w:val="006054F5"/>
    <w:rsid w:val="00610278"/>
    <w:rsid w:val="00620C00"/>
    <w:rsid w:val="0063708F"/>
    <w:rsid w:val="006376D1"/>
    <w:rsid w:val="00682DE2"/>
    <w:rsid w:val="006A4388"/>
    <w:rsid w:val="006B788A"/>
    <w:rsid w:val="006D0633"/>
    <w:rsid w:val="006F40E5"/>
    <w:rsid w:val="00717A36"/>
    <w:rsid w:val="00776591"/>
    <w:rsid w:val="007B027E"/>
    <w:rsid w:val="007B6CD3"/>
    <w:rsid w:val="007D40F9"/>
    <w:rsid w:val="008104FF"/>
    <w:rsid w:val="008266D2"/>
    <w:rsid w:val="008B51E2"/>
    <w:rsid w:val="00913678"/>
    <w:rsid w:val="00953E2B"/>
    <w:rsid w:val="009D1B6A"/>
    <w:rsid w:val="009D507F"/>
    <w:rsid w:val="00AE6D65"/>
    <w:rsid w:val="00B71659"/>
    <w:rsid w:val="00BC0181"/>
    <w:rsid w:val="00BD1E68"/>
    <w:rsid w:val="00BF0706"/>
    <w:rsid w:val="00C455E8"/>
    <w:rsid w:val="00CD61E3"/>
    <w:rsid w:val="00CD6E8B"/>
    <w:rsid w:val="00CF1BC7"/>
    <w:rsid w:val="00D83D77"/>
    <w:rsid w:val="00E27A7A"/>
    <w:rsid w:val="00ED4461"/>
    <w:rsid w:val="00F93EB9"/>
    <w:rsid w:val="00FC65DE"/>
    <w:rsid w:val="00FC75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3E7E5"/>
  <w15:docId w15:val="{F5E65B72-5956-4B85-96C6-95E40A9E6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2413"/>
  </w:style>
  <w:style w:type="paragraph" w:styleId="Heading1">
    <w:name w:val="heading 1"/>
    <w:basedOn w:val="Normal"/>
    <w:link w:val="Heading1Char"/>
    <w:uiPriority w:val="1"/>
    <w:qFormat/>
    <w:rsid w:val="00467251"/>
    <w:pPr>
      <w:widowControl w:val="0"/>
      <w:autoSpaceDE w:val="0"/>
      <w:autoSpaceDN w:val="0"/>
      <w:spacing w:before="20" w:after="0" w:line="240" w:lineRule="auto"/>
      <w:ind w:left="230"/>
      <w:outlineLvl w:val="0"/>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title"/>
    <w:basedOn w:val="Normal"/>
    <w:next w:val="Normal"/>
    <w:rsid w:val="00467251"/>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sz w:val="28"/>
      <w:szCs w:val="20"/>
    </w:rPr>
  </w:style>
  <w:style w:type="character" w:customStyle="1" w:styleId="Heading1Char">
    <w:name w:val="Heading 1 Char"/>
    <w:basedOn w:val="DefaultParagraphFont"/>
    <w:link w:val="Heading1"/>
    <w:uiPriority w:val="1"/>
    <w:rsid w:val="00467251"/>
    <w:rPr>
      <w:rFonts w:ascii="Times New Roman" w:eastAsia="Times New Roman" w:hAnsi="Times New Roman" w:cs="Times New Roman"/>
    </w:rPr>
  </w:style>
  <w:style w:type="paragraph" w:styleId="BodyText">
    <w:name w:val="Body Text"/>
    <w:basedOn w:val="Normal"/>
    <w:link w:val="BodyTextChar"/>
    <w:uiPriority w:val="1"/>
    <w:qFormat/>
    <w:rsid w:val="00467251"/>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467251"/>
    <w:rPr>
      <w:rFonts w:ascii="Times New Roman" w:eastAsia="Times New Roman" w:hAnsi="Times New Roman" w:cs="Times New Roman"/>
      <w:sz w:val="20"/>
      <w:szCs w:val="20"/>
    </w:rPr>
  </w:style>
  <w:style w:type="paragraph" w:styleId="NormalWeb">
    <w:name w:val="Normal (Web)"/>
    <w:basedOn w:val="Normal"/>
    <w:uiPriority w:val="99"/>
    <w:unhideWhenUsed/>
    <w:rsid w:val="0046725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eywords">
    <w:name w:val="keywords"/>
    <w:basedOn w:val="Normal"/>
    <w:next w:val="Normal"/>
    <w:rsid w:val="00467251"/>
    <w:pPr>
      <w:overflowPunct w:val="0"/>
      <w:autoSpaceDE w:val="0"/>
      <w:autoSpaceDN w:val="0"/>
      <w:adjustRightInd w:val="0"/>
      <w:spacing w:before="220" w:after="360" w:line="220" w:lineRule="atLeast"/>
      <w:ind w:left="567" w:right="567"/>
      <w:textAlignment w:val="baseline"/>
    </w:pPr>
    <w:rPr>
      <w:rFonts w:ascii="Times New Roman" w:eastAsia="Times New Roman" w:hAnsi="Times New Roman" w:cs="Times New Roman"/>
      <w:sz w:val="18"/>
      <w:szCs w:val="20"/>
    </w:rPr>
  </w:style>
  <w:style w:type="character" w:styleId="Hyperlink">
    <w:name w:val="Hyperlink"/>
    <w:basedOn w:val="DefaultParagraphFont"/>
    <w:semiHidden/>
    <w:unhideWhenUsed/>
    <w:rsid w:val="00467251"/>
    <w:rPr>
      <w:color w:val="auto"/>
      <w:u w:val="none"/>
    </w:rPr>
  </w:style>
  <w:style w:type="paragraph" w:styleId="NoSpacing">
    <w:name w:val="No Spacing"/>
    <w:uiPriority w:val="1"/>
    <w:qFormat/>
    <w:rsid w:val="00467251"/>
    <w:pPr>
      <w:widowControl w:val="0"/>
      <w:autoSpaceDE w:val="0"/>
      <w:autoSpaceDN w:val="0"/>
      <w:spacing w:after="0" w:line="240" w:lineRule="auto"/>
    </w:pPr>
    <w:rPr>
      <w:rFonts w:ascii="Times New Roman" w:eastAsia="Times New Roman" w:hAnsi="Times New Roman" w:cs="Times New Roman"/>
    </w:rPr>
  </w:style>
  <w:style w:type="paragraph" w:styleId="ListParagraph">
    <w:name w:val="List Paragraph"/>
    <w:basedOn w:val="Normal"/>
    <w:uiPriority w:val="34"/>
    <w:qFormat/>
    <w:rsid w:val="00467251"/>
    <w:pPr>
      <w:ind w:left="720"/>
      <w:contextualSpacing/>
    </w:pPr>
  </w:style>
  <w:style w:type="character" w:customStyle="1" w:styleId="mord">
    <w:name w:val="mord"/>
    <w:basedOn w:val="DefaultParagraphFont"/>
    <w:rsid w:val="005420BE"/>
  </w:style>
  <w:style w:type="character" w:customStyle="1" w:styleId="mrel">
    <w:name w:val="mrel"/>
    <w:basedOn w:val="DefaultParagraphFont"/>
    <w:rsid w:val="005420BE"/>
  </w:style>
  <w:style w:type="character" w:customStyle="1" w:styleId="mbin">
    <w:name w:val="mbin"/>
    <w:basedOn w:val="DefaultParagraphFont"/>
    <w:rsid w:val="005420BE"/>
  </w:style>
  <w:style w:type="character" w:customStyle="1" w:styleId="vlist-s">
    <w:name w:val="vlist-s"/>
    <w:basedOn w:val="DefaultParagraphFont"/>
    <w:rsid w:val="005420BE"/>
  </w:style>
  <w:style w:type="character" w:styleId="PlaceholderText">
    <w:name w:val="Placeholder Text"/>
    <w:basedOn w:val="DefaultParagraphFont"/>
    <w:uiPriority w:val="99"/>
    <w:semiHidden/>
    <w:rsid w:val="005420BE"/>
    <w:rPr>
      <w:color w:val="808080"/>
    </w:rPr>
  </w:style>
  <w:style w:type="table" w:styleId="TableGrid">
    <w:name w:val="Table Grid"/>
    <w:basedOn w:val="TableNormal"/>
    <w:uiPriority w:val="39"/>
    <w:rsid w:val="00306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3068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306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6Colorful-Accent31">
    <w:name w:val="Grid Table 6 Colorful - Accent 31"/>
    <w:basedOn w:val="TableNormal"/>
    <w:uiPriority w:val="51"/>
    <w:rsid w:val="0030681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3068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open">
    <w:name w:val="mopen"/>
    <w:basedOn w:val="DefaultParagraphFont"/>
    <w:rsid w:val="00353195"/>
  </w:style>
  <w:style w:type="character" w:customStyle="1" w:styleId="mclose">
    <w:name w:val="mclose"/>
    <w:basedOn w:val="DefaultParagraphFont"/>
    <w:rsid w:val="00353195"/>
  </w:style>
  <w:style w:type="character" w:customStyle="1" w:styleId="mop">
    <w:name w:val="mop"/>
    <w:basedOn w:val="DefaultParagraphFont"/>
    <w:rsid w:val="00353195"/>
  </w:style>
  <w:style w:type="character" w:customStyle="1" w:styleId="hljs-number">
    <w:name w:val="hljs-number"/>
    <w:basedOn w:val="DefaultParagraphFont"/>
    <w:rsid w:val="00FC7530"/>
  </w:style>
  <w:style w:type="paragraph" w:styleId="BalloonText">
    <w:name w:val="Balloon Text"/>
    <w:basedOn w:val="Normal"/>
    <w:link w:val="BalloonTextChar"/>
    <w:uiPriority w:val="99"/>
    <w:semiHidden/>
    <w:unhideWhenUsed/>
    <w:rsid w:val="001530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05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2631">
      <w:bodyDiv w:val="1"/>
      <w:marLeft w:val="0"/>
      <w:marRight w:val="0"/>
      <w:marTop w:val="0"/>
      <w:marBottom w:val="0"/>
      <w:divBdr>
        <w:top w:val="none" w:sz="0" w:space="0" w:color="auto"/>
        <w:left w:val="none" w:sz="0" w:space="0" w:color="auto"/>
        <w:bottom w:val="none" w:sz="0" w:space="0" w:color="auto"/>
        <w:right w:val="none" w:sz="0" w:space="0" w:color="auto"/>
      </w:divBdr>
    </w:div>
    <w:div w:id="33235541">
      <w:bodyDiv w:val="1"/>
      <w:marLeft w:val="0"/>
      <w:marRight w:val="0"/>
      <w:marTop w:val="0"/>
      <w:marBottom w:val="0"/>
      <w:divBdr>
        <w:top w:val="none" w:sz="0" w:space="0" w:color="auto"/>
        <w:left w:val="none" w:sz="0" w:space="0" w:color="auto"/>
        <w:bottom w:val="none" w:sz="0" w:space="0" w:color="auto"/>
        <w:right w:val="none" w:sz="0" w:space="0" w:color="auto"/>
      </w:divBdr>
    </w:div>
    <w:div w:id="202403968">
      <w:bodyDiv w:val="1"/>
      <w:marLeft w:val="0"/>
      <w:marRight w:val="0"/>
      <w:marTop w:val="0"/>
      <w:marBottom w:val="0"/>
      <w:divBdr>
        <w:top w:val="none" w:sz="0" w:space="0" w:color="auto"/>
        <w:left w:val="none" w:sz="0" w:space="0" w:color="auto"/>
        <w:bottom w:val="none" w:sz="0" w:space="0" w:color="auto"/>
        <w:right w:val="none" w:sz="0" w:space="0" w:color="auto"/>
      </w:divBdr>
    </w:div>
    <w:div w:id="348530869">
      <w:bodyDiv w:val="1"/>
      <w:marLeft w:val="0"/>
      <w:marRight w:val="0"/>
      <w:marTop w:val="0"/>
      <w:marBottom w:val="0"/>
      <w:divBdr>
        <w:top w:val="none" w:sz="0" w:space="0" w:color="auto"/>
        <w:left w:val="none" w:sz="0" w:space="0" w:color="auto"/>
        <w:bottom w:val="none" w:sz="0" w:space="0" w:color="auto"/>
        <w:right w:val="none" w:sz="0" w:space="0" w:color="auto"/>
      </w:divBdr>
    </w:div>
    <w:div w:id="378627018">
      <w:bodyDiv w:val="1"/>
      <w:marLeft w:val="0"/>
      <w:marRight w:val="0"/>
      <w:marTop w:val="0"/>
      <w:marBottom w:val="0"/>
      <w:divBdr>
        <w:top w:val="none" w:sz="0" w:space="0" w:color="auto"/>
        <w:left w:val="none" w:sz="0" w:space="0" w:color="auto"/>
        <w:bottom w:val="none" w:sz="0" w:space="0" w:color="auto"/>
        <w:right w:val="none" w:sz="0" w:space="0" w:color="auto"/>
      </w:divBdr>
    </w:div>
    <w:div w:id="464809063">
      <w:bodyDiv w:val="1"/>
      <w:marLeft w:val="0"/>
      <w:marRight w:val="0"/>
      <w:marTop w:val="0"/>
      <w:marBottom w:val="0"/>
      <w:divBdr>
        <w:top w:val="none" w:sz="0" w:space="0" w:color="auto"/>
        <w:left w:val="none" w:sz="0" w:space="0" w:color="auto"/>
        <w:bottom w:val="none" w:sz="0" w:space="0" w:color="auto"/>
        <w:right w:val="none" w:sz="0" w:space="0" w:color="auto"/>
      </w:divBdr>
    </w:div>
    <w:div w:id="668603097">
      <w:bodyDiv w:val="1"/>
      <w:marLeft w:val="0"/>
      <w:marRight w:val="0"/>
      <w:marTop w:val="0"/>
      <w:marBottom w:val="0"/>
      <w:divBdr>
        <w:top w:val="none" w:sz="0" w:space="0" w:color="auto"/>
        <w:left w:val="none" w:sz="0" w:space="0" w:color="auto"/>
        <w:bottom w:val="none" w:sz="0" w:space="0" w:color="auto"/>
        <w:right w:val="none" w:sz="0" w:space="0" w:color="auto"/>
      </w:divBdr>
    </w:div>
    <w:div w:id="705182301">
      <w:bodyDiv w:val="1"/>
      <w:marLeft w:val="0"/>
      <w:marRight w:val="0"/>
      <w:marTop w:val="0"/>
      <w:marBottom w:val="0"/>
      <w:divBdr>
        <w:top w:val="none" w:sz="0" w:space="0" w:color="auto"/>
        <w:left w:val="none" w:sz="0" w:space="0" w:color="auto"/>
        <w:bottom w:val="none" w:sz="0" w:space="0" w:color="auto"/>
        <w:right w:val="none" w:sz="0" w:space="0" w:color="auto"/>
      </w:divBdr>
    </w:div>
    <w:div w:id="973683365">
      <w:bodyDiv w:val="1"/>
      <w:marLeft w:val="0"/>
      <w:marRight w:val="0"/>
      <w:marTop w:val="0"/>
      <w:marBottom w:val="0"/>
      <w:divBdr>
        <w:top w:val="none" w:sz="0" w:space="0" w:color="auto"/>
        <w:left w:val="none" w:sz="0" w:space="0" w:color="auto"/>
        <w:bottom w:val="none" w:sz="0" w:space="0" w:color="auto"/>
        <w:right w:val="none" w:sz="0" w:space="0" w:color="auto"/>
      </w:divBdr>
    </w:div>
    <w:div w:id="997996038">
      <w:bodyDiv w:val="1"/>
      <w:marLeft w:val="0"/>
      <w:marRight w:val="0"/>
      <w:marTop w:val="0"/>
      <w:marBottom w:val="0"/>
      <w:divBdr>
        <w:top w:val="none" w:sz="0" w:space="0" w:color="auto"/>
        <w:left w:val="none" w:sz="0" w:space="0" w:color="auto"/>
        <w:bottom w:val="none" w:sz="0" w:space="0" w:color="auto"/>
        <w:right w:val="none" w:sz="0" w:space="0" w:color="auto"/>
      </w:divBdr>
    </w:div>
    <w:div w:id="1003317196">
      <w:bodyDiv w:val="1"/>
      <w:marLeft w:val="0"/>
      <w:marRight w:val="0"/>
      <w:marTop w:val="0"/>
      <w:marBottom w:val="0"/>
      <w:divBdr>
        <w:top w:val="none" w:sz="0" w:space="0" w:color="auto"/>
        <w:left w:val="none" w:sz="0" w:space="0" w:color="auto"/>
        <w:bottom w:val="none" w:sz="0" w:space="0" w:color="auto"/>
        <w:right w:val="none" w:sz="0" w:space="0" w:color="auto"/>
      </w:divBdr>
    </w:div>
    <w:div w:id="1340886639">
      <w:bodyDiv w:val="1"/>
      <w:marLeft w:val="0"/>
      <w:marRight w:val="0"/>
      <w:marTop w:val="0"/>
      <w:marBottom w:val="0"/>
      <w:divBdr>
        <w:top w:val="none" w:sz="0" w:space="0" w:color="auto"/>
        <w:left w:val="none" w:sz="0" w:space="0" w:color="auto"/>
        <w:bottom w:val="none" w:sz="0" w:space="0" w:color="auto"/>
        <w:right w:val="none" w:sz="0" w:space="0" w:color="auto"/>
      </w:divBdr>
    </w:div>
    <w:div w:id="1361206510">
      <w:bodyDiv w:val="1"/>
      <w:marLeft w:val="0"/>
      <w:marRight w:val="0"/>
      <w:marTop w:val="0"/>
      <w:marBottom w:val="0"/>
      <w:divBdr>
        <w:top w:val="none" w:sz="0" w:space="0" w:color="auto"/>
        <w:left w:val="none" w:sz="0" w:space="0" w:color="auto"/>
        <w:bottom w:val="none" w:sz="0" w:space="0" w:color="auto"/>
        <w:right w:val="none" w:sz="0" w:space="0" w:color="auto"/>
      </w:divBdr>
    </w:div>
    <w:div w:id="1376392228">
      <w:bodyDiv w:val="1"/>
      <w:marLeft w:val="0"/>
      <w:marRight w:val="0"/>
      <w:marTop w:val="0"/>
      <w:marBottom w:val="0"/>
      <w:divBdr>
        <w:top w:val="none" w:sz="0" w:space="0" w:color="auto"/>
        <w:left w:val="none" w:sz="0" w:space="0" w:color="auto"/>
        <w:bottom w:val="none" w:sz="0" w:space="0" w:color="auto"/>
        <w:right w:val="none" w:sz="0" w:space="0" w:color="auto"/>
      </w:divBdr>
    </w:div>
    <w:div w:id="1794398365">
      <w:bodyDiv w:val="1"/>
      <w:marLeft w:val="0"/>
      <w:marRight w:val="0"/>
      <w:marTop w:val="0"/>
      <w:marBottom w:val="0"/>
      <w:divBdr>
        <w:top w:val="none" w:sz="0" w:space="0" w:color="auto"/>
        <w:left w:val="none" w:sz="0" w:space="0" w:color="auto"/>
        <w:bottom w:val="none" w:sz="0" w:space="0" w:color="auto"/>
        <w:right w:val="none" w:sz="0" w:space="0" w:color="auto"/>
      </w:divBdr>
    </w:div>
    <w:div w:id="1891258701">
      <w:bodyDiv w:val="1"/>
      <w:marLeft w:val="0"/>
      <w:marRight w:val="0"/>
      <w:marTop w:val="0"/>
      <w:marBottom w:val="0"/>
      <w:divBdr>
        <w:top w:val="none" w:sz="0" w:space="0" w:color="auto"/>
        <w:left w:val="none" w:sz="0" w:space="0" w:color="auto"/>
        <w:bottom w:val="none" w:sz="0" w:space="0" w:color="auto"/>
        <w:right w:val="none" w:sz="0" w:space="0" w:color="auto"/>
      </w:divBdr>
    </w:div>
    <w:div w:id="19030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53414128_Exploratory_Data_Analysis_And_Crime_Prevention_Using_Machine_Learning_The_case_of_Ghana"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hyperlink" Target="https://www.geeksforgeeks.org/data-minin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www.researchgate.net/publication/357810730_A_comparative_study_of_crimes_against_women_based_on_Machine_Learning_using_Big_Data_technique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ijnrd.org/papers/IJNRD2312232.pdf"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F8A24-9A6F-4E33-9E7C-912CC4093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29</Pages>
  <Words>7175</Words>
  <Characters>40904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24</cp:revision>
  <dcterms:created xsi:type="dcterms:W3CDTF">2024-08-28T18:19:00Z</dcterms:created>
  <dcterms:modified xsi:type="dcterms:W3CDTF">2024-08-30T16:46:00Z</dcterms:modified>
</cp:coreProperties>
</file>