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07C" w:rsidRDefault="001D107C" w:rsidP="001D107C">
      <w:pPr>
        <w:jc w:val="both"/>
        <w:rPr>
          <w:b/>
          <w:u w:val="single"/>
        </w:rPr>
      </w:pPr>
      <w:r>
        <w:rPr>
          <w:b/>
          <w:u w:val="single"/>
        </w:rPr>
        <w:t>Contents</w:t>
      </w:r>
    </w:p>
    <w:p w:rsidR="001D107C" w:rsidRPr="00A01440" w:rsidRDefault="001D107C" w:rsidP="001D107C">
      <w:pPr>
        <w:pStyle w:val="NoSpacing"/>
      </w:pPr>
      <w:r w:rsidRPr="00A01440">
        <w:t>D</w:t>
      </w:r>
      <w:r>
        <w:t xml:space="preserve">efinition of </w:t>
      </w:r>
      <w:r w:rsidRPr="00E43B48">
        <w:t>exempt s</w:t>
      </w:r>
      <w:r>
        <w:t>upply under GST</w:t>
      </w:r>
      <w:r w:rsidRPr="00A01440">
        <w:tab/>
      </w:r>
      <w:r w:rsidRPr="00A01440">
        <w:tab/>
      </w:r>
      <w:r w:rsidRPr="00A01440">
        <w:tab/>
      </w:r>
      <w:r w:rsidRPr="00A01440">
        <w:tab/>
      </w:r>
      <w:r>
        <w:tab/>
      </w:r>
      <w:r w:rsidRPr="00A01440">
        <w:tab/>
      </w:r>
      <w:r w:rsidRPr="00A01440">
        <w:tab/>
      </w:r>
      <w:r>
        <w:tab/>
      </w:r>
      <w:r>
        <w:tab/>
      </w:r>
    </w:p>
    <w:p w:rsidR="001D107C" w:rsidRPr="00A01440" w:rsidRDefault="001D107C" w:rsidP="001D107C">
      <w:pPr>
        <w:pStyle w:val="NoSpacing"/>
      </w:pPr>
      <w:r>
        <w:t>Power to grant exemptions (Sec 11 of CGST Act 2017)</w:t>
      </w:r>
      <w:r w:rsidRPr="00A01440">
        <w:tab/>
      </w:r>
      <w:r w:rsidRPr="00A01440"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D107C" w:rsidRPr="00A01440" w:rsidRDefault="001D107C" w:rsidP="001D107C">
      <w:pPr>
        <w:pStyle w:val="NoSpacing"/>
      </w:pPr>
      <w:r>
        <w:t>Relevant Notifications</w:t>
      </w:r>
      <w:r>
        <w:tab/>
      </w:r>
      <w:r>
        <w:tab/>
      </w:r>
    </w:p>
    <w:p w:rsidR="001D107C" w:rsidRDefault="001D107C" w:rsidP="001D107C">
      <w:pPr>
        <w:jc w:val="both"/>
        <w:rPr>
          <w:b/>
          <w:sz w:val="24"/>
          <w:u w:val="single"/>
        </w:rPr>
      </w:pPr>
    </w:p>
    <w:p w:rsidR="001D107C" w:rsidRPr="00ED1A76" w:rsidRDefault="001D107C" w:rsidP="001D107C">
      <w:pPr>
        <w:jc w:val="both"/>
        <w:rPr>
          <w:b/>
          <w:i/>
          <w:u w:val="single"/>
        </w:rPr>
      </w:pPr>
      <w:r w:rsidRPr="00ED1A76">
        <w:rPr>
          <w:b/>
          <w:sz w:val="24"/>
          <w:u w:val="single"/>
        </w:rPr>
        <w:t>Exemption in GST</w:t>
      </w:r>
    </w:p>
    <w:p w:rsidR="001D107C" w:rsidRPr="001D107C" w:rsidRDefault="001D107C" w:rsidP="001D107C">
      <w:pPr>
        <w:pStyle w:val="NoSpacing"/>
      </w:pPr>
      <w:r w:rsidRPr="001D107C">
        <w:t>Chapter 1–Charitable and Religious Activities</w:t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</w:p>
    <w:p w:rsidR="001D107C" w:rsidRDefault="001D107C" w:rsidP="001D107C">
      <w:pPr>
        <w:pStyle w:val="NoSpacing"/>
      </w:pPr>
      <w:r w:rsidRPr="001D107C">
        <w:t>Chapter 2 – Agriculture related services</w:t>
      </w:r>
      <w:r w:rsidRPr="001D107C">
        <w:tab/>
      </w:r>
      <w:r w:rsidRPr="001D107C">
        <w:tab/>
      </w:r>
      <w:r w:rsidRPr="001D107C">
        <w:tab/>
      </w:r>
      <w:r>
        <w:tab/>
      </w:r>
      <w:r>
        <w:tab/>
      </w:r>
      <w:r>
        <w:tab/>
      </w:r>
      <w:r w:rsidRPr="001D107C">
        <w:tab/>
      </w:r>
      <w:r w:rsidRPr="001D107C">
        <w:tab/>
      </w:r>
    </w:p>
    <w:p w:rsidR="001D107C" w:rsidRPr="001D107C" w:rsidRDefault="001D107C" w:rsidP="001D107C">
      <w:pPr>
        <w:pStyle w:val="NoSpacing"/>
      </w:pPr>
      <w:r w:rsidRPr="001D107C">
        <w:t>Chapter 3 – Education Services</w:t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>
        <w:tab/>
      </w:r>
      <w:r>
        <w:tab/>
      </w:r>
      <w:r w:rsidRPr="001D107C">
        <w:tab/>
      </w:r>
    </w:p>
    <w:p w:rsidR="001D107C" w:rsidRPr="001D107C" w:rsidRDefault="001D107C" w:rsidP="001D107C">
      <w:pPr>
        <w:pStyle w:val="NoSpacing"/>
      </w:pPr>
      <w:r w:rsidRPr="001D107C">
        <w:t>Chapter 4- Training and skill development services</w:t>
      </w:r>
      <w:r w:rsidRPr="001D107C">
        <w:tab/>
      </w:r>
      <w:r w:rsidRPr="001D107C">
        <w:tab/>
      </w:r>
    </w:p>
    <w:p w:rsidR="005A3919" w:rsidRDefault="001D107C" w:rsidP="001D107C">
      <w:pPr>
        <w:pStyle w:val="NoSpacing"/>
      </w:pPr>
      <w:r w:rsidRPr="001D107C">
        <w:t>Chapter 5– Health care services</w:t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>
        <w:t xml:space="preserve"> </w:t>
      </w:r>
      <w:r w:rsidRPr="001D107C">
        <w:t>Chapter 6 – Legal services</w:t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>
        <w:t xml:space="preserve"> </w:t>
      </w:r>
      <w:r w:rsidRPr="001D107C">
        <w:t>Chapter 7–Government services</w:t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="005A3919">
        <w:t xml:space="preserve">  </w:t>
      </w:r>
      <w:r w:rsidRPr="001D107C">
        <w:t>Chapter 8-Admissionservices</w:t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</w:p>
    <w:p w:rsidR="001D107C" w:rsidRPr="001D107C" w:rsidRDefault="001D107C" w:rsidP="001D107C">
      <w:pPr>
        <w:pStyle w:val="NoSpacing"/>
      </w:pPr>
      <w:r w:rsidRPr="001D107C">
        <w:t>Chapter 9–Event based exemptions</w:t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>
        <w:t xml:space="preserve"> </w:t>
      </w:r>
      <w:r w:rsidRPr="001D107C">
        <w:t>Chapter 10 – Passenger Transportation services</w:t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>
        <w:t xml:space="preserve"> </w:t>
      </w:r>
      <w:r w:rsidRPr="001D107C">
        <w:t>Chapter 11- Good Transportation services</w:t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</w:p>
    <w:p w:rsidR="005A3919" w:rsidRDefault="001D107C" w:rsidP="001D107C">
      <w:pPr>
        <w:pStyle w:val="NoSpacing"/>
      </w:pPr>
      <w:r w:rsidRPr="001D107C">
        <w:t>Chapter 12–Insurance services</w:t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</w:p>
    <w:p w:rsidR="005A3919" w:rsidRDefault="001D107C" w:rsidP="001D107C">
      <w:pPr>
        <w:pStyle w:val="NoSpacing"/>
      </w:pPr>
      <w:r w:rsidRPr="001D107C">
        <w:t xml:space="preserve">Chapter 13–Non- profit entity </w:t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</w:p>
    <w:p w:rsidR="005A3919" w:rsidRDefault="001D107C" w:rsidP="001D107C">
      <w:pPr>
        <w:pStyle w:val="NoSpacing"/>
      </w:pPr>
      <w:r w:rsidRPr="001D107C">
        <w:t>Chapter 14–Sports services</w:t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</w:p>
    <w:p w:rsidR="001D107C" w:rsidRDefault="001D107C" w:rsidP="001D107C">
      <w:pPr>
        <w:pStyle w:val="NoSpacing"/>
      </w:pPr>
      <w:r w:rsidRPr="001D107C">
        <w:t>Chapter 15 –Renting services</w:t>
      </w:r>
    </w:p>
    <w:p w:rsidR="005A3919" w:rsidRDefault="001D107C" w:rsidP="001D107C">
      <w:pPr>
        <w:pStyle w:val="NoSpacing"/>
      </w:pPr>
      <w:r w:rsidRPr="001D107C">
        <w:t>Chapter 16 –Construction services</w:t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</w:p>
    <w:p w:rsidR="005A3919" w:rsidRDefault="001D107C" w:rsidP="001D107C">
      <w:pPr>
        <w:pStyle w:val="NoSpacing"/>
      </w:pPr>
      <w:r w:rsidRPr="001D107C">
        <w:t>Chapter 17 –Banking and financial services</w:t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</w:p>
    <w:p w:rsidR="001D107C" w:rsidRPr="001D107C" w:rsidRDefault="001D107C" w:rsidP="001D107C">
      <w:pPr>
        <w:pStyle w:val="NoSpacing"/>
      </w:pPr>
      <w:r w:rsidRPr="001D107C">
        <w:t>Chapter 18 –Import of services</w:t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</w:p>
    <w:p w:rsidR="005A3919" w:rsidRDefault="001D107C" w:rsidP="001D107C">
      <w:pPr>
        <w:pStyle w:val="NoSpacing"/>
      </w:pPr>
      <w:r w:rsidRPr="001D107C">
        <w:t>Chapter 19 –Tour operator services</w:t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</w:p>
    <w:p w:rsidR="005A3919" w:rsidRDefault="001D107C" w:rsidP="001D107C">
      <w:pPr>
        <w:pStyle w:val="NoSpacing"/>
      </w:pPr>
      <w:r w:rsidRPr="001D107C">
        <w:t>Chapter20 - Others</w:t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  <w:r w:rsidRPr="001D107C">
        <w:tab/>
      </w:r>
    </w:p>
    <w:p w:rsidR="00FA3682" w:rsidRDefault="001D107C" w:rsidP="001D107C">
      <w:pPr>
        <w:pStyle w:val="NoSpacing"/>
      </w:pPr>
      <w:r w:rsidRPr="001D107C">
        <w:t>Chapter 21 - Frequently asked questions (F</w:t>
      </w:r>
      <w:r>
        <w:rPr>
          <w:bCs/>
        </w:rPr>
        <w:t>AQ’s)</w:t>
      </w:r>
      <w:r>
        <w:rPr>
          <w:bCs/>
        </w:rPr>
        <w:tab/>
      </w:r>
    </w:p>
    <w:sectPr w:rsidR="00FA3682" w:rsidSect="00FA3682">
      <w:headerReference w:type="even" r:id="rId4"/>
      <w:headerReference w:type="default" r:id="rId5"/>
      <w:foot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2D0" w:rsidRDefault="005A3919" w:rsidP="00555AB4">
    <w:pPr>
      <w:pStyle w:val="Footer"/>
      <w:tabs>
        <w:tab w:val="clear" w:pos="4680"/>
        <w:tab w:val="clear" w:pos="9360"/>
        <w:tab w:val="left" w:pos="9450"/>
      </w:tabs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2D0" w:rsidRDefault="005A391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31610" o:spid="_x0000_s1026" type="#_x0000_t136" style="position:absolute;margin-left:0;margin-top:0;width:626.95pt;height:134.3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CA Mohit Puneth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2D0" w:rsidRDefault="005A391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31611" o:spid="_x0000_s1027" type="#_x0000_t136" style="position:absolute;margin-left:0;margin-top:0;width:626.95pt;height:134.3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CA Mohit Punetha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2D0" w:rsidRDefault="005A391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31609" o:spid="_x0000_s1025" type="#_x0000_t136" style="position:absolute;margin-left:0;margin-top:0;width:626.95pt;height:134.3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CA Mohit Punetha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1D107C"/>
    <w:rsid w:val="001D107C"/>
    <w:rsid w:val="005A3919"/>
    <w:rsid w:val="00FA3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07C"/>
  </w:style>
  <w:style w:type="paragraph" w:styleId="Footer">
    <w:name w:val="footer"/>
    <w:basedOn w:val="Normal"/>
    <w:link w:val="FooterChar"/>
    <w:uiPriority w:val="99"/>
    <w:unhideWhenUsed/>
    <w:rsid w:val="001D1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07C"/>
  </w:style>
  <w:style w:type="paragraph" w:styleId="NoSpacing">
    <w:name w:val="No Spacing"/>
    <w:uiPriority w:val="1"/>
    <w:qFormat/>
    <w:rsid w:val="001D107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printer</dc:creator>
  <cp:lastModifiedBy>printer</cp:lastModifiedBy>
  <cp:revision>2</cp:revision>
  <dcterms:created xsi:type="dcterms:W3CDTF">2024-06-25T12:33:00Z</dcterms:created>
  <dcterms:modified xsi:type="dcterms:W3CDTF">2024-06-25T12:44:00Z</dcterms:modified>
</cp:coreProperties>
</file>