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36D" w14:textId="4D58449E" w:rsidR="001E0818" w:rsidRDefault="001E0818" w:rsidP="001E0818">
      <w:pPr>
        <w:pStyle w:val="2"/>
        <w:jc w:val="center"/>
      </w:pPr>
      <w:r>
        <w:t>Искусственный интеллект (Передовые технологии)</w:t>
      </w:r>
    </w:p>
    <w:p w14:paraId="4E4D37B7" w14:textId="6EEDAD1C" w:rsidR="00CB0CAB" w:rsidRDefault="00CB0CAB" w:rsidP="001E0818">
      <w:pPr>
        <w:pStyle w:val="2"/>
        <w:jc w:val="center"/>
      </w:pPr>
      <w:r w:rsidRPr="00CB0CAB">
        <w:t>Урок 1. Искусственный интеллект. Обзор</w:t>
      </w:r>
      <w:bookmarkStart w:id="0" w:name="_GoBack"/>
      <w:bookmarkEnd w:id="0"/>
    </w:p>
    <w:p w14:paraId="5CCF11AE" w14:textId="56DB431B" w:rsidR="001E0818" w:rsidRPr="001E0818" w:rsidRDefault="001E0818" w:rsidP="001E0818">
      <w:pPr>
        <w:jc w:val="center"/>
        <w:rPr>
          <w:b/>
        </w:rPr>
      </w:pPr>
      <w:r w:rsidRPr="001E0818">
        <w:rPr>
          <w:b/>
        </w:rPr>
        <w:t>Задание к домашней работе № 1:</w:t>
      </w:r>
    </w:p>
    <w:p w14:paraId="5A00F606" w14:textId="4F828257" w:rsidR="00E5758B" w:rsidRDefault="00E5758B" w:rsidP="001E0818">
      <w:pPr>
        <w:jc w:val="both"/>
      </w:pPr>
      <w:r>
        <w:t>Выберите один из инструментов искусственного интеллекта. Узнайте больше об этом инструменте, его развитии и возможных будущих разработках.</w:t>
      </w:r>
    </w:p>
    <w:p w14:paraId="71EB1D91" w14:textId="77777777" w:rsidR="00E5758B" w:rsidRDefault="00E5758B" w:rsidP="001E0818">
      <w:pPr>
        <w:jc w:val="both"/>
      </w:pPr>
      <w:r>
        <w:t xml:space="preserve">Определите интересующую вас отрасль (например, здравоохранение, финансы, образование или развлечения) и изучите, как инструмент ИИ используется в этой отрасли в настоящее время. Опишите преимущества, которые этот инструмент </w:t>
      </w:r>
      <w:proofErr w:type="spellStart"/>
      <w:r>
        <w:t>дает</w:t>
      </w:r>
      <w:proofErr w:type="spellEnd"/>
      <w:r>
        <w:t xml:space="preserve"> отрасли, и любые потенциальные проблемы.</w:t>
      </w:r>
    </w:p>
    <w:p w14:paraId="63DA3843" w14:textId="77777777" w:rsidR="00E5758B" w:rsidRDefault="00E5758B" w:rsidP="001E0818">
      <w:pPr>
        <w:jc w:val="both"/>
      </w:pPr>
      <w:r>
        <w:t>Поразмышляйте об этических последствиях использования инструментов ИИ в выбранной отрасли. Обсудите потенциальные меры, которые могут быть приняты для решения этих этических проблем.</w:t>
      </w:r>
    </w:p>
    <w:p w14:paraId="45AD5475" w14:textId="77777777" w:rsidR="00E5758B" w:rsidRDefault="00E5758B" w:rsidP="001E0818">
      <w:pPr>
        <w:jc w:val="both"/>
      </w:pPr>
      <w:r>
        <w:t xml:space="preserve">Напишите </w:t>
      </w:r>
      <w:proofErr w:type="spellStart"/>
      <w:r>
        <w:t>отчет</w:t>
      </w:r>
      <w:proofErr w:type="spellEnd"/>
      <w:r>
        <w:t xml:space="preserve"> с кратким изложением ваших выводов. </w:t>
      </w:r>
      <w:proofErr w:type="spellStart"/>
      <w:r>
        <w:t>Отчет</w:t>
      </w:r>
      <w:proofErr w:type="spellEnd"/>
      <w:r>
        <w:t xml:space="preserve"> должен быть </w:t>
      </w:r>
      <w:proofErr w:type="spellStart"/>
      <w:r>
        <w:t>объемом</w:t>
      </w:r>
      <w:proofErr w:type="spellEnd"/>
      <w:r>
        <w:t xml:space="preserve"> 3-4 страницы (около 1500 слов) и включать ссылки на достоверные источники.</w:t>
      </w:r>
    </w:p>
    <w:p w14:paraId="6B973EBC" w14:textId="2C390764" w:rsidR="00BF6820" w:rsidRDefault="00E5758B" w:rsidP="001E0818">
      <w:pPr>
        <w:jc w:val="both"/>
      </w:pPr>
      <w:r>
        <w:t xml:space="preserve">Пожалуйста, убедитесь, что в вашем </w:t>
      </w:r>
      <w:proofErr w:type="spellStart"/>
      <w:r>
        <w:t>отчете</w:t>
      </w:r>
      <w:proofErr w:type="spellEnd"/>
      <w:r>
        <w:t xml:space="preserve"> есть введение, подробный анализ и продуманное заключение.</w:t>
      </w:r>
    </w:p>
    <w:p w14:paraId="22DD47D8" w14:textId="2ADD8F04" w:rsidR="00E44EAE" w:rsidRDefault="00E44EAE" w:rsidP="001E0818">
      <w:pPr>
        <w:jc w:val="both"/>
      </w:pPr>
    </w:p>
    <w:p w14:paraId="10C45C8E" w14:textId="19566930" w:rsidR="001E0818" w:rsidRPr="001E0818" w:rsidRDefault="001E0818" w:rsidP="001E0818">
      <w:pPr>
        <w:jc w:val="center"/>
        <w:rPr>
          <w:b/>
        </w:rPr>
      </w:pPr>
      <w:r w:rsidRPr="001E0818">
        <w:rPr>
          <w:b/>
        </w:rPr>
        <w:t>Выполнение:</w:t>
      </w:r>
    </w:p>
    <w:p w14:paraId="0290E232" w14:textId="12DC8F1B" w:rsidR="00E44EAE" w:rsidRPr="00E44EAE" w:rsidRDefault="00B547DB" w:rsidP="001E081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</w:t>
      </w:r>
      <w:r w:rsidRPr="00E44E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тсчёт</w:t>
      </w:r>
      <w:r w:rsidR="00E44EAE" w:rsidRPr="00E44EA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: Искусственный интеллект в здравоохранении</w:t>
      </w:r>
    </w:p>
    <w:p w14:paraId="0B425010" w14:textId="77777777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0A063CA0" w14:textId="46E529C5" w:rsidR="00E44EAE" w:rsidRPr="00E44EAE" w:rsidRDefault="00B547DB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Искусственный интеллект (ИИ) стремительно проникает во все сферы жизни, в том числе и в здравоохранение. В последние годы мы наблюдаем бурный рост технологий, которые могут революционизировать диагностику, лечение и профилактику заболеваний. Данный 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отсчёт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рассмотрит один из инструментов ИИ в здравоохранении и его применение в реальном мире. Также будут рассмотрены этические последствия внедрения ИИ в медицину и способы минимизации потенциальных рисков.</w:t>
      </w:r>
    </w:p>
    <w:p w14:paraId="2C50832F" w14:textId="77777777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Глубокое обучение в здравоохранении</w:t>
      </w:r>
    </w:p>
    <w:p w14:paraId="27C56E15" w14:textId="32BFEC2F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</w:p>
    <w:p w14:paraId="5C1CDD90" w14:textId="53C6DF43" w:rsidR="00E44EAE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Глубокое обучение подраздел машинного обучения, основанный на искусственных нейронных сетях с большим количеством </w:t>
      </w:r>
      <w:r w:rsidR="00B547DB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слоёв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позволяет моделям узнавать сложные зависимости и паттерны в данных, которые не заметны человеку. Глубокое обучение используется в различных областях здравоохранения:</w:t>
      </w:r>
    </w:p>
    <w:p w14:paraId="5A6CD785" w14:textId="7C9C79C6" w:rsidR="00E44EAE" w:rsidRPr="00B547DB" w:rsidRDefault="00E44EAE" w:rsidP="001E0818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Диагностика: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Глубокие нейронные сети могут анализировать медицинские изображения (рентгеновские снимки, КТ, МРТ, гистологические препараты) для автоматической диагностики заболеваний, например, рака, инфаркта миокарда или болезни Альцгеймера.</w:t>
      </w:r>
    </w:p>
    <w:p w14:paraId="1C94ECF9" w14:textId="77777777" w:rsidR="00E44EAE" w:rsidRPr="00E44EAE" w:rsidRDefault="00E44EAE" w:rsidP="001E08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Прогнозирование: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глубокого обучения могут предсказывать риск развития заболеваний, оценивать результаты лечения и определять прогноз для пациента.</w:t>
      </w:r>
    </w:p>
    <w:p w14:paraId="1853D644" w14:textId="77777777" w:rsidR="00E44EAE" w:rsidRPr="00E44EAE" w:rsidRDefault="00E44EAE" w:rsidP="001E08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Персонализированная медицина: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глубокого обучения позволяет создать индивидуальные планы лечения и профилактики, учитывая генетические характеристики пациента, образ жизни и другие факторы.</w:t>
      </w:r>
    </w:p>
    <w:p w14:paraId="634F9EF5" w14:textId="77777777" w:rsidR="00E44EAE" w:rsidRPr="00E44EAE" w:rsidRDefault="00E44EAE" w:rsidP="001E081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Открытие и разработка лекарств: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Глубокое обучение может помочь в поиске новых целевых молекул для лекарств, в оптимизации процесса синтеза лекарств и в предсказании их эффективности.</w:t>
      </w:r>
    </w:p>
    <w:p w14:paraId="0091F5F3" w14:textId="20562C6D" w:rsidR="00E44EAE" w:rsidRPr="001E0818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применения</w:t>
      </w:r>
    </w:p>
    <w:p w14:paraId="7A950FB0" w14:textId="73D1C694" w:rsid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</w:t>
      </w:r>
      <w:proofErr w:type="spellStart"/>
      <w:r w:rsidR="00E44EAE"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OpenAI</w:t>
      </w:r>
      <w:proofErr w:type="spellEnd"/>
      <w:r w:rsidR="00E44EAE"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 </w:t>
      </w:r>
      <w:r w:rsidR="00E44EAE" w:rsidRPr="001E0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разработал модель глубокого обучения для ранней диагностики рака молочной железы по </w:t>
      </w:r>
      <w:proofErr w:type="spellStart"/>
      <w:r w:rsidR="00E44EAE" w:rsidRPr="001E0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маммограммам</w:t>
      </w:r>
      <w:proofErr w:type="spellEnd"/>
      <w:r w:rsidR="00E44EAE"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E44EAE"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достигла точности, сравнимой с точностью опытных врачей-радиологов.</w:t>
      </w:r>
    </w:p>
    <w:p w14:paraId="67460AB2" w14:textId="46F343BD" w:rsidR="001E0818" w:rsidRPr="001E0818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Модель была обучена на огромном количестве </w:t>
      </w:r>
      <w:proofErr w:type="spellStart"/>
      <w:r>
        <w:t>маммограмм</w:t>
      </w:r>
      <w:proofErr w:type="spellEnd"/>
      <w:r>
        <w:t>, включая изображения как здоровых тканей, так и опухолей различного типа. Процесс обучения позволил модели научиться распознавать характерные признаки рака молочной железы на ранних стадиях, когда он ещё не видно невооружённым глазом.</w:t>
      </w:r>
    </w:p>
    <w:p w14:paraId="2343C204" w14:textId="77777777" w:rsidR="00B547DB" w:rsidRPr="00B547DB" w:rsidRDefault="00B547DB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</w:t>
      </w:r>
      <w:proofErr w:type="spellStart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>OpenAI</w:t>
      </w:r>
      <w:proofErr w:type="spell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обещает революционизировать раннюю диагностику рака молочной железы и спаси множество жизней. Однако, для широкого внедрения модели необходимо решить некоторые вызовы:</w:t>
      </w:r>
    </w:p>
    <w:p w14:paraId="7976EA71" w14:textId="0E17D5A1" w:rsidR="00B547DB" w:rsidRPr="001E0818" w:rsidRDefault="00B547DB" w:rsidP="001E0818">
      <w:pPr>
        <w:pStyle w:val="a6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данных</w:t>
      </w:r>
      <w:proofErr w:type="gramStart"/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 и тестирования модели необходимо большое количество качественных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маммограмм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Важно обеспечить доступ к данным, соблюдая правила конфиденциальности и защиты персональных данных пациентов.</w:t>
      </w:r>
    </w:p>
    <w:p w14:paraId="620CECD5" w14:textId="77777777" w:rsidR="00B547DB" w:rsidRPr="00B547DB" w:rsidRDefault="00B547DB" w:rsidP="001E081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Важность клинических испытаний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Несмотря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впечатляющие результаты в лабораторных условиях, необходимо провести широкие клинические испытания, чтобы подтвердить эффективность модели в реальных условиях.</w:t>
      </w:r>
    </w:p>
    <w:p w14:paraId="24E683EB" w14:textId="77777777" w:rsidR="00B547DB" w:rsidRPr="00B547DB" w:rsidRDefault="00B547DB" w:rsidP="001E081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медицинским персоналом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гладкое взаимодействие модели с медицинским персоналом. Модель должна быть интегрирована в существующие системы и предоставить врачам ясную и понятную информацию.</w:t>
      </w:r>
    </w:p>
    <w:p w14:paraId="26282D2A" w14:textId="26BDBC9C" w:rsidR="00B547DB" w:rsidRPr="001E0818" w:rsidRDefault="00B547DB" w:rsidP="001E081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тщательный анализ этических вопросов, связанных с использованием ИИ в диагностике рака молочной железы. Важно обеспечить справедливый доступ к модели и защитить конфиденциальность пациентов.</w:t>
      </w:r>
    </w:p>
    <w:p w14:paraId="4387DDC8" w14:textId="1B92FFC0" w:rsidR="00E44EAE" w:rsidRDefault="00E44EAE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IBM </w:t>
      </w:r>
      <w:proofErr w:type="spell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Watson</w:t>
      </w:r>
      <w:proofErr w:type="spellEnd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Health</w:t>
      </w:r>
      <w:proofErr w:type="spellEnd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использует глубокое обучение для анализа медицинских данных и помощи врачам в постановке диагноза</w:t>
      </w: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proofErr w:type="spellStart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обучена на миллионах медицинских записей и может предоставлять информацию о возможных диагнозах, лечении и прогнозе для пациента.</w:t>
      </w:r>
    </w:p>
    <w:p w14:paraId="716A2570" w14:textId="2648BCB0" w:rsidR="001E0818" w:rsidRDefault="001E0818" w:rsidP="001E0818">
      <w:pPr>
        <w:spacing w:before="100" w:beforeAutospacing="1" w:after="100" w:afterAutospacing="1" w:line="240" w:lineRule="auto"/>
        <w:jc w:val="both"/>
      </w:pPr>
      <w:proofErr w:type="spellStart"/>
      <w:r>
        <w:t>Watson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был обучен на миллионах медицинских записей, включая электронные медицинские карты, научные статьи, клинические испытания и другие источники информации. Система использует глубокое обучение для анализа данных и выявления скрытых зависимостей и паттернов, которые могут быть незаметны человеку.</w:t>
      </w:r>
    </w:p>
    <w:p w14:paraId="0EDFD084" w14:textId="7029658B" w:rsidR="001E0818" w:rsidRPr="001E0818" w:rsidRDefault="001E0818" w:rsidP="001E0818">
      <w:pPr>
        <w:pStyle w:val="a6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данных: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и эффективность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зависит от качества данных, на которых он обучен. Важно обеспечить наличие больших и качественных наборов данных для обучения системы.</w:t>
      </w:r>
    </w:p>
    <w:p w14:paraId="3B4F1E16" w14:textId="77777777" w:rsidR="001E0818" w:rsidRPr="001E0818" w:rsidRDefault="001E0818" w:rsidP="001E081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Интерпретация результатов</w:t>
      </w:r>
      <w:proofErr w:type="gramStart"/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ясную и понятную интерпретацию результатов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медицинского персонала. Система должна предоставлять информацию в формате, понятном для врачей.</w:t>
      </w:r>
    </w:p>
    <w:p w14:paraId="65420C6E" w14:textId="77777777" w:rsidR="001E0818" w:rsidRPr="001E0818" w:rsidRDefault="001E0818" w:rsidP="001E081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</w:t>
      </w:r>
      <w:proofErr w:type="gramStart"/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учитывать этические вопросы, связанные с использованием ИИ в здравоохранении. Необходимо обеспечить конфиденциальность медицинских данных, справедливый доступ к системе и ответственность за принятие решений на основе рекомендаций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Watson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7B7E10" w14:textId="77777777" w:rsidR="001E0818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41700" w14:textId="0F3E088B" w:rsidR="00E44EAE" w:rsidRDefault="00E44EAE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DeepMind</w:t>
      </w:r>
      <w:proofErr w:type="spellEnd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создал искусственный интеллект </w:t>
      </w:r>
      <w:proofErr w:type="spellStart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AlphaFold</w:t>
      </w:r>
      <w:proofErr w:type="spellEnd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который может предсказывать </w:t>
      </w:r>
      <w:proofErr w:type="spellStart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трехмерную</w:t>
      </w:r>
      <w:proofErr w:type="spellEnd"/>
      <w:r w:rsidRPr="00E44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структуру белка</w:t>
      </w: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имеет важное значение для разработки новых лекарств и для понимания механизмов развития заболеваний.</w:t>
      </w:r>
    </w:p>
    <w:p w14:paraId="104DEC5D" w14:textId="77777777" w:rsidR="001E0818" w:rsidRPr="001E0818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глубокое обучение для анализа последовательности аминокислот в белке и предсказания его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трехмерной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структуры. Система была обучена на огромном наборе данных о структурах белков, доступных в публичных базах данных.</w:t>
      </w:r>
    </w:p>
    <w:p w14:paraId="18715D8A" w14:textId="77777777" w:rsidR="001E0818" w:rsidRPr="001E0818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инновационные алгоритмы глубокого обучения для создания модели, которая может предсказывать структуру белка с очень высокой точностью, сравнимой с точностью экспериментальных методов.</w:t>
      </w:r>
    </w:p>
    <w:p w14:paraId="4E40F3F5" w14:textId="794DD8EA" w:rsidR="001E0818" w:rsidRPr="001E0818" w:rsidRDefault="001E0818" w:rsidP="001E0818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Сложные белки: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испытывать трудности с предсказанием структуры очень сложных белков, которые имеют несколько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поддоменов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переходные состояния.</w:t>
      </w:r>
    </w:p>
    <w:p w14:paraId="2CDBE64E" w14:textId="77777777" w:rsidR="001E0818" w:rsidRPr="001E0818" w:rsidRDefault="001E0818" w:rsidP="001E081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 белка: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основном предсказывает статическую структуру белка. Однако белки являются динамическими молекулами, их структура может изменяться в зависимости от окружения.</w:t>
      </w:r>
    </w:p>
    <w:p w14:paraId="0B1F122F" w14:textId="77777777" w:rsidR="001E0818" w:rsidRPr="001E0818" w:rsidRDefault="001E0818" w:rsidP="001E081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вопросы:</w:t>
      </w:r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Важным вопросом является доступность технологии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AlphaFold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в разных областях науки и медицины. Необходимо обеспечить справедливый доступ к этой технологии и предотвратить </w:t>
      </w:r>
      <w:proofErr w:type="spellStart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1E08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в неэтичных целях.</w:t>
      </w:r>
    </w:p>
    <w:p w14:paraId="59DA8327" w14:textId="77777777" w:rsidR="001E0818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33092" w14:textId="76990ABA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и перспективы</w:t>
      </w:r>
    </w:p>
    <w:p w14:paraId="146B1527" w14:textId="350E1F96" w:rsidR="00E44EAE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Глубокое обучение в здравоохранении находится в стадии бурного развития. Новые алгоритмы и модели постоянно появляются, увеличивается объем и качество данных, на которых они обучаются. В будущем ожидается:</w:t>
      </w:r>
    </w:p>
    <w:p w14:paraId="6B1730EA" w14:textId="514F08A4" w:rsidR="00E44EAE" w:rsidRPr="00B547DB" w:rsidRDefault="00E44EAE" w:rsidP="001E0818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точности и скорости диагностики: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Глубокие нейронные сети будут мочь выявить заболевания на ранних стадиях, когда их легче лечить.</w:t>
      </w:r>
    </w:p>
    <w:p w14:paraId="73BC603D" w14:textId="77777777" w:rsidR="00E44EAE" w:rsidRPr="00E44EAE" w:rsidRDefault="00E44EAE" w:rsidP="001E08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Персонализированная медицина: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будет использоваться для создания индивидуальных планов лечения и профилактики, учитывая генетические и другие характеристики пациента.</w:t>
      </w:r>
    </w:p>
    <w:p w14:paraId="1CC4FF45" w14:textId="77777777" w:rsidR="00E44EAE" w:rsidRPr="00E44EAE" w:rsidRDefault="00E44EAE" w:rsidP="001E08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новых лекарств и методов лечения: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будет использоваться для поиска новых целевых молекул для лекарств и для оптимизации процесса разработки новых методов лечения.</w:t>
      </w:r>
    </w:p>
    <w:p w14:paraId="4C81BE53" w14:textId="77777777" w:rsidR="00E44EAE" w:rsidRPr="00E44EAE" w:rsidRDefault="00E44EAE" w:rsidP="001E081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работы медицинских учреждений: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будет использоваться для управления ресурсами, для автоматизации некоторых процессов и для повышения эффективности работы медицинского персонала.</w:t>
      </w:r>
    </w:p>
    <w:p w14:paraId="286F6233" w14:textId="683D7B7A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Потенциальные проблемы</w:t>
      </w:r>
    </w:p>
    <w:p w14:paraId="54171585" w14:textId="49416489" w:rsidR="00E44EAE" w:rsidRPr="00E44EAE" w:rsidRDefault="001E0818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огромным потенциалом глубокого обучения в здравоохранении существуют и потенциальные проблемы:</w:t>
      </w:r>
    </w:p>
    <w:p w14:paraId="14A164BD" w14:textId="670316CE" w:rsidR="00E44EAE" w:rsidRPr="00B547DB" w:rsidRDefault="00E44EAE" w:rsidP="001E0818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данных: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Точность и результативность моделей глубокого обучения зависит от качества данных, на которых они обучаются. Неквалифицированные данные могут привести к ошибочным диагнозам и неправильным решениям о лечении.</w:t>
      </w:r>
    </w:p>
    <w:p w14:paraId="0EA25CD6" w14:textId="77777777" w:rsidR="00E44EAE" w:rsidRPr="00E44EAE" w:rsidRDefault="00E44EAE" w:rsidP="001E08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результатов: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 глубокого обучения могут быть “черными ящиками”, т.е. мы не всегда можем понять, как они приходят к решениям. Это может осложнить интерпретацию результатов и поставить под вопрос доверие к их решениям.</w:t>
      </w:r>
    </w:p>
    <w:p w14:paraId="05D03DBC" w14:textId="77777777" w:rsidR="00E44EAE" w:rsidRPr="00E44EAE" w:rsidRDefault="00E44EAE" w:rsidP="001E08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данных</w:t>
      </w:r>
      <w:proofErr w:type="gram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 эффективных моделей глубокого обучения требуется огромное количество данных. В здравоохранении это может быть проблемой, так как доступ к медицинским данным часто ограничен соображениями конфиденциальности и безопасности.</w:t>
      </w:r>
    </w:p>
    <w:p w14:paraId="20DD0D6C" w14:textId="77777777" w:rsidR="00E44EAE" w:rsidRPr="00E44EAE" w:rsidRDefault="00E44EAE" w:rsidP="001E081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вопросы: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ИИ в здравоохранении ставит перед нами множество этических вопросов, которые требуют внимательного рассмотрения. Об этом подробнее мы поговорим в следующем разделе.</w:t>
      </w:r>
    </w:p>
    <w:p w14:paraId="5B589D95" w14:textId="77777777" w:rsidR="00E44EAE" w:rsidRPr="00E44EAE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Этические последствия использования ИИ в здравоохранении</w:t>
      </w:r>
    </w:p>
    <w:p w14:paraId="71A2438E" w14:textId="1D44BC1A" w:rsidR="00E44EAE" w:rsidRPr="00B547DB" w:rsidRDefault="00E44EAE" w:rsidP="001E0818">
      <w:pPr>
        <w:pStyle w:val="a6"/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проблемы</w:t>
      </w:r>
    </w:p>
    <w:p w14:paraId="79068409" w14:textId="45BBA6D0" w:rsidR="00E44EAE" w:rsidRPr="00B547DB" w:rsidRDefault="00E44EAE" w:rsidP="001E0818">
      <w:pPr>
        <w:pStyle w:val="a6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Справедливость и доступность: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ИИ может усилить существующие неравенства в здравоохранении, если он будет доступен только богатым и </w:t>
      </w:r>
      <w:proofErr w:type="spellStart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определенным</w:t>
      </w:r>
      <w:proofErr w:type="spell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группам населения.</w:t>
      </w:r>
    </w:p>
    <w:p w14:paraId="0A044B61" w14:textId="77777777" w:rsidR="00E44EAE" w:rsidRPr="00E44EAE" w:rsidRDefault="00E44EAE" w:rsidP="001E08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 и безопасность данных: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ИИ в здравоохранении требует сбора и обработки личных медицинских данных. Важно обеспечить безопасность этой информации и соблюдение законов о конфиденциальности.</w:t>
      </w:r>
    </w:p>
    <w:p w14:paraId="61CC7053" w14:textId="77777777" w:rsidR="00E44EAE" w:rsidRPr="00E44EAE" w:rsidRDefault="00E44EAE" w:rsidP="001E08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и прозрачность: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ошибки ИИ важно определить ответственность за </w:t>
      </w:r>
      <w:proofErr w:type="spellStart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proofErr w:type="spell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последствия. Также необходимо обеспечить прозрачность в работе ИИ и возможность проверить логику его решений.</w:t>
      </w:r>
    </w:p>
    <w:p w14:paraId="7AFE00CE" w14:textId="77777777" w:rsidR="00E44EAE" w:rsidRPr="00E44EAE" w:rsidRDefault="00E44EAE" w:rsidP="001E081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и роль человека: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ИИ в здравоохранении может привести к уменьшению роли человека в некоторых медицинских процессах. Важно обеспечить баланс между автоматизацией и ролью медицинского персонала.</w:t>
      </w:r>
    </w:p>
    <w:p w14:paraId="7D71EB2C" w14:textId="2B7EF775" w:rsidR="00E44EAE" w:rsidRPr="001E0818" w:rsidRDefault="00E44EAE" w:rsidP="001E08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8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Меры по решению этических проблем</w:t>
      </w:r>
    </w:p>
    <w:p w14:paraId="1657FF6F" w14:textId="5DFC06FA" w:rsidR="00E44EAE" w:rsidRPr="00B547DB" w:rsidRDefault="00E44EAE" w:rsidP="001E0818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этических принципов и норм</w:t>
      </w:r>
      <w:proofErr w:type="gramStart"/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ясные этические принципы и нормы, регулирующие использование ИИ в здравоохранении.</w:t>
      </w:r>
    </w:p>
    <w:p w14:paraId="48EEEFF5" w14:textId="7FF4043D" w:rsidR="00E44EAE" w:rsidRPr="00B547DB" w:rsidRDefault="00E44EAE" w:rsidP="001E0818">
      <w:pPr>
        <w:pStyle w:val="a6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Прозрачность и </w:t>
      </w:r>
      <w:r w:rsidR="00AD12E3"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отчётность</w:t>
      </w:r>
      <w:r w:rsidRPr="00B547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Разработчики и пользователи ИИ в здравоохранении должны обеспечивать прозрачность и </w:t>
      </w:r>
      <w:r w:rsidR="00AD12E3"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отчётность</w:t>
      </w:r>
      <w:r w:rsidRPr="00B547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его работе.</w:t>
      </w:r>
    </w:p>
    <w:p w14:paraId="11787168" w14:textId="77777777" w:rsidR="00E44EAE" w:rsidRPr="00E44EAE" w:rsidRDefault="00E44EAE" w:rsidP="001E081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и подготовка специалистов</w:t>
      </w:r>
      <w:proofErr w:type="gram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обучать медицинский персонал и других специалистов правильному использованию ИИ в здравоохранении.</w:t>
      </w:r>
    </w:p>
    <w:p w14:paraId="54A36FBB" w14:textId="77777777" w:rsidR="00E44EAE" w:rsidRPr="00E44EAE" w:rsidRDefault="00E44EAE" w:rsidP="001E081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механизмов контроля и надзора</w:t>
      </w:r>
      <w:proofErr w:type="gramStart"/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</w:t>
      </w:r>
      <w:proofErr w:type="gramEnd"/>
      <w:r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механизмы контроля и надзора за использованием ИИ в здравоохранении, чтобы обеспечить безопасность и эффективность его применения.</w:t>
      </w:r>
    </w:p>
    <w:p w14:paraId="1D0247AE" w14:textId="77777777" w:rsidR="00E44EAE" w:rsidRPr="00E44EAE" w:rsidRDefault="00E44EAE" w:rsidP="00AD1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7B84A384" w14:textId="146ABEA2" w:rsidR="00E44EAE" w:rsidRDefault="00B547DB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Искусственный интеллект открывает новые возможности в здравоохранении, но его внедрение сопряжено с этической ответственностью. </w:t>
      </w:r>
      <w:r w:rsidR="00837EFE" w:rsidRPr="00837EF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Рассмотренные в данном отчёте модели глубокого обучения демонстрируют огромный потенциал ИИ в медицине.</w:t>
      </w:r>
      <w:r w:rsidR="00837E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37EFE">
        <w:t xml:space="preserve">В будущем ожидается дальнейшее развитие ИИ в здравоохранении, что позволит ещё более эффективно бороться с заболеваниями, разрабатывать новые лекарства и улучшать качество жизни людей.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Важно проводить дальнейшие исследования и разработки, уделяя внимание этической стороне применения ИИ. </w:t>
      </w:r>
      <w:r w:rsidR="00837EFE">
        <w:t xml:space="preserve">Несмотря на огромный потенциал, применение ИИ в медицине сопряжено с этической ответственностью. Важно обеспечить справедливый доступ к этим технологиям, защитить конфиденциальность пациентов, а также разработать механизмы контроля и надзора за использованием ИИ в медицине. </w:t>
      </w:r>
      <w:r w:rsidR="00E44EAE" w:rsidRPr="00E44EA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 случае осознанного и ответственного использования ИИ может принести реальную пользу пациентам и медицинскому сообществу.</w:t>
      </w:r>
    </w:p>
    <w:p w14:paraId="6184441E" w14:textId="77777777" w:rsidR="00837EFE" w:rsidRPr="00E44EAE" w:rsidRDefault="00837EFE" w:rsidP="001E081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81FFD5" w14:textId="69EBB71C" w:rsidR="00E44EAE" w:rsidRPr="00E44EAE" w:rsidRDefault="00E44EAE" w:rsidP="003F07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E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Источники</w:t>
      </w:r>
    </w:p>
    <w:p w14:paraId="5840520A" w14:textId="77777777" w:rsidR="00E44EAE" w:rsidRPr="00E44EAE" w:rsidRDefault="00CB0CAB" w:rsidP="001E08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history="1">
        <w:r w:rsidR="00E44EAE" w:rsidRPr="00E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The Ethics of Artificial Intelligence in Healthcare</w:t>
        </w:r>
      </w:hyperlink>
    </w:p>
    <w:p w14:paraId="3698244C" w14:textId="77777777" w:rsidR="00E44EAE" w:rsidRPr="00E44EAE" w:rsidRDefault="00CB0CAB" w:rsidP="001E08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history="1">
        <w:r w:rsidR="00E44EAE" w:rsidRPr="00E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Artificial Intelligence in Healthcare: Opportunities and Challenges</w:t>
        </w:r>
      </w:hyperlink>
    </w:p>
    <w:p w14:paraId="05B54936" w14:textId="77777777" w:rsidR="00E44EAE" w:rsidRPr="00E44EAE" w:rsidRDefault="00CB0CAB" w:rsidP="001E081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7" w:history="1">
        <w:r w:rsidR="00E44EAE" w:rsidRPr="00E44EA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Deep Learning in Healthcare: A Survey</w:t>
        </w:r>
      </w:hyperlink>
    </w:p>
    <w:p w14:paraId="637FC797" w14:textId="77777777" w:rsidR="00E44EAE" w:rsidRPr="00E44EAE" w:rsidRDefault="00E44EAE" w:rsidP="001E0818">
      <w:pPr>
        <w:jc w:val="both"/>
        <w:rPr>
          <w:lang w:val="en-US"/>
        </w:rPr>
      </w:pPr>
    </w:p>
    <w:p w14:paraId="41A19421" w14:textId="6EBC8868" w:rsidR="00494D9E" w:rsidRPr="00E44EAE" w:rsidRDefault="00494D9E" w:rsidP="001E0818">
      <w:pPr>
        <w:jc w:val="both"/>
        <w:rPr>
          <w:lang w:val="en-US"/>
        </w:rPr>
      </w:pPr>
    </w:p>
    <w:p w14:paraId="51C9F67D" w14:textId="4C020B3A" w:rsidR="00494D9E" w:rsidRPr="00E44EAE" w:rsidRDefault="00494D9E" w:rsidP="001E0818">
      <w:pPr>
        <w:jc w:val="both"/>
        <w:rPr>
          <w:lang w:val="en-US"/>
        </w:rPr>
      </w:pPr>
    </w:p>
    <w:p w14:paraId="0575868B" w14:textId="08B72724" w:rsidR="00494D9E" w:rsidRPr="00E44EAE" w:rsidRDefault="00494D9E" w:rsidP="001E0818">
      <w:pPr>
        <w:jc w:val="both"/>
        <w:rPr>
          <w:lang w:val="en-US"/>
        </w:rPr>
      </w:pPr>
    </w:p>
    <w:sectPr w:rsidR="00494D9E" w:rsidRPr="00E4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5C68"/>
    <w:multiLevelType w:val="multilevel"/>
    <w:tmpl w:val="C014585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F3055"/>
    <w:multiLevelType w:val="multilevel"/>
    <w:tmpl w:val="33F0E6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44A75"/>
    <w:multiLevelType w:val="hybridMultilevel"/>
    <w:tmpl w:val="9D8A1DEA"/>
    <w:lvl w:ilvl="0" w:tplc="EDE891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D6BA2"/>
    <w:multiLevelType w:val="multilevel"/>
    <w:tmpl w:val="750EF4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306"/>
    <w:multiLevelType w:val="multilevel"/>
    <w:tmpl w:val="95F451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9386E"/>
    <w:multiLevelType w:val="multilevel"/>
    <w:tmpl w:val="2CBE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B452C"/>
    <w:multiLevelType w:val="multilevel"/>
    <w:tmpl w:val="FE50E6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C7967"/>
    <w:multiLevelType w:val="multilevel"/>
    <w:tmpl w:val="E97861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0653F"/>
    <w:multiLevelType w:val="multilevel"/>
    <w:tmpl w:val="CEC29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71BA4362"/>
    <w:multiLevelType w:val="multilevel"/>
    <w:tmpl w:val="ABB8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16CE4"/>
    <w:multiLevelType w:val="multilevel"/>
    <w:tmpl w:val="F91A1E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73625"/>
    <w:multiLevelType w:val="multilevel"/>
    <w:tmpl w:val="86D407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12D72"/>
    <w:multiLevelType w:val="multilevel"/>
    <w:tmpl w:val="72F6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4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89"/>
    <w:rsid w:val="001E0818"/>
    <w:rsid w:val="003F0780"/>
    <w:rsid w:val="00494D9E"/>
    <w:rsid w:val="004E7689"/>
    <w:rsid w:val="00837EFE"/>
    <w:rsid w:val="00AD12E3"/>
    <w:rsid w:val="00B547DB"/>
    <w:rsid w:val="00BF6820"/>
    <w:rsid w:val="00CB0CAB"/>
    <w:rsid w:val="00E44EAE"/>
    <w:rsid w:val="00E5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5AA6"/>
  <w15:chartTrackingRefBased/>
  <w15:docId w15:val="{30F94418-8958-43D8-999A-7A2A7C8D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4E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4E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4EAE"/>
    <w:rPr>
      <w:b/>
      <w:bCs/>
    </w:rPr>
  </w:style>
  <w:style w:type="character" w:styleId="a5">
    <w:name w:val="Hyperlink"/>
    <w:basedOn w:val="a0"/>
    <w:uiPriority w:val="99"/>
    <w:semiHidden/>
    <w:unhideWhenUsed/>
    <w:rsid w:val="00E44EA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547D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E081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B0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9315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054861/" TargetMode="External"/><Relationship Id="rId5" Type="http://schemas.openxmlformats.org/officeDocument/2006/relationships/hyperlink" Target="https://www.ncbi.nlm.nih.gov/pmc/articles/PMC776387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7</cp:revision>
  <dcterms:created xsi:type="dcterms:W3CDTF">2024-10-07T09:22:00Z</dcterms:created>
  <dcterms:modified xsi:type="dcterms:W3CDTF">2024-10-07T10:20:00Z</dcterms:modified>
</cp:coreProperties>
</file>