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55F620" w14:textId="2A998A76" w:rsidR="00554AD7" w:rsidRDefault="00DD6F79" w:rsidP="00EF5617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Business Case Study Report</w:t>
      </w:r>
    </w:p>
    <w:p w14:paraId="5F618850" w14:textId="77777777" w:rsidR="00EF5617" w:rsidRDefault="00EF5617" w:rsidP="00EF5617">
      <w:pPr>
        <w:jc w:val="center"/>
        <w:rPr>
          <w:rFonts w:ascii="Times New Roman" w:hAnsi="Times New Roman" w:cs="Times New Roman"/>
          <w:b/>
          <w:sz w:val="40"/>
        </w:rPr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3"/>
        <w:gridCol w:w="1796"/>
        <w:gridCol w:w="1790"/>
        <w:gridCol w:w="2245"/>
        <w:gridCol w:w="1756"/>
      </w:tblGrid>
      <w:tr w:rsidR="00BC1531" w14:paraId="0E47BB67" w14:textId="77777777" w:rsidTr="00AD59AB">
        <w:tc>
          <w:tcPr>
            <w:tcW w:w="1763" w:type="dxa"/>
          </w:tcPr>
          <w:p w14:paraId="17CF3CE6" w14:textId="71F72290" w:rsidR="00DD6F79" w:rsidRDefault="00DD6F79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Dates </w:t>
            </w:r>
          </w:p>
        </w:tc>
        <w:tc>
          <w:tcPr>
            <w:tcW w:w="1796" w:type="dxa"/>
          </w:tcPr>
          <w:p w14:paraId="04600A24" w14:textId="040A1B38" w:rsidR="00DD6F79" w:rsidRDefault="00EF5617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Observation</w:t>
            </w:r>
          </w:p>
        </w:tc>
        <w:tc>
          <w:tcPr>
            <w:tcW w:w="1790" w:type="dxa"/>
          </w:tcPr>
          <w:p w14:paraId="7371BE99" w14:textId="75B3177B" w:rsidR="00DD6F79" w:rsidRDefault="00EF5617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Rationale </w:t>
            </w:r>
          </w:p>
        </w:tc>
        <w:tc>
          <w:tcPr>
            <w:tcW w:w="2245" w:type="dxa"/>
          </w:tcPr>
          <w:p w14:paraId="6DA9E446" w14:textId="56E2F61C" w:rsidR="00DD6F79" w:rsidRDefault="00EF5617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Supporting Data</w:t>
            </w:r>
          </w:p>
        </w:tc>
        <w:tc>
          <w:tcPr>
            <w:tcW w:w="1756" w:type="dxa"/>
          </w:tcPr>
          <w:p w14:paraId="29A73277" w14:textId="0B85E471" w:rsidR="00DD6F79" w:rsidRDefault="00EF5617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Insights</w:t>
            </w:r>
          </w:p>
        </w:tc>
      </w:tr>
      <w:tr w:rsidR="00BC1531" w14:paraId="2EC2EE0B" w14:textId="77777777" w:rsidTr="00AD59AB">
        <w:tc>
          <w:tcPr>
            <w:tcW w:w="1763" w:type="dxa"/>
          </w:tcPr>
          <w:p w14:paraId="5DFECCB9" w14:textId="77777777" w:rsidR="00DD6F79" w:rsidRDefault="00587836" w:rsidP="00EF56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1/10/2019</w:t>
            </w:r>
          </w:p>
          <w:p w14:paraId="70ED0C6C" w14:textId="12BF633C" w:rsidR="00587836" w:rsidRPr="00EF5617" w:rsidRDefault="00587836" w:rsidP="00EF56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Thursday</w:t>
            </w:r>
          </w:p>
        </w:tc>
        <w:tc>
          <w:tcPr>
            <w:tcW w:w="1796" w:type="dxa"/>
          </w:tcPr>
          <w:p w14:paraId="5102794E" w14:textId="682A3A99" w:rsidR="00DD6F79" w:rsidRPr="00EF5617" w:rsidRDefault="00587836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Carts and Payment Sessions Down, while overall conversion rate doesn’t change.</w:t>
            </w:r>
          </w:p>
        </w:tc>
        <w:tc>
          <w:tcPr>
            <w:tcW w:w="1790" w:type="dxa"/>
          </w:tcPr>
          <w:p w14:paraId="1E36A56C" w14:textId="77777777" w:rsidR="00DD6F79" w:rsidRDefault="00587836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Order change when compared to last week is at 55%,</w:t>
            </w:r>
          </w:p>
          <w:p w14:paraId="66F478BB" w14:textId="6F209509" w:rsidR="00587836" w:rsidRPr="00EF5617" w:rsidRDefault="00587836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Traffic change at 51%.</w:t>
            </w:r>
          </w:p>
        </w:tc>
        <w:tc>
          <w:tcPr>
            <w:tcW w:w="2245" w:type="dxa"/>
          </w:tcPr>
          <w:p w14:paraId="5D22FC93" w14:textId="77777777" w:rsidR="00587836" w:rsidRDefault="00587836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Facebook =</w:t>
            </w:r>
            <w:r w:rsidRPr="00587836">
              <w:rPr>
                <w:rFonts w:ascii="Times New Roman" w:hAnsi="Times New Roman" w:cs="Times New Roman"/>
                <w:sz w:val="24"/>
              </w:rPr>
              <w:t>387156</w:t>
            </w:r>
          </w:p>
          <w:p w14:paraId="4BC87E24" w14:textId="79340EA6" w:rsidR="00DD6F79" w:rsidRPr="00EF5617" w:rsidRDefault="00587836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YouTube= </w:t>
            </w:r>
            <w:r w:rsidRPr="00587836">
              <w:rPr>
                <w:rFonts w:ascii="Times New Roman" w:hAnsi="Times New Roman" w:cs="Times New Roman"/>
                <w:sz w:val="24"/>
              </w:rPr>
              <w:t>2873204</w:t>
            </w:r>
          </w:p>
        </w:tc>
        <w:tc>
          <w:tcPr>
            <w:tcW w:w="1756" w:type="dxa"/>
          </w:tcPr>
          <w:p w14:paraId="659C0D9B" w14:textId="7F231D46" w:rsidR="00C17181" w:rsidRPr="00EF5617" w:rsidRDefault="00BC1531" w:rsidP="00C1718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1531">
              <w:rPr>
                <w:rFonts w:ascii="Times New Roman" w:hAnsi="Times New Roman" w:cs="Times New Roman"/>
                <w:sz w:val="24"/>
                <w:highlight w:val="yellow"/>
              </w:rPr>
              <w:t>Traffic reduced at Facebook and YouTube channel</w:t>
            </w:r>
            <w:r>
              <w:rPr>
                <w:rFonts w:ascii="Times New Roman" w:hAnsi="Times New Roman" w:cs="Times New Roman"/>
                <w:sz w:val="24"/>
              </w:rPr>
              <w:t>, while conversion rates didn’t fluctuate.</w:t>
            </w:r>
          </w:p>
        </w:tc>
      </w:tr>
      <w:tr w:rsidR="00BC1531" w14:paraId="42612C1A" w14:textId="77777777" w:rsidTr="00AD59AB">
        <w:tc>
          <w:tcPr>
            <w:tcW w:w="1763" w:type="dxa"/>
          </w:tcPr>
          <w:p w14:paraId="43B23DFE" w14:textId="77777777" w:rsidR="00BC1531" w:rsidRDefault="00BC1531" w:rsidP="00EF56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1/22/2019</w:t>
            </w:r>
          </w:p>
          <w:p w14:paraId="71EE9C9C" w14:textId="7992DA72" w:rsidR="00BC1531" w:rsidRDefault="00BC1531" w:rsidP="00EF56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Tuesday</w:t>
            </w:r>
          </w:p>
        </w:tc>
        <w:tc>
          <w:tcPr>
            <w:tcW w:w="1796" w:type="dxa"/>
          </w:tcPr>
          <w:p w14:paraId="69FAF2F2" w14:textId="24378220" w:rsidR="00BC1531" w:rsidRDefault="00BC1531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Listings, menu sessions are increased.</w:t>
            </w:r>
          </w:p>
        </w:tc>
        <w:tc>
          <w:tcPr>
            <w:tcW w:w="1790" w:type="dxa"/>
          </w:tcPr>
          <w:p w14:paraId="5B472BDE" w14:textId="43B46D38" w:rsidR="00BC1531" w:rsidRDefault="00BC1531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Orders compared to last week were up to 185%, traffic compared to last week was up to 177%</w:t>
            </w:r>
          </w:p>
        </w:tc>
        <w:tc>
          <w:tcPr>
            <w:tcW w:w="2245" w:type="dxa"/>
          </w:tcPr>
          <w:p w14:paraId="57938E56" w14:textId="77777777" w:rsidR="00BC1531" w:rsidRDefault="00BC1531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Facebook=</w:t>
            </w:r>
            <w:r w:rsidRPr="00BC1531">
              <w:rPr>
                <w:rFonts w:ascii="Times New Roman" w:hAnsi="Times New Roman" w:cs="Times New Roman"/>
                <w:sz w:val="24"/>
              </w:rPr>
              <w:t>13525559</w:t>
            </w:r>
          </w:p>
          <w:p w14:paraId="546ACA73" w14:textId="6F20C788" w:rsidR="00BC1531" w:rsidRDefault="00BC1531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Twitter= </w:t>
            </w:r>
            <w:r w:rsidRPr="00BC1531">
              <w:rPr>
                <w:rFonts w:ascii="Times New Roman" w:hAnsi="Times New Roman" w:cs="Times New Roman"/>
                <w:sz w:val="24"/>
              </w:rPr>
              <w:t>19827367</w:t>
            </w:r>
          </w:p>
        </w:tc>
        <w:tc>
          <w:tcPr>
            <w:tcW w:w="1756" w:type="dxa"/>
          </w:tcPr>
          <w:p w14:paraId="1FE57FB6" w14:textId="7381A72D" w:rsidR="00BC1531" w:rsidRPr="00BC1531" w:rsidRDefault="00BC1531" w:rsidP="00C17181">
            <w:pPr>
              <w:jc w:val="center"/>
              <w:rPr>
                <w:rFonts w:ascii="Times New Roman" w:hAnsi="Times New Roman" w:cs="Times New Roman"/>
                <w:sz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highlight w:val="yellow"/>
              </w:rPr>
              <w:t>Facebook and Twitter traffic almost doubled.</w:t>
            </w:r>
          </w:p>
        </w:tc>
      </w:tr>
      <w:tr w:rsidR="00AD59AB" w14:paraId="713D8C97" w14:textId="77777777" w:rsidTr="00AD59AB">
        <w:tc>
          <w:tcPr>
            <w:tcW w:w="1763" w:type="dxa"/>
          </w:tcPr>
          <w:p w14:paraId="10620E00" w14:textId="77777777" w:rsidR="00AD59AB" w:rsidRDefault="00AD59AB" w:rsidP="00EF56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1/29/2019</w:t>
            </w:r>
          </w:p>
          <w:p w14:paraId="6E4ECE84" w14:textId="689F23A5" w:rsidR="00AD59AB" w:rsidRDefault="00AD59AB" w:rsidP="00EF56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Tuesday </w:t>
            </w:r>
          </w:p>
        </w:tc>
        <w:tc>
          <w:tcPr>
            <w:tcW w:w="1796" w:type="dxa"/>
          </w:tcPr>
          <w:p w14:paraId="60558D25" w14:textId="7BC62746" w:rsidR="00AD59AB" w:rsidRDefault="00AD59AB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Overall conversion rate at 3%; Menu carts and payments sessions down.</w:t>
            </w:r>
          </w:p>
        </w:tc>
        <w:tc>
          <w:tcPr>
            <w:tcW w:w="1790" w:type="dxa"/>
          </w:tcPr>
          <w:p w14:paraId="4D14B38F" w14:textId="5503D552" w:rsidR="00AD59AB" w:rsidRDefault="00AD59AB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Orders compared to last week were down to 28%, conversion at 48% and traffic at 60%.</w:t>
            </w:r>
          </w:p>
        </w:tc>
        <w:tc>
          <w:tcPr>
            <w:tcW w:w="2245" w:type="dxa"/>
          </w:tcPr>
          <w:p w14:paraId="61F09152" w14:textId="77777777" w:rsidR="00AD59AB" w:rsidRDefault="00AD59AB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L2M </w:t>
            </w:r>
            <w:r w:rsidR="00802A27">
              <w:rPr>
                <w:rFonts w:ascii="Times New Roman" w:hAnsi="Times New Roman" w:cs="Times New Roman"/>
                <w:sz w:val="24"/>
              </w:rPr>
              <w:t>= 12%</w:t>
            </w:r>
          </w:p>
          <w:p w14:paraId="2E395D1A" w14:textId="65817722" w:rsidR="00802A27" w:rsidRDefault="00802A27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Count of restaurants = </w:t>
            </w:r>
            <w:r w:rsidRPr="00802A27">
              <w:rPr>
                <w:rFonts w:ascii="Times New Roman" w:hAnsi="Times New Roman" w:cs="Times New Roman"/>
                <w:sz w:val="24"/>
              </w:rPr>
              <w:t>274777</w:t>
            </w:r>
          </w:p>
        </w:tc>
        <w:tc>
          <w:tcPr>
            <w:tcW w:w="1756" w:type="dxa"/>
          </w:tcPr>
          <w:p w14:paraId="69B5745A" w14:textId="3DB0D130" w:rsidR="00AD59AB" w:rsidRDefault="00802A27" w:rsidP="00C17181">
            <w:pPr>
              <w:jc w:val="center"/>
              <w:rPr>
                <w:rFonts w:ascii="Times New Roman" w:hAnsi="Times New Roman" w:cs="Times New Roman"/>
                <w:sz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highlight w:val="yellow"/>
              </w:rPr>
              <w:t>Low count of restaurants, low options of choice, less L2M.</w:t>
            </w:r>
          </w:p>
        </w:tc>
      </w:tr>
      <w:tr w:rsidR="00802A27" w14:paraId="3FE57BA8" w14:textId="77777777" w:rsidTr="00AD59AB">
        <w:tc>
          <w:tcPr>
            <w:tcW w:w="1763" w:type="dxa"/>
          </w:tcPr>
          <w:p w14:paraId="4512E6A0" w14:textId="77777777" w:rsidR="00802A27" w:rsidRDefault="00802A27" w:rsidP="00EF56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2/19/2019</w:t>
            </w:r>
          </w:p>
          <w:p w14:paraId="41F62452" w14:textId="6618DAAD" w:rsidR="00802A27" w:rsidRDefault="00802A27" w:rsidP="00EF56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Tuesday</w:t>
            </w:r>
          </w:p>
        </w:tc>
        <w:tc>
          <w:tcPr>
            <w:tcW w:w="1796" w:type="dxa"/>
          </w:tcPr>
          <w:p w14:paraId="1ADC2F9D" w14:textId="2DF59C37" w:rsidR="00802A27" w:rsidRDefault="00492AE5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Overall conversion rate 3%, Carts and payment sessions down.</w:t>
            </w:r>
          </w:p>
        </w:tc>
        <w:tc>
          <w:tcPr>
            <w:tcW w:w="1790" w:type="dxa"/>
          </w:tcPr>
          <w:p w14:paraId="0C1B5B00" w14:textId="0E00DC91" w:rsidR="00802A27" w:rsidRDefault="00492AE5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Orders down 44%, conversion at 46%, when compared to last week. </w:t>
            </w:r>
          </w:p>
        </w:tc>
        <w:tc>
          <w:tcPr>
            <w:tcW w:w="2245" w:type="dxa"/>
          </w:tcPr>
          <w:p w14:paraId="4FB15AB1" w14:textId="77777777" w:rsidR="00802A27" w:rsidRDefault="00E70A3D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M2C =17%,</w:t>
            </w:r>
          </w:p>
          <w:p w14:paraId="107ED4FC" w14:textId="167B7D93" w:rsidR="00E70A3D" w:rsidRDefault="00E70A3D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Orders = 620260</w:t>
            </w:r>
          </w:p>
        </w:tc>
        <w:tc>
          <w:tcPr>
            <w:tcW w:w="1756" w:type="dxa"/>
          </w:tcPr>
          <w:p w14:paraId="6CBD940C" w14:textId="748ED731" w:rsidR="00802A27" w:rsidRDefault="00E70A3D" w:rsidP="00C17181">
            <w:pPr>
              <w:jc w:val="center"/>
              <w:rPr>
                <w:rFonts w:ascii="Times New Roman" w:hAnsi="Times New Roman" w:cs="Times New Roman"/>
                <w:sz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highlight w:val="yellow"/>
              </w:rPr>
              <w:t>Out of stock items at 35</w:t>
            </w:r>
          </w:p>
        </w:tc>
      </w:tr>
      <w:tr w:rsidR="00E70A3D" w14:paraId="3145BA7E" w14:textId="77777777" w:rsidTr="00AD59AB">
        <w:tc>
          <w:tcPr>
            <w:tcW w:w="1763" w:type="dxa"/>
          </w:tcPr>
          <w:p w14:paraId="461B84FF" w14:textId="77777777" w:rsidR="00E70A3D" w:rsidRDefault="00E70A3D" w:rsidP="00EF56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3/2/2019</w:t>
            </w:r>
          </w:p>
          <w:p w14:paraId="63B902D0" w14:textId="454A7D61" w:rsidR="00E70A3D" w:rsidRDefault="00E70A3D" w:rsidP="00EF56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Saturday</w:t>
            </w:r>
          </w:p>
        </w:tc>
        <w:tc>
          <w:tcPr>
            <w:tcW w:w="1796" w:type="dxa"/>
          </w:tcPr>
          <w:p w14:paraId="411D3DEF" w14:textId="77777777" w:rsidR="00E70A3D" w:rsidRDefault="00E70A3D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Overall conversion rate = 2%,</w:t>
            </w:r>
          </w:p>
          <w:p w14:paraId="4BADCF96" w14:textId="33B0DB84" w:rsidR="00E70A3D" w:rsidRDefault="00E70A3D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Orders placed down while listings were high.</w:t>
            </w:r>
          </w:p>
        </w:tc>
        <w:tc>
          <w:tcPr>
            <w:tcW w:w="1790" w:type="dxa"/>
          </w:tcPr>
          <w:p w14:paraId="66018827" w14:textId="5B862219" w:rsidR="00E70A3D" w:rsidRDefault="00E70A3D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Overall conversion 58% when compared to last week.</w:t>
            </w:r>
          </w:p>
        </w:tc>
        <w:tc>
          <w:tcPr>
            <w:tcW w:w="2245" w:type="dxa"/>
          </w:tcPr>
          <w:p w14:paraId="77B357C1" w14:textId="77777777" w:rsidR="00E70A3D" w:rsidRDefault="00E70A3D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C2P = 33%</w:t>
            </w:r>
          </w:p>
          <w:p w14:paraId="02D0D820" w14:textId="77777777" w:rsidR="009F36AC" w:rsidRDefault="009F36AC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Orders placed = </w:t>
            </w:r>
          </w:p>
          <w:p w14:paraId="63D13820" w14:textId="2366EACD" w:rsidR="009F36AC" w:rsidRDefault="009F36AC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F36AC">
              <w:rPr>
                <w:rFonts w:ascii="Times New Roman" w:hAnsi="Times New Roman" w:cs="Times New Roman"/>
                <w:sz w:val="24"/>
              </w:rPr>
              <w:t>900972</w:t>
            </w:r>
          </w:p>
        </w:tc>
        <w:tc>
          <w:tcPr>
            <w:tcW w:w="1756" w:type="dxa"/>
          </w:tcPr>
          <w:p w14:paraId="6844503F" w14:textId="77777777" w:rsidR="00E70A3D" w:rsidRDefault="009F36AC" w:rsidP="00C17181">
            <w:pPr>
              <w:jc w:val="center"/>
              <w:rPr>
                <w:rFonts w:ascii="Times New Roman" w:hAnsi="Times New Roman" w:cs="Times New Roman"/>
                <w:sz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highlight w:val="yellow"/>
              </w:rPr>
              <w:t>Highest delivery charge of the year = 56,</w:t>
            </w:r>
          </w:p>
          <w:p w14:paraId="6C631C68" w14:textId="045FA8CD" w:rsidR="009F36AC" w:rsidRDefault="009F36AC" w:rsidP="00C17181">
            <w:pPr>
              <w:jc w:val="center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9F36AC">
              <w:rPr>
                <w:rFonts w:ascii="Times New Roman" w:hAnsi="Times New Roman" w:cs="Times New Roman"/>
                <w:sz w:val="24"/>
              </w:rPr>
              <w:t>Average cost of two =399</w:t>
            </w:r>
          </w:p>
        </w:tc>
      </w:tr>
      <w:tr w:rsidR="00BC1531" w14:paraId="70E13480" w14:textId="77777777" w:rsidTr="00AD59AB">
        <w:tc>
          <w:tcPr>
            <w:tcW w:w="1763" w:type="dxa"/>
          </w:tcPr>
          <w:p w14:paraId="2F266BF1" w14:textId="77777777" w:rsidR="00DD6F79" w:rsidRDefault="00FE23DD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3/19/2019</w:t>
            </w:r>
          </w:p>
          <w:p w14:paraId="0732E3B5" w14:textId="60537D20" w:rsidR="00E861D0" w:rsidRPr="00EF5617" w:rsidRDefault="00E861D0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Tuesday </w:t>
            </w:r>
          </w:p>
        </w:tc>
        <w:tc>
          <w:tcPr>
            <w:tcW w:w="1796" w:type="dxa"/>
          </w:tcPr>
          <w:p w14:paraId="465643B6" w14:textId="5E73FA9D" w:rsidR="00DD6F79" w:rsidRPr="00E861D0" w:rsidRDefault="00E861D0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Overall conversion rate almost halves to 3% and orders change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>compared to last week also is at 53%</w:t>
            </w:r>
          </w:p>
        </w:tc>
        <w:tc>
          <w:tcPr>
            <w:tcW w:w="1790" w:type="dxa"/>
          </w:tcPr>
          <w:p w14:paraId="1DA10B41" w14:textId="2F37E5A5" w:rsidR="00DD6F79" w:rsidRDefault="00E861D0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When looked at traffic and conversion parameters, P2O </w:t>
            </w:r>
          </w:p>
          <w:p w14:paraId="7670765B" w14:textId="0EE79E35" w:rsidR="00E861D0" w:rsidRPr="00E861D0" w:rsidRDefault="00E861D0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is 39%, less than half of the common trend.</w:t>
            </w:r>
          </w:p>
        </w:tc>
        <w:tc>
          <w:tcPr>
            <w:tcW w:w="2245" w:type="dxa"/>
          </w:tcPr>
          <w:p w14:paraId="746A451E" w14:textId="77777777" w:rsidR="00DD6F79" w:rsidRDefault="00E861D0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P2O =39%,</w:t>
            </w:r>
          </w:p>
          <w:p w14:paraId="37E142E6" w14:textId="77777777" w:rsidR="00E861D0" w:rsidRDefault="00E861D0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Overall Conversion/ Last week conversion = 53%</w:t>
            </w:r>
          </w:p>
          <w:p w14:paraId="537967B6" w14:textId="0DF20CC9" w:rsidR="00E861D0" w:rsidRPr="00E861D0" w:rsidRDefault="00E861D0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Total orders fell down below 10lakhs to 7lakh.</w:t>
            </w:r>
          </w:p>
        </w:tc>
        <w:tc>
          <w:tcPr>
            <w:tcW w:w="1756" w:type="dxa"/>
          </w:tcPr>
          <w:p w14:paraId="738C8542" w14:textId="343186C6" w:rsidR="00DD6F79" w:rsidRPr="00E861D0" w:rsidRDefault="00E861D0" w:rsidP="00DD6F79">
            <w:pPr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E861D0">
              <w:rPr>
                <w:rFonts w:ascii="Times New Roman" w:hAnsi="Times New Roman" w:cs="Times New Roman"/>
                <w:sz w:val="24"/>
                <w:highlight w:val="yellow"/>
                <w:u w:val="single"/>
              </w:rPr>
              <w:lastRenderedPageBreak/>
              <w:t xml:space="preserve">Success Rate of Payments was at 65% this day. Way low </w:t>
            </w:r>
            <w:r w:rsidRPr="00E861D0">
              <w:rPr>
                <w:rFonts w:ascii="Times New Roman" w:hAnsi="Times New Roman" w:cs="Times New Roman"/>
                <w:sz w:val="24"/>
                <w:highlight w:val="yellow"/>
                <w:u w:val="single"/>
              </w:rPr>
              <w:lastRenderedPageBreak/>
              <w:t>over regular trends.</w:t>
            </w:r>
          </w:p>
        </w:tc>
      </w:tr>
      <w:tr w:rsidR="00BC1531" w14:paraId="162C0950" w14:textId="77777777" w:rsidTr="00AD59AB">
        <w:tc>
          <w:tcPr>
            <w:tcW w:w="1763" w:type="dxa"/>
          </w:tcPr>
          <w:p w14:paraId="58F4F842" w14:textId="77777777" w:rsidR="00DD6F79" w:rsidRDefault="00E861D0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4/4/2019</w:t>
            </w:r>
          </w:p>
          <w:p w14:paraId="0AA818B3" w14:textId="5EF3FBAB" w:rsidR="00E861D0" w:rsidRPr="00EF5617" w:rsidRDefault="00E861D0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Thursday </w:t>
            </w:r>
          </w:p>
        </w:tc>
        <w:tc>
          <w:tcPr>
            <w:tcW w:w="1796" w:type="dxa"/>
          </w:tcPr>
          <w:p w14:paraId="6DC84ACA" w14:textId="1C5A741D" w:rsidR="00DD6F79" w:rsidRPr="00E861D0" w:rsidRDefault="00E861D0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Overall conversion halved at 3%, 48% orders compared to last week, same with overall conversion.</w:t>
            </w:r>
          </w:p>
        </w:tc>
        <w:tc>
          <w:tcPr>
            <w:tcW w:w="1790" w:type="dxa"/>
          </w:tcPr>
          <w:p w14:paraId="37EA1754" w14:textId="34E5FAB9" w:rsidR="00DD6F79" w:rsidRPr="00E861D0" w:rsidRDefault="00E861D0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L2M and M2C </w:t>
            </w:r>
            <w:r w:rsidR="009A20C7">
              <w:rPr>
                <w:rFonts w:ascii="Times New Roman" w:hAnsi="Times New Roman" w:cs="Times New Roman"/>
                <w:sz w:val="24"/>
              </w:rPr>
              <w:t xml:space="preserve">reduced. </w:t>
            </w:r>
          </w:p>
        </w:tc>
        <w:tc>
          <w:tcPr>
            <w:tcW w:w="2245" w:type="dxa"/>
          </w:tcPr>
          <w:p w14:paraId="31E4C521" w14:textId="77777777" w:rsidR="00DD6F79" w:rsidRPr="009A20C7" w:rsidRDefault="009A20C7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20C7">
              <w:rPr>
                <w:rFonts w:ascii="Times New Roman" w:hAnsi="Times New Roman" w:cs="Times New Roman"/>
                <w:sz w:val="24"/>
              </w:rPr>
              <w:t>L2M =26%</w:t>
            </w:r>
          </w:p>
          <w:p w14:paraId="2A8DB361" w14:textId="2F415EA7" w:rsidR="009A20C7" w:rsidRDefault="009A20C7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A20C7">
              <w:rPr>
                <w:rFonts w:ascii="Times New Roman" w:hAnsi="Times New Roman" w:cs="Times New Roman"/>
                <w:sz w:val="24"/>
              </w:rPr>
              <w:t>M2C= 20%</w:t>
            </w:r>
          </w:p>
        </w:tc>
        <w:tc>
          <w:tcPr>
            <w:tcW w:w="1756" w:type="dxa"/>
          </w:tcPr>
          <w:p w14:paraId="3D7D43C6" w14:textId="77777777" w:rsidR="00DD6F79" w:rsidRPr="009A20C7" w:rsidRDefault="009A20C7" w:rsidP="00DD6F79">
            <w:pPr>
              <w:jc w:val="center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9A20C7">
              <w:rPr>
                <w:rFonts w:ascii="Times New Roman" w:hAnsi="Times New Roman" w:cs="Times New Roman"/>
                <w:sz w:val="24"/>
                <w:highlight w:val="yellow"/>
              </w:rPr>
              <w:t>Lowest avg discount = 10%</w:t>
            </w:r>
          </w:p>
          <w:p w14:paraId="19275D1E" w14:textId="2453F3AA" w:rsidR="009A20C7" w:rsidRPr="009A20C7" w:rsidRDefault="009A20C7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20C7">
              <w:rPr>
                <w:rFonts w:ascii="Times New Roman" w:hAnsi="Times New Roman" w:cs="Times New Roman"/>
                <w:sz w:val="24"/>
                <w:highlight w:val="yellow"/>
              </w:rPr>
              <w:t>Highest Cost for Two = 388</w:t>
            </w:r>
          </w:p>
        </w:tc>
      </w:tr>
      <w:tr w:rsidR="00BC1531" w14:paraId="1850315A" w14:textId="77777777" w:rsidTr="00AD59AB">
        <w:tc>
          <w:tcPr>
            <w:tcW w:w="1763" w:type="dxa"/>
          </w:tcPr>
          <w:p w14:paraId="3739EFCB" w14:textId="77777777" w:rsidR="00DD6F79" w:rsidRDefault="009A20C7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4/18/2019</w:t>
            </w:r>
          </w:p>
          <w:p w14:paraId="326E0B7E" w14:textId="1EB78D88" w:rsidR="009A20C7" w:rsidRPr="009A20C7" w:rsidRDefault="009A20C7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Thursday </w:t>
            </w:r>
          </w:p>
        </w:tc>
        <w:tc>
          <w:tcPr>
            <w:tcW w:w="1796" w:type="dxa"/>
          </w:tcPr>
          <w:p w14:paraId="1CCCF7AF" w14:textId="77777777" w:rsidR="00DD6F79" w:rsidRDefault="009A20C7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Overall conversion rate amongst the highest = 9%,</w:t>
            </w:r>
          </w:p>
          <w:p w14:paraId="42BBBAEA" w14:textId="5FF469CB" w:rsidR="009A20C7" w:rsidRPr="009A20C7" w:rsidRDefault="009A20C7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High number of cart sessions.</w:t>
            </w:r>
          </w:p>
        </w:tc>
        <w:tc>
          <w:tcPr>
            <w:tcW w:w="1790" w:type="dxa"/>
          </w:tcPr>
          <w:p w14:paraId="36FE6A31" w14:textId="17B7A812" w:rsidR="00DD6F79" w:rsidRPr="009A20C7" w:rsidRDefault="009A20C7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20C7">
              <w:rPr>
                <w:rFonts w:ascii="Times New Roman" w:hAnsi="Times New Roman" w:cs="Times New Roman"/>
                <w:sz w:val="24"/>
              </w:rPr>
              <w:t>M2C one of the highest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245" w:type="dxa"/>
          </w:tcPr>
          <w:p w14:paraId="2473B4A7" w14:textId="77777777" w:rsidR="00DD6F79" w:rsidRDefault="009A20C7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M2C = 67%,</w:t>
            </w:r>
          </w:p>
          <w:p w14:paraId="593CA2B4" w14:textId="4A9A81D5" w:rsidR="009A20C7" w:rsidRPr="009A20C7" w:rsidRDefault="009A20C7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56" w:type="dxa"/>
          </w:tcPr>
          <w:p w14:paraId="00B07658" w14:textId="77777777" w:rsidR="00DD6F79" w:rsidRPr="009A20C7" w:rsidRDefault="009A20C7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20C7">
              <w:rPr>
                <w:rFonts w:ascii="Times New Roman" w:hAnsi="Times New Roman" w:cs="Times New Roman"/>
                <w:sz w:val="24"/>
                <w:highlight w:val="yellow"/>
              </w:rPr>
              <w:t>Average discount highest = 29%,</w:t>
            </w:r>
          </w:p>
          <w:p w14:paraId="063AC97B" w14:textId="6D41B8D2" w:rsidR="009A20C7" w:rsidRDefault="009A20C7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A20C7">
              <w:rPr>
                <w:rFonts w:ascii="Times New Roman" w:hAnsi="Times New Roman" w:cs="Times New Roman"/>
                <w:sz w:val="24"/>
              </w:rPr>
              <w:t>Lower average cost for two = 364</w:t>
            </w:r>
          </w:p>
        </w:tc>
      </w:tr>
      <w:tr w:rsidR="00BC1531" w14:paraId="12CB4042" w14:textId="77777777" w:rsidTr="00AD59AB">
        <w:tc>
          <w:tcPr>
            <w:tcW w:w="1763" w:type="dxa"/>
          </w:tcPr>
          <w:p w14:paraId="57820FFA" w14:textId="1698677B" w:rsidR="00DD6F79" w:rsidRPr="003D0C7C" w:rsidRDefault="003D0C7C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6/20/2019</w:t>
            </w:r>
          </w:p>
        </w:tc>
        <w:tc>
          <w:tcPr>
            <w:tcW w:w="1796" w:type="dxa"/>
          </w:tcPr>
          <w:p w14:paraId="33ABD232" w14:textId="41D30E03" w:rsidR="00DD6F79" w:rsidRPr="003D0C7C" w:rsidRDefault="003D0C7C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Orders placed/ Orders last week and Traffic compared to last week both below 50%.</w:t>
            </w:r>
          </w:p>
        </w:tc>
        <w:tc>
          <w:tcPr>
            <w:tcW w:w="1790" w:type="dxa"/>
          </w:tcPr>
          <w:p w14:paraId="61ABA2FA" w14:textId="6659922C" w:rsidR="00DD6F79" w:rsidRPr="003D0C7C" w:rsidRDefault="003D0C7C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Channel wise traffic from all channels is reduced by around 50%.</w:t>
            </w:r>
          </w:p>
        </w:tc>
        <w:tc>
          <w:tcPr>
            <w:tcW w:w="2245" w:type="dxa"/>
          </w:tcPr>
          <w:p w14:paraId="5309769C" w14:textId="77777777" w:rsidR="003D0C7C" w:rsidRDefault="003D0C7C" w:rsidP="003D0C7C">
            <w:pPr>
              <w:rPr>
                <w:rFonts w:ascii="Times New Roman" w:hAnsi="Times New Roman" w:cs="Times New Roman"/>
                <w:sz w:val="24"/>
              </w:rPr>
            </w:pPr>
            <w:r w:rsidRPr="003D0C7C">
              <w:rPr>
                <w:rFonts w:ascii="Times New Roman" w:hAnsi="Times New Roman" w:cs="Times New Roman"/>
                <w:sz w:val="24"/>
              </w:rPr>
              <w:t>F</w:t>
            </w:r>
            <w:r>
              <w:rPr>
                <w:rFonts w:ascii="Times New Roman" w:hAnsi="Times New Roman" w:cs="Times New Roman"/>
                <w:sz w:val="24"/>
              </w:rPr>
              <w:t>ac</w:t>
            </w:r>
            <w:r w:rsidRPr="003D0C7C">
              <w:rPr>
                <w:rFonts w:ascii="Times New Roman" w:hAnsi="Times New Roman" w:cs="Times New Roman"/>
                <w:sz w:val="24"/>
              </w:rPr>
              <w:t>ebook</w:t>
            </w:r>
            <w:r>
              <w:rPr>
                <w:rFonts w:ascii="Times New Roman" w:hAnsi="Times New Roman" w:cs="Times New Roman"/>
                <w:sz w:val="24"/>
              </w:rPr>
              <w:t>=</w:t>
            </w:r>
            <w:r w:rsidRPr="003D0C7C">
              <w:rPr>
                <w:rFonts w:ascii="Times New Roman" w:hAnsi="Times New Roman" w:cs="Times New Roman"/>
                <w:sz w:val="24"/>
              </w:rPr>
              <w:t>3674574</w:t>
            </w:r>
          </w:p>
          <w:p w14:paraId="0F52EA3A" w14:textId="77777777" w:rsidR="003D0C7C" w:rsidRDefault="003D0C7C" w:rsidP="003D0C7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YouTube =</w:t>
            </w:r>
            <w:r w:rsidRPr="003D0C7C">
              <w:rPr>
                <w:rFonts w:ascii="Times New Roman" w:hAnsi="Times New Roman" w:cs="Times New Roman"/>
                <w:sz w:val="24"/>
              </w:rPr>
              <w:t>2755930</w:t>
            </w:r>
          </w:p>
          <w:p w14:paraId="4170ABF6" w14:textId="77777777" w:rsidR="003D0C7C" w:rsidRDefault="003D0C7C" w:rsidP="003D0C7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Twitter = </w:t>
            </w:r>
            <w:r w:rsidRPr="003D0C7C">
              <w:rPr>
                <w:rFonts w:ascii="Times New Roman" w:hAnsi="Times New Roman" w:cs="Times New Roman"/>
                <w:sz w:val="24"/>
              </w:rPr>
              <w:t>1122786</w:t>
            </w:r>
          </w:p>
          <w:p w14:paraId="1098305B" w14:textId="038932DB" w:rsidR="00DD6F79" w:rsidRPr="003D0C7C" w:rsidRDefault="003D0C7C" w:rsidP="003D0C7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Others= </w:t>
            </w:r>
            <w:r w:rsidRPr="003D0C7C">
              <w:rPr>
                <w:rFonts w:ascii="Times New Roman" w:hAnsi="Times New Roman" w:cs="Times New Roman"/>
                <w:sz w:val="24"/>
              </w:rPr>
              <w:t>2653859</w:t>
            </w:r>
          </w:p>
        </w:tc>
        <w:tc>
          <w:tcPr>
            <w:tcW w:w="1756" w:type="dxa"/>
          </w:tcPr>
          <w:p w14:paraId="3983DD3D" w14:textId="76978DAD" w:rsidR="00DD6F79" w:rsidRPr="003D0C7C" w:rsidRDefault="003D0C7C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0C7C">
              <w:rPr>
                <w:rFonts w:ascii="Times New Roman" w:hAnsi="Times New Roman" w:cs="Times New Roman"/>
                <w:sz w:val="24"/>
                <w:highlight w:val="yellow"/>
              </w:rPr>
              <w:t xml:space="preserve">Such low traffic can be due to internet services being suspended in some areas because of govt. exams </w:t>
            </w:r>
            <w:r w:rsidRPr="003D0C7C">
              <w:rPr>
                <w:rFonts w:ascii="Times New Roman" w:hAnsi="Times New Roman" w:cs="Times New Roman"/>
                <w:sz w:val="24"/>
              </w:rPr>
              <w:t>or Facebook being down.</w:t>
            </w:r>
          </w:p>
        </w:tc>
      </w:tr>
      <w:tr w:rsidR="00BC1531" w14:paraId="49116958" w14:textId="77777777" w:rsidTr="00AD59AB">
        <w:tc>
          <w:tcPr>
            <w:tcW w:w="1763" w:type="dxa"/>
          </w:tcPr>
          <w:p w14:paraId="67A4FADB" w14:textId="77777777" w:rsidR="00DD6F79" w:rsidRDefault="0050143A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7/16/2019</w:t>
            </w:r>
          </w:p>
          <w:p w14:paraId="1A6CE850" w14:textId="27D4481D" w:rsidR="0050143A" w:rsidRPr="0050143A" w:rsidRDefault="0050143A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Tuesday</w:t>
            </w:r>
          </w:p>
        </w:tc>
        <w:tc>
          <w:tcPr>
            <w:tcW w:w="1796" w:type="dxa"/>
          </w:tcPr>
          <w:p w14:paraId="5F1911B6" w14:textId="46C3522E" w:rsidR="00DD6F79" w:rsidRPr="0050143A" w:rsidRDefault="0050143A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Menu, carts, payments and order sessions fell below 50% of the normal trend. </w:t>
            </w:r>
          </w:p>
        </w:tc>
        <w:tc>
          <w:tcPr>
            <w:tcW w:w="1790" w:type="dxa"/>
          </w:tcPr>
          <w:p w14:paraId="55863891" w14:textId="77777777" w:rsidR="00DD6F79" w:rsidRDefault="0050143A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Orders compared to the last week = 37%,</w:t>
            </w:r>
          </w:p>
          <w:p w14:paraId="5FC96C59" w14:textId="7C8BF61A" w:rsidR="0050143A" w:rsidRPr="0050143A" w:rsidRDefault="0050143A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While overall conversion amongst the lowest at 2%</w:t>
            </w:r>
          </w:p>
        </w:tc>
        <w:tc>
          <w:tcPr>
            <w:tcW w:w="2245" w:type="dxa"/>
          </w:tcPr>
          <w:p w14:paraId="3A6DCCE7" w14:textId="77777777" w:rsidR="00DD6F79" w:rsidRDefault="0050143A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L2M = 10%</w:t>
            </w:r>
          </w:p>
          <w:p w14:paraId="4D4E8E7D" w14:textId="021C1A75" w:rsidR="0050143A" w:rsidRPr="0050143A" w:rsidRDefault="0050143A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Overall conversion compared to last week = 41%</w:t>
            </w:r>
          </w:p>
        </w:tc>
        <w:tc>
          <w:tcPr>
            <w:tcW w:w="1756" w:type="dxa"/>
          </w:tcPr>
          <w:p w14:paraId="59BD2A6C" w14:textId="3BBA0566" w:rsidR="00DD6F79" w:rsidRPr="0050143A" w:rsidRDefault="0050143A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0143A">
              <w:rPr>
                <w:rFonts w:ascii="Times New Roman" w:hAnsi="Times New Roman" w:cs="Times New Roman"/>
                <w:sz w:val="24"/>
                <w:highlight w:val="yellow"/>
              </w:rPr>
              <w:t>Average cost of two amongst the highest at 458</w:t>
            </w:r>
          </w:p>
        </w:tc>
      </w:tr>
      <w:tr w:rsidR="00BC1531" w14:paraId="3D210B81" w14:textId="77777777" w:rsidTr="00AD59AB">
        <w:tc>
          <w:tcPr>
            <w:tcW w:w="1763" w:type="dxa"/>
          </w:tcPr>
          <w:p w14:paraId="34391E65" w14:textId="77777777" w:rsidR="00DD6F79" w:rsidRDefault="00E10013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8/11/2019</w:t>
            </w:r>
          </w:p>
          <w:p w14:paraId="3C033554" w14:textId="4D0901BE" w:rsidR="00E10013" w:rsidRPr="00E10013" w:rsidRDefault="00E10013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Sunday</w:t>
            </w:r>
          </w:p>
        </w:tc>
        <w:tc>
          <w:tcPr>
            <w:tcW w:w="1796" w:type="dxa"/>
          </w:tcPr>
          <w:p w14:paraId="6221A19E" w14:textId="6038639D" w:rsidR="00DD6F79" w:rsidRPr="00E10013" w:rsidRDefault="00E10013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Payment sessions and orders fell down, overall conversion rate amongst the lowest for the year.</w:t>
            </w:r>
          </w:p>
        </w:tc>
        <w:tc>
          <w:tcPr>
            <w:tcW w:w="1790" w:type="dxa"/>
          </w:tcPr>
          <w:p w14:paraId="69580EA8" w14:textId="640E3B3D" w:rsidR="00E10013" w:rsidRDefault="00E10013" w:rsidP="00E10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Orders compared to the last week = </w:t>
            </w:r>
            <w:r>
              <w:rPr>
                <w:rFonts w:ascii="Times New Roman" w:hAnsi="Times New Roman" w:cs="Times New Roman"/>
                <w:sz w:val="24"/>
              </w:rPr>
              <w:t>46%,</w:t>
            </w:r>
          </w:p>
          <w:p w14:paraId="11038009" w14:textId="1C18575B" w:rsidR="00E10013" w:rsidRDefault="00E10013" w:rsidP="00E10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Conversion compared to last week = 46%</w:t>
            </w:r>
          </w:p>
          <w:p w14:paraId="3F421CE4" w14:textId="77777777" w:rsidR="00DD6F79" w:rsidRDefault="00DD6F79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245" w:type="dxa"/>
          </w:tcPr>
          <w:p w14:paraId="26D0D433" w14:textId="77777777" w:rsidR="00E10013" w:rsidRDefault="00E10013" w:rsidP="00E10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P2C = 33%,</w:t>
            </w:r>
          </w:p>
          <w:p w14:paraId="33B93317" w14:textId="77777777" w:rsidR="00E10013" w:rsidRDefault="00E10013" w:rsidP="00E10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Payments session = </w:t>
            </w:r>
            <w:r w:rsidRPr="00E10013">
              <w:rPr>
                <w:rFonts w:ascii="Times New Roman" w:hAnsi="Times New Roman" w:cs="Times New Roman"/>
                <w:sz w:val="24"/>
              </w:rPr>
              <w:t>1033432</w:t>
            </w:r>
          </w:p>
          <w:p w14:paraId="068E71C0" w14:textId="77777777" w:rsidR="00E10013" w:rsidRDefault="00E10013" w:rsidP="00E10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Orders placed = </w:t>
            </w:r>
          </w:p>
          <w:p w14:paraId="665B1F48" w14:textId="6D8A1D7B" w:rsidR="00E10013" w:rsidRPr="00E10013" w:rsidRDefault="00E10013" w:rsidP="00E10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0013">
              <w:rPr>
                <w:rFonts w:ascii="Times New Roman" w:hAnsi="Times New Roman" w:cs="Times New Roman"/>
                <w:sz w:val="24"/>
              </w:rPr>
              <w:t>765773</w:t>
            </w:r>
          </w:p>
        </w:tc>
        <w:tc>
          <w:tcPr>
            <w:tcW w:w="1756" w:type="dxa"/>
          </w:tcPr>
          <w:p w14:paraId="68667B7D" w14:textId="77777777" w:rsidR="00DD6F79" w:rsidRDefault="00A72845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D5394">
              <w:rPr>
                <w:rFonts w:ascii="Times New Roman" w:hAnsi="Times New Roman" w:cs="Times New Roman"/>
                <w:sz w:val="24"/>
                <w:highlight w:val="yellow"/>
              </w:rPr>
              <w:t xml:space="preserve">Average packing charge was </w:t>
            </w:r>
            <w:r w:rsidR="002D5394" w:rsidRPr="002D5394">
              <w:rPr>
                <w:rFonts w:ascii="Times New Roman" w:hAnsi="Times New Roman" w:cs="Times New Roman"/>
                <w:sz w:val="24"/>
                <w:highlight w:val="yellow"/>
              </w:rPr>
              <w:t>highest for the year at 29</w:t>
            </w:r>
            <w:r w:rsidR="002D5394">
              <w:rPr>
                <w:rFonts w:ascii="Times New Roman" w:hAnsi="Times New Roman" w:cs="Times New Roman"/>
                <w:sz w:val="24"/>
              </w:rPr>
              <w:t>.</w:t>
            </w:r>
          </w:p>
          <w:p w14:paraId="50CBFFCC" w14:textId="1E50CAEA" w:rsidR="002D5394" w:rsidRPr="00A72845" w:rsidRDefault="002D5394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change in success of payments.</w:t>
            </w:r>
          </w:p>
        </w:tc>
      </w:tr>
      <w:tr w:rsidR="00BC1531" w14:paraId="4ABA46BE" w14:textId="77777777" w:rsidTr="00AD59AB">
        <w:tc>
          <w:tcPr>
            <w:tcW w:w="1763" w:type="dxa"/>
          </w:tcPr>
          <w:p w14:paraId="433B45FC" w14:textId="77777777" w:rsidR="00DD6F79" w:rsidRDefault="002D5394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9/14/2019</w:t>
            </w:r>
          </w:p>
          <w:p w14:paraId="37C317E6" w14:textId="41B0F475" w:rsidR="002D5394" w:rsidRPr="002D5394" w:rsidRDefault="002D5394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Saturday </w:t>
            </w:r>
          </w:p>
        </w:tc>
        <w:tc>
          <w:tcPr>
            <w:tcW w:w="1796" w:type="dxa"/>
          </w:tcPr>
          <w:p w14:paraId="5278A9B2" w14:textId="76D43CBD" w:rsidR="00DD6F79" w:rsidRPr="002D5394" w:rsidRDefault="002D5394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Payment sessions and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>orders fell down, overall conversion rate amongst the lowest for the year.</w:t>
            </w:r>
          </w:p>
        </w:tc>
        <w:tc>
          <w:tcPr>
            <w:tcW w:w="1790" w:type="dxa"/>
          </w:tcPr>
          <w:p w14:paraId="7A12F504" w14:textId="12A1A152" w:rsidR="00DD6F79" w:rsidRPr="002D5394" w:rsidRDefault="002D5394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Overall conversion rate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>at 2%, orders down to 46% when compared to last week.</w:t>
            </w:r>
          </w:p>
        </w:tc>
        <w:tc>
          <w:tcPr>
            <w:tcW w:w="2245" w:type="dxa"/>
          </w:tcPr>
          <w:p w14:paraId="65DDB7F3" w14:textId="77777777" w:rsidR="00DD6F79" w:rsidRDefault="002D5394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M2C is the fluctuation, at 15%,</w:t>
            </w:r>
          </w:p>
          <w:p w14:paraId="444E951C" w14:textId="24AF8956" w:rsidR="002D5394" w:rsidRPr="002D5394" w:rsidRDefault="002D5394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P2O slightly deviated.</w:t>
            </w:r>
          </w:p>
        </w:tc>
        <w:tc>
          <w:tcPr>
            <w:tcW w:w="1756" w:type="dxa"/>
          </w:tcPr>
          <w:p w14:paraId="15BB3A5A" w14:textId="48B971C1" w:rsidR="00DD6F79" w:rsidRPr="002D5394" w:rsidRDefault="002D5394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87836">
              <w:rPr>
                <w:rFonts w:ascii="Times New Roman" w:hAnsi="Times New Roman" w:cs="Times New Roman"/>
                <w:sz w:val="24"/>
                <w:highlight w:val="yellow"/>
              </w:rPr>
              <w:lastRenderedPageBreak/>
              <w:t xml:space="preserve">Out of stock items = 64, </w:t>
            </w:r>
            <w:r w:rsidRPr="00587836">
              <w:rPr>
                <w:rFonts w:ascii="Times New Roman" w:hAnsi="Times New Roman" w:cs="Times New Roman"/>
                <w:sz w:val="24"/>
                <w:highlight w:val="yellow"/>
              </w:rPr>
              <w:lastRenderedPageBreak/>
              <w:t>second highest for the year.</w:t>
            </w:r>
          </w:p>
        </w:tc>
      </w:tr>
      <w:tr w:rsidR="00BC1531" w14:paraId="129507F8" w14:textId="77777777" w:rsidTr="00AD59AB">
        <w:tc>
          <w:tcPr>
            <w:tcW w:w="1763" w:type="dxa"/>
          </w:tcPr>
          <w:p w14:paraId="2C5281E8" w14:textId="77777777" w:rsidR="00DD6F79" w:rsidRDefault="002D5394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11/17/2019</w:t>
            </w:r>
          </w:p>
          <w:p w14:paraId="6738BBC4" w14:textId="637B4865" w:rsidR="002D5394" w:rsidRPr="002D5394" w:rsidRDefault="002D5394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Sunday</w:t>
            </w:r>
          </w:p>
        </w:tc>
        <w:tc>
          <w:tcPr>
            <w:tcW w:w="1796" w:type="dxa"/>
          </w:tcPr>
          <w:p w14:paraId="251877A1" w14:textId="77777777" w:rsidR="00DD6F79" w:rsidRDefault="00587836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Overall conversion rate = 2%,</w:t>
            </w:r>
          </w:p>
          <w:p w14:paraId="068838C1" w14:textId="66E0693B" w:rsidR="00587836" w:rsidRPr="00587836" w:rsidRDefault="00587836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Payments session down, orders placed reduced.</w:t>
            </w:r>
          </w:p>
        </w:tc>
        <w:tc>
          <w:tcPr>
            <w:tcW w:w="1790" w:type="dxa"/>
          </w:tcPr>
          <w:p w14:paraId="32F602D4" w14:textId="58F0DDEE" w:rsidR="00DD6F79" w:rsidRPr="00587836" w:rsidRDefault="00587836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87836">
              <w:rPr>
                <w:rFonts w:ascii="Times New Roman" w:hAnsi="Times New Roman" w:cs="Times New Roman"/>
                <w:sz w:val="24"/>
              </w:rPr>
              <w:t>Orders compared to last week down to 4</w:t>
            </w:r>
            <w:r>
              <w:rPr>
                <w:rFonts w:ascii="Times New Roman" w:hAnsi="Times New Roman" w:cs="Times New Roman"/>
                <w:sz w:val="24"/>
              </w:rPr>
              <w:t>3%</w:t>
            </w:r>
          </w:p>
        </w:tc>
        <w:tc>
          <w:tcPr>
            <w:tcW w:w="2245" w:type="dxa"/>
          </w:tcPr>
          <w:p w14:paraId="22D75A21" w14:textId="63B1E8BB" w:rsidR="00DD6F79" w:rsidRPr="00587836" w:rsidRDefault="00587836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M2C fluctuated at 14%</w:t>
            </w:r>
          </w:p>
        </w:tc>
        <w:tc>
          <w:tcPr>
            <w:tcW w:w="1756" w:type="dxa"/>
          </w:tcPr>
          <w:p w14:paraId="3AA97908" w14:textId="39665754" w:rsidR="00DD6F79" w:rsidRPr="00587836" w:rsidRDefault="00587836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87836">
              <w:rPr>
                <w:rFonts w:ascii="Times New Roman" w:hAnsi="Times New Roman" w:cs="Times New Roman"/>
                <w:sz w:val="24"/>
                <w:highlight w:val="yellow"/>
              </w:rPr>
              <w:t>Out of stock items highest for the year = 112</w:t>
            </w:r>
          </w:p>
        </w:tc>
      </w:tr>
      <w:tr w:rsidR="00BC1531" w14:paraId="11C0B0B9" w14:textId="77777777" w:rsidTr="00AD59AB">
        <w:tc>
          <w:tcPr>
            <w:tcW w:w="1763" w:type="dxa"/>
          </w:tcPr>
          <w:p w14:paraId="71515824" w14:textId="77777777" w:rsidR="00587836" w:rsidRPr="00EF5617" w:rsidRDefault="00587836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F5617">
              <w:rPr>
                <w:rFonts w:ascii="Times New Roman" w:hAnsi="Times New Roman" w:cs="Times New Roman"/>
                <w:sz w:val="24"/>
              </w:rPr>
              <w:t>7/23/2019</w:t>
            </w:r>
          </w:p>
          <w:p w14:paraId="58AF54BD" w14:textId="77777777" w:rsidR="00587836" w:rsidRPr="00EF5617" w:rsidRDefault="00587836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F5617">
              <w:rPr>
                <w:rFonts w:ascii="Times New Roman" w:hAnsi="Times New Roman" w:cs="Times New Roman"/>
                <w:sz w:val="24"/>
              </w:rPr>
              <w:t>11/24/2019</w:t>
            </w:r>
          </w:p>
          <w:p w14:paraId="5952B3A5" w14:textId="77777777" w:rsidR="00587836" w:rsidRPr="00EF5617" w:rsidRDefault="00587836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F5617">
              <w:rPr>
                <w:rFonts w:ascii="Times New Roman" w:hAnsi="Times New Roman" w:cs="Times New Roman"/>
                <w:sz w:val="24"/>
              </w:rPr>
              <w:t>2/26/2019</w:t>
            </w:r>
          </w:p>
          <w:p w14:paraId="54C2AABD" w14:textId="77777777" w:rsidR="00587836" w:rsidRPr="00EF5617" w:rsidRDefault="00587836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F5617">
              <w:rPr>
                <w:rFonts w:ascii="Times New Roman" w:hAnsi="Times New Roman" w:cs="Times New Roman"/>
                <w:sz w:val="24"/>
              </w:rPr>
              <w:t>2/5/2019</w:t>
            </w:r>
          </w:p>
          <w:p w14:paraId="4B1D00C8" w14:textId="77777777" w:rsidR="00587836" w:rsidRPr="00EF5617" w:rsidRDefault="00587836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F5617">
              <w:rPr>
                <w:rFonts w:ascii="Times New Roman" w:hAnsi="Times New Roman" w:cs="Times New Roman"/>
                <w:sz w:val="24"/>
              </w:rPr>
              <w:t>9/21/2019</w:t>
            </w:r>
          </w:p>
          <w:p w14:paraId="32B3D69E" w14:textId="77777777" w:rsidR="00587836" w:rsidRPr="00EF5617" w:rsidRDefault="00587836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F5617">
              <w:rPr>
                <w:rFonts w:ascii="Times New Roman" w:hAnsi="Times New Roman" w:cs="Times New Roman"/>
                <w:sz w:val="24"/>
              </w:rPr>
              <w:t>4/11/2019</w:t>
            </w:r>
          </w:p>
          <w:p w14:paraId="383D3CB2" w14:textId="77777777" w:rsidR="00587836" w:rsidRPr="00EF5617" w:rsidRDefault="00587836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F5617">
              <w:rPr>
                <w:rFonts w:ascii="Times New Roman" w:hAnsi="Times New Roman" w:cs="Times New Roman"/>
                <w:sz w:val="24"/>
              </w:rPr>
              <w:t>3/9/2019</w:t>
            </w:r>
          </w:p>
          <w:p w14:paraId="204E5594" w14:textId="77777777" w:rsidR="00587836" w:rsidRPr="00EF5617" w:rsidRDefault="00587836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F5617">
              <w:rPr>
                <w:rFonts w:ascii="Times New Roman" w:hAnsi="Times New Roman" w:cs="Times New Roman"/>
                <w:sz w:val="24"/>
              </w:rPr>
              <w:t>8/18/2019</w:t>
            </w:r>
          </w:p>
          <w:p w14:paraId="7835CB3B" w14:textId="77777777" w:rsidR="00587836" w:rsidRPr="00EF5617" w:rsidRDefault="00587836" w:rsidP="005878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F5617">
              <w:rPr>
                <w:rFonts w:ascii="Times New Roman" w:hAnsi="Times New Roman" w:cs="Times New Roman"/>
                <w:sz w:val="24"/>
              </w:rPr>
              <w:t>3/26/2019</w:t>
            </w:r>
          </w:p>
          <w:p w14:paraId="7A5F6352" w14:textId="42C286AD" w:rsidR="00DD6F79" w:rsidRDefault="00587836" w:rsidP="0058783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EF5617">
              <w:rPr>
                <w:rFonts w:ascii="Times New Roman" w:hAnsi="Times New Roman" w:cs="Times New Roman"/>
                <w:sz w:val="24"/>
              </w:rPr>
              <w:t>4/18/2019</w:t>
            </w:r>
          </w:p>
        </w:tc>
        <w:tc>
          <w:tcPr>
            <w:tcW w:w="1796" w:type="dxa"/>
          </w:tcPr>
          <w:p w14:paraId="387243C4" w14:textId="5C724D95" w:rsidR="00DD6F79" w:rsidRDefault="00587836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These dates had the highest order change when compared to last week along </w:t>
            </w:r>
            <w:r w:rsidRPr="00EF5617">
              <w:rPr>
                <w:rFonts w:ascii="Times New Roman" w:hAnsi="Times New Roman" w:cs="Times New Roman"/>
                <w:sz w:val="24"/>
                <w:u w:val="single"/>
              </w:rPr>
              <w:t>with the highest conversion rate compared to last week.</w:t>
            </w:r>
          </w:p>
        </w:tc>
        <w:tc>
          <w:tcPr>
            <w:tcW w:w="1790" w:type="dxa"/>
          </w:tcPr>
          <w:p w14:paraId="129E7D2A" w14:textId="06042FD9" w:rsidR="00DD6F79" w:rsidRDefault="00587836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increase in sessions that lead to higher number of orders placed successfully.</w:t>
            </w:r>
          </w:p>
        </w:tc>
        <w:tc>
          <w:tcPr>
            <w:tcW w:w="2245" w:type="dxa"/>
          </w:tcPr>
          <w:p w14:paraId="65346842" w14:textId="60744549" w:rsidR="00DD6F79" w:rsidRDefault="00587836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Order change ranges from an increase by 235% to 173%, while conversion change ranges from 228% to 157%</w:t>
            </w:r>
          </w:p>
        </w:tc>
        <w:tc>
          <w:tcPr>
            <w:tcW w:w="1756" w:type="dxa"/>
          </w:tcPr>
          <w:p w14:paraId="26908811" w14:textId="7F697D75" w:rsidR="00DD6F79" w:rsidRPr="00587836" w:rsidRDefault="00587836" w:rsidP="00DD6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87836">
              <w:rPr>
                <w:rFonts w:ascii="Times New Roman" w:hAnsi="Times New Roman" w:cs="Times New Roman"/>
                <w:sz w:val="24"/>
              </w:rPr>
              <w:t>When looked at the conversion parameters in detail</w:t>
            </w:r>
            <w:r w:rsidRPr="00587836">
              <w:rPr>
                <w:rFonts w:ascii="Times New Roman" w:hAnsi="Times New Roman" w:cs="Times New Roman"/>
                <w:sz w:val="24"/>
                <w:highlight w:val="yellow"/>
              </w:rPr>
              <w:t>, for all these dates C2P And P2O are above 65% and reach as high as 85%.</w:t>
            </w:r>
          </w:p>
        </w:tc>
      </w:tr>
      <w:tr w:rsidR="00BC1531" w14:paraId="38B35423" w14:textId="77777777" w:rsidTr="00AD59AB">
        <w:tc>
          <w:tcPr>
            <w:tcW w:w="1763" w:type="dxa"/>
          </w:tcPr>
          <w:p w14:paraId="284853B1" w14:textId="77777777" w:rsidR="00DD6F79" w:rsidRDefault="00DD6F79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796" w:type="dxa"/>
          </w:tcPr>
          <w:p w14:paraId="79BF86C3" w14:textId="77777777" w:rsidR="00DD6F79" w:rsidRDefault="00DD6F79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790" w:type="dxa"/>
          </w:tcPr>
          <w:p w14:paraId="43A1E266" w14:textId="77777777" w:rsidR="00DD6F79" w:rsidRDefault="00DD6F79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245" w:type="dxa"/>
          </w:tcPr>
          <w:p w14:paraId="34772AC3" w14:textId="77777777" w:rsidR="00DD6F79" w:rsidRDefault="00DD6F79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756" w:type="dxa"/>
          </w:tcPr>
          <w:p w14:paraId="5AB04E29" w14:textId="77777777" w:rsidR="00DD6F79" w:rsidRDefault="00DD6F79" w:rsidP="00DD6F7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4FBD1CD0" w14:textId="25074389" w:rsidR="009F36AC" w:rsidRDefault="009F36AC" w:rsidP="00FE23DD">
      <w:pPr>
        <w:rPr>
          <w:rFonts w:ascii="Times New Roman" w:hAnsi="Times New Roman" w:cs="Times New Roman"/>
          <w:sz w:val="24"/>
        </w:rPr>
      </w:pPr>
    </w:p>
    <w:p w14:paraId="22B6AECC" w14:textId="4F18E9A5" w:rsidR="009F36AC" w:rsidRPr="009F36AC" w:rsidRDefault="009F36AC" w:rsidP="009F36A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F36AC">
        <w:rPr>
          <w:rFonts w:ascii="Times New Roman" w:hAnsi="Times New Roman" w:cs="Times New Roman"/>
          <w:b/>
          <w:sz w:val="40"/>
          <w:szCs w:val="40"/>
        </w:rPr>
        <w:t>Other Insights</w:t>
      </w:r>
    </w:p>
    <w:p w14:paraId="5FE9B154" w14:textId="77777777" w:rsidR="009F36AC" w:rsidRDefault="009F36AC" w:rsidP="00FE23DD">
      <w:pPr>
        <w:rPr>
          <w:rFonts w:ascii="Times New Roman" w:hAnsi="Times New Roman" w:cs="Times New Roman"/>
          <w:sz w:val="24"/>
        </w:rPr>
      </w:pPr>
    </w:p>
    <w:p w14:paraId="4AAA3861" w14:textId="2344CE97" w:rsidR="00FE23DD" w:rsidRPr="009F36AC" w:rsidRDefault="00FE23DD" w:rsidP="009F36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9F36AC">
        <w:rPr>
          <w:rFonts w:ascii="Times New Roman" w:hAnsi="Times New Roman" w:cs="Times New Roman"/>
          <w:sz w:val="24"/>
        </w:rPr>
        <w:t xml:space="preserve">For restaurants offering average discount at 19%, Overall conversion rate, L2O and P20 is the highest. </w:t>
      </w:r>
    </w:p>
    <w:p w14:paraId="21B63FFD" w14:textId="4F588FE1" w:rsidR="009F36AC" w:rsidRDefault="009F36AC" w:rsidP="009F36A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948960" wp14:editId="31814E63">
            <wp:extent cx="4380614" cy="2275205"/>
            <wp:effectExtent l="0" t="0" r="127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2F9642B-42C6-4DAB-A453-EFBB692139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37C81B6B" w14:textId="77777777" w:rsidR="00FE23DD" w:rsidRPr="009F36AC" w:rsidRDefault="00FE23DD" w:rsidP="009F36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9F36AC">
        <w:rPr>
          <w:rFonts w:ascii="Times New Roman" w:hAnsi="Times New Roman" w:cs="Times New Roman"/>
          <w:sz w:val="24"/>
        </w:rPr>
        <w:lastRenderedPageBreak/>
        <w:t>All the dates that ended with a 95 percent success rate of payments, proportionally received the highest number of orders, had the highest overall conversion percentage and likely, highest P2O rates.</w:t>
      </w:r>
    </w:p>
    <w:p w14:paraId="155471AE" w14:textId="48A901D5" w:rsidR="00FE23DD" w:rsidRDefault="009F36AC" w:rsidP="009F36A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9B440A" wp14:editId="395B6935">
            <wp:extent cx="5741582" cy="263652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F610A77A-6B4A-47D7-8CA3-51148BC475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6B8285D" w14:textId="27036DEB" w:rsidR="009F36AC" w:rsidRDefault="009F36AC" w:rsidP="009F36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Lower the average delivery charge, higher the overall conversion percentage</w:t>
      </w:r>
      <w:r w:rsidR="00431C97">
        <w:rPr>
          <w:rFonts w:ascii="Times New Roman" w:hAnsi="Times New Roman" w:cs="Times New Roman"/>
          <w:sz w:val="24"/>
        </w:rPr>
        <w:t>.</w:t>
      </w:r>
    </w:p>
    <w:p w14:paraId="499C8CFD" w14:textId="77777777" w:rsidR="0059595A" w:rsidRDefault="0059595A" w:rsidP="0059595A">
      <w:pPr>
        <w:pStyle w:val="ListParagraph"/>
        <w:rPr>
          <w:rFonts w:ascii="Times New Roman" w:hAnsi="Times New Roman" w:cs="Times New Roman"/>
          <w:sz w:val="24"/>
        </w:rPr>
      </w:pPr>
    </w:p>
    <w:p w14:paraId="5E984FA8" w14:textId="07980544" w:rsidR="00431C97" w:rsidRPr="009F36AC" w:rsidRDefault="00431C97" w:rsidP="00431C9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E0EBFBE" wp14:editId="7E796DDA">
            <wp:extent cx="4369848" cy="274320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DBF545CA-6DD7-46BE-A6CE-C65DD0B2E4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sectPr w:rsidR="00431C97" w:rsidRPr="009F3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EA0FCE"/>
    <w:multiLevelType w:val="hybridMultilevel"/>
    <w:tmpl w:val="63E02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B8D"/>
    <w:rsid w:val="002D5394"/>
    <w:rsid w:val="003D0C7C"/>
    <w:rsid w:val="00431C97"/>
    <w:rsid w:val="00492AE5"/>
    <w:rsid w:val="0050143A"/>
    <w:rsid w:val="00554AD7"/>
    <w:rsid w:val="00587836"/>
    <w:rsid w:val="0059595A"/>
    <w:rsid w:val="005E3816"/>
    <w:rsid w:val="00802A27"/>
    <w:rsid w:val="009A20C7"/>
    <w:rsid w:val="009F36AC"/>
    <w:rsid w:val="00A72845"/>
    <w:rsid w:val="00AD59AB"/>
    <w:rsid w:val="00BC1531"/>
    <w:rsid w:val="00C17181"/>
    <w:rsid w:val="00CE5BAD"/>
    <w:rsid w:val="00CF5B8D"/>
    <w:rsid w:val="00DD6F79"/>
    <w:rsid w:val="00E10013"/>
    <w:rsid w:val="00E70A3D"/>
    <w:rsid w:val="00E714D2"/>
    <w:rsid w:val="00E861D0"/>
    <w:rsid w:val="00EF5617"/>
    <w:rsid w:val="00F46EB6"/>
    <w:rsid w:val="00FE2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BBDBB"/>
  <w15:chartTrackingRefBased/>
  <w15:docId w15:val="{3CA504C0-CCA4-4EBA-A6D3-F4B68FE9E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6F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F36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5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lrMapOvr bg1="lt1" tx1="dk1" bg2="lt2" tx2="dk2" accent1="accent1" accent2="accent2" accent3="accent3" accent4="accent4" accent5="accent5" accent6="accent6" hlink="hlink" folHlink="folHlink"/>
  <c:pivotSource>
    <c:name>[Funnel Case Study Data.xlsx]Pivots!PivotTable1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Average</a:t>
            </a:r>
            <a:r>
              <a:rPr lang="en-US" baseline="0"/>
              <a:t> Discount Vs Orders Placed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</c:pivotFmt>
      <c:pivotFmt>
        <c:idx val="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</c:pivotFmt>
      <c:pivotFmt>
        <c:idx val="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</c:pivotFmt>
      <c:pivotFmt>
        <c:idx val="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</c:pivotFmt>
      <c:pivotFmt>
        <c:idx val="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Pivots!$B$23</c:f>
              <c:strCache>
                <c:ptCount val="1"/>
                <c:pt idx="0">
                  <c:v>Total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Pivots!$A$24:$A$30</c:f>
              <c:strCache>
                <c:ptCount val="6"/>
                <c:pt idx="0">
                  <c:v>0.65</c:v>
                </c:pt>
                <c:pt idx="1">
                  <c:v>0.91</c:v>
                </c:pt>
                <c:pt idx="2">
                  <c:v>0.92</c:v>
                </c:pt>
                <c:pt idx="3">
                  <c:v>0.93</c:v>
                </c:pt>
                <c:pt idx="4">
                  <c:v>0.94</c:v>
                </c:pt>
                <c:pt idx="5">
                  <c:v>0.95</c:v>
                </c:pt>
              </c:strCache>
            </c:strRef>
          </c:cat>
          <c:val>
            <c:numRef>
              <c:f>Pivots!$B$24:$B$30</c:f>
              <c:numCache>
                <c:formatCode>General</c:formatCode>
                <c:ptCount val="6"/>
                <c:pt idx="0">
                  <c:v>707578</c:v>
                </c:pt>
                <c:pt idx="1">
                  <c:v>105527997</c:v>
                </c:pt>
                <c:pt idx="2">
                  <c:v>83516270</c:v>
                </c:pt>
                <c:pt idx="3">
                  <c:v>89817216</c:v>
                </c:pt>
                <c:pt idx="4">
                  <c:v>106131450</c:v>
                </c:pt>
                <c:pt idx="5">
                  <c:v>121062068.67328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A11-48DB-90E7-10B283967A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644152000"/>
        <c:axId val="1637707600"/>
      </c:barChart>
      <c:catAx>
        <c:axId val="1644152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7707600"/>
        <c:crosses val="autoZero"/>
        <c:auto val="1"/>
        <c:lblAlgn val="ctr"/>
        <c:lblOffset val="100"/>
        <c:noMultiLvlLbl val="0"/>
      </c:catAx>
      <c:valAx>
        <c:axId val="163770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000,&quot;M&quot;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4152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pivotSource>
    <c:name>[Funnel Case Study Data.xlsx]Pivots!PivotTable3</c:name>
    <c:fmtId val="-1"/>
  </c:pivotSource>
  <c:chart>
    <c:autoTitleDeleted val="0"/>
    <c:pivotFmts>
      <c:pivotFmt>
        <c:idx val="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shade val="76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hade val="76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shade val="76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>
                  <a:shade val="76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tint val="77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tint val="77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tint val="77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>
                  <a:tint val="77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</c:pivotFmt>
      <c:pivotFmt>
        <c:idx val="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tint val="77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tint val="77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tint val="77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>
                  <a:tint val="77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</c:pivotFmt>
      <c:pivotFmt>
        <c:idx val="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tint val="77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tint val="77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tint val="77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>
                  <a:tint val="77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</c:pivotFmt>
      <c:pivotFmt>
        <c:idx val="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</c:pivotFmt>
      <c:pivotFmt>
        <c:idx val="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tint val="77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tint val="77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tint val="77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>
                  <a:tint val="77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</c:pivotFmt>
      <c:pivotFmt>
        <c:idx val="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</c:pivotFmt>
      <c:pivotFmt>
        <c:idx val="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tint val="77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tint val="77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tint val="77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>
                  <a:tint val="77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Pivots!$H$27</c:f>
              <c:strCache>
                <c:ptCount val="1"/>
                <c:pt idx="0">
                  <c:v>Sum of Overall conversion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hade val="76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hade val="76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shade val="76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Pivots!$G$28:$G$34</c:f>
              <c:strCache>
                <c:ptCount val="6"/>
                <c:pt idx="0">
                  <c:v>0.65</c:v>
                </c:pt>
                <c:pt idx="1">
                  <c:v>0.91</c:v>
                </c:pt>
                <c:pt idx="2">
                  <c:v>0.92</c:v>
                </c:pt>
                <c:pt idx="3">
                  <c:v>0.93</c:v>
                </c:pt>
                <c:pt idx="4">
                  <c:v>0.94</c:v>
                </c:pt>
                <c:pt idx="5">
                  <c:v>0.95</c:v>
                </c:pt>
              </c:strCache>
            </c:strRef>
          </c:cat>
          <c:val>
            <c:numRef>
              <c:f>Pivots!$H$28:$H$34</c:f>
              <c:numCache>
                <c:formatCode>General</c:formatCode>
                <c:ptCount val="6"/>
                <c:pt idx="0">
                  <c:v>3.2258660130726403E-2</c:v>
                </c:pt>
                <c:pt idx="1">
                  <c:v>3.9878591103214305</c:v>
                </c:pt>
                <c:pt idx="2">
                  <c:v>3.1655058070731612</c:v>
                </c:pt>
                <c:pt idx="3">
                  <c:v>3.4816282559138165</c:v>
                </c:pt>
                <c:pt idx="4">
                  <c:v>4.1313348005022981</c:v>
                </c:pt>
                <c:pt idx="5">
                  <c:v>4.5153384313832179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65-4262-8A87-093CB98CEA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15137856"/>
        <c:axId val="508473184"/>
      </c:barChart>
      <c:lineChart>
        <c:grouping val="standard"/>
        <c:varyColors val="0"/>
        <c:ser>
          <c:idx val="1"/>
          <c:order val="1"/>
          <c:tx>
            <c:strRef>
              <c:f>Pivots!$I$27</c:f>
              <c:strCache>
                <c:ptCount val="1"/>
                <c:pt idx="0">
                  <c:v>Sum of P2O</c:v>
                </c:pt>
              </c:strCache>
            </c:strRef>
          </c:tx>
          <c:spPr>
            <a:ln w="34925" cap="rnd">
              <a:solidFill>
                <a:schemeClr val="accent1">
                  <a:tint val="77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tint val="77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tint val="77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tint val="77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>
                    <a:tint val="77000"/>
                  </a:schemeClr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Pivots!$G$28:$G$34</c:f>
              <c:strCache>
                <c:ptCount val="6"/>
                <c:pt idx="0">
                  <c:v>0.65</c:v>
                </c:pt>
                <c:pt idx="1">
                  <c:v>0.91</c:v>
                </c:pt>
                <c:pt idx="2">
                  <c:v>0.92</c:v>
                </c:pt>
                <c:pt idx="3">
                  <c:v>0.93</c:v>
                </c:pt>
                <c:pt idx="4">
                  <c:v>0.94</c:v>
                </c:pt>
                <c:pt idx="5">
                  <c:v>0.95</c:v>
                </c:pt>
              </c:strCache>
            </c:strRef>
          </c:cat>
          <c:val>
            <c:numRef>
              <c:f>Pivots!$I$28:$I$34</c:f>
              <c:numCache>
                <c:formatCode>General</c:formatCode>
                <c:ptCount val="6"/>
                <c:pt idx="0">
                  <c:v>0.38539988387533919</c:v>
                </c:pt>
                <c:pt idx="1">
                  <c:v>60.462397420383112</c:v>
                </c:pt>
                <c:pt idx="2">
                  <c:v>49.133194854223476</c:v>
                </c:pt>
                <c:pt idx="3">
                  <c:v>53.484397738506381</c:v>
                </c:pt>
                <c:pt idx="4">
                  <c:v>61.599398631150542</c:v>
                </c:pt>
                <c:pt idx="5">
                  <c:v>70.102797571660886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065-4262-8A87-093CB98CEA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5136656"/>
        <c:axId val="508481088"/>
      </c:lineChart>
      <c:catAx>
        <c:axId val="5151378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8473184"/>
        <c:crosses val="autoZero"/>
        <c:auto val="1"/>
        <c:lblAlgn val="ctr"/>
        <c:lblOffset val="100"/>
        <c:noMultiLvlLbl val="0"/>
      </c:catAx>
      <c:valAx>
        <c:axId val="508473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5137856"/>
        <c:crosses val="autoZero"/>
        <c:crossBetween val="between"/>
      </c:valAx>
      <c:valAx>
        <c:axId val="508481088"/>
        <c:scaling>
          <c:orientation val="minMax"/>
        </c:scaling>
        <c:delete val="0"/>
        <c:axPos val="r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5136656"/>
        <c:crosses val="max"/>
        <c:crossBetween val="between"/>
      </c:valAx>
      <c:catAx>
        <c:axId val="515136656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50848108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pivotSource>
    <c:name>[Funnel Case Study Data.xlsx]Pivots!PivotTable4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Avg. Delivery Charge vs Overall Conversion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</c:pivotFmt>
      <c:pivotFmt>
        <c:idx val="1"/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p3d/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</c:pivotFmt>
      <c:pivotFmt>
        <c:idx val="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p3d/>
        </c:spPr>
        <c:marker>
          <c:symbol val="none"/>
        </c:marker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p3d/>
        </c:spPr>
        <c:marker>
          <c:symbol val="none"/>
        </c:marker>
      </c:pivotFmt>
    </c:pivotFmts>
    <c:view3D>
      <c:rotX val="15"/>
      <c:rotY val="2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line3DChart>
        <c:grouping val="standard"/>
        <c:varyColors val="0"/>
        <c:ser>
          <c:idx val="0"/>
          <c:order val="0"/>
          <c:tx>
            <c:strRef>
              <c:f>Pivots!$I$4</c:f>
              <c:strCache>
                <c:ptCount val="1"/>
                <c:pt idx="0">
                  <c:v>Total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cat>
            <c:strRef>
              <c:f>Pivots!$H$5:$H$12</c:f>
              <c:strCache>
                <c:ptCount val="7"/>
                <c:pt idx="0">
                  <c:v>25</c:v>
                </c:pt>
                <c:pt idx="1">
                  <c:v>27</c:v>
                </c:pt>
                <c:pt idx="2">
                  <c:v>29</c:v>
                </c:pt>
                <c:pt idx="3">
                  <c:v>30</c:v>
                </c:pt>
                <c:pt idx="4">
                  <c:v>26</c:v>
                </c:pt>
                <c:pt idx="5">
                  <c:v>28</c:v>
                </c:pt>
                <c:pt idx="6">
                  <c:v>56</c:v>
                </c:pt>
              </c:strCache>
            </c:strRef>
          </c:cat>
          <c:val>
            <c:numRef>
              <c:f>Pivots!$I$5:$I$12</c:f>
              <c:numCache>
                <c:formatCode>General</c:formatCode>
                <c:ptCount val="7"/>
                <c:pt idx="0">
                  <c:v>3.7548958410823099</c:v>
                </c:pt>
                <c:pt idx="1">
                  <c:v>3.3663631764899793</c:v>
                </c:pt>
                <c:pt idx="2">
                  <c:v>3.3066910007687764</c:v>
                </c:pt>
                <c:pt idx="3">
                  <c:v>3.2716070250991272</c:v>
                </c:pt>
                <c:pt idx="4">
                  <c:v>2.9518348772641687</c:v>
                </c:pt>
                <c:pt idx="5">
                  <c:v>2.6432343240483513</c:v>
                </c:pt>
                <c:pt idx="6">
                  <c:v>1.9298820571939712E-2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DF-4D21-8AAD-F321882893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0907632"/>
        <c:axId val="508486496"/>
        <c:axId val="518734640"/>
      </c:line3DChart>
      <c:catAx>
        <c:axId val="51090763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50000"/>
                <a:lumOff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8486496"/>
        <c:crosses val="autoZero"/>
        <c:auto val="1"/>
        <c:lblAlgn val="ctr"/>
        <c:lblOffset val="100"/>
        <c:noMultiLvlLbl val="0"/>
      </c:catAx>
      <c:valAx>
        <c:axId val="508486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50000"/>
                  <a:lumOff val="5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907632"/>
        <c:crosses val="autoZero"/>
        <c:crossBetween val="between"/>
      </c:valAx>
      <c:serAx>
        <c:axId val="518734640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50000"/>
                <a:lumOff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8486496"/>
        <c:crosses val="autoZero"/>
      </c:ser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2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3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dk1">
            <a:lumMod val="60000"/>
            <a:lumOff val="4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4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</cp:revision>
  <dcterms:created xsi:type="dcterms:W3CDTF">2023-06-17T03:38:00Z</dcterms:created>
  <dcterms:modified xsi:type="dcterms:W3CDTF">2023-06-18T05:11:00Z</dcterms:modified>
</cp:coreProperties>
</file>