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4rqf08z09u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02">
      <w:pPr>
        <w:pBdr>
          <w:top w:space="0" w:sz="0" w:val="nil"/>
          <w:bottom w:space="0" w:sz="0" w:val="nil"/>
          <w:right w:space="0" w:sz="0" w:val="nil"/>
          <w:between w:space="0" w:sz="0" w:val="nil"/>
        </w:pBdr>
        <w:shd w:fill="ffffff" w:val="clear"/>
        <w:spacing w:after="360" w:lineRule="auto"/>
        <w:ind w:left="720" w:firstLine="0"/>
        <w:rPr>
          <w:b w:val="1"/>
          <w:bCs w:val="1"/>
          <w:color w:val="333333"/>
        </w:rPr>
      </w:pPr>
      <w:r w:rsidDel="00000000" w:rsidR="00000000" w:rsidRPr="00000000">
        <w:rPr>
          <w:b w:val="1"/>
          <w:bCs w:val="1"/>
          <w:color w:val="333333"/>
          <w:shd w:fill="a4c2f4" w:val="clear"/>
          <w:rtl w:val="0"/>
        </w:rPr>
        <w:t xml:space="preserve">Tim</w:t>
      </w:r>
      <w:r w:rsidDel="00000000" w:rsidR="00000000" w:rsidRPr="00000000">
        <w:rPr>
          <w:b w:val="1"/>
          <w:bCs w:val="1"/>
          <w:color w:val="333333"/>
          <w:rtl w:val="0"/>
        </w:rPr>
        <w:t xml:space="preserve"> Ritvik Daniel</w:t>
      </w:r>
    </w:p>
    <w:p w:rsidR="00000000" w:rsidDel="00000000" w:rsidP="00000000" w:rsidRDefault="00000000" w:rsidRPr="00000000" w14:paraId="00000003">
      <w:pPr>
        <w:numPr>
          <w:ilvl w:val="0"/>
          <w:numId w:val="2"/>
        </w:numPr>
        <w:pBdr>
          <w:top w:space="0" w:sz="0" w:val="nil"/>
          <w:bottom w:space="0" w:sz="0" w:val="nil"/>
          <w:right w:space="0" w:sz="0" w:val="nil"/>
          <w:between w:space="0" w:sz="0" w:val="nil"/>
        </w:pBdr>
        <w:shd w:fill="ffffff" w:val="clear"/>
        <w:spacing w:after="0" w:afterAutospacing="0" w:lineRule="auto"/>
        <w:ind w:left="1180" w:hanging="360"/>
      </w:pPr>
      <w:r w:rsidDel="00000000" w:rsidR="00000000" w:rsidRPr="00000000">
        <w:rPr>
          <w:b w:val="1"/>
          <w:bCs w:val="1"/>
          <w:color w:val="333333"/>
          <w:rtl w:val="0"/>
        </w:rPr>
        <w:t xml:space="preserve">Introduction</w:t>
        <w:br w:type="textWrapping"/>
        <w:br w:type="textWrapping"/>
      </w:r>
    </w:p>
    <w:p w:rsidR="00000000" w:rsidDel="00000000" w:rsidP="00000000" w:rsidRDefault="00000000" w:rsidRPr="00000000" w14:paraId="00000004">
      <w:pPr>
        <w:numPr>
          <w:ilvl w:val="1"/>
          <w:numId w:val="2"/>
        </w:numPr>
        <w:pBdr>
          <w:top w:space="0" w:sz="0" w:val="nil"/>
          <w:bottom w:space="0" w:sz="0" w:val="nil"/>
          <w:right w:space="0" w:sz="0" w:val="nil"/>
          <w:between w:space="0" w:sz="0" w:val="nil"/>
        </w:pBdr>
        <w:spacing w:after="0" w:afterAutospacing="0" w:lineRule="auto"/>
        <w:ind w:left="2360" w:hanging="360"/>
        <w:rPr>
          <w:shd w:fill="93c47d" w:val="clear"/>
        </w:rPr>
      </w:pPr>
      <w:r w:rsidDel="00000000" w:rsidR="00000000" w:rsidRPr="00000000">
        <w:rPr>
          <w:b w:val="1"/>
          <w:bCs w:val="1"/>
          <w:color w:val="333333"/>
          <w:shd w:fill="93c47d" w:val="clear"/>
          <w:rtl w:val="0"/>
        </w:rPr>
        <w:t xml:space="preserve">Problem and Solution: </w:t>
      </w:r>
      <w:r w:rsidDel="00000000" w:rsidR="00000000" w:rsidRPr="00000000">
        <w:rPr>
          <w:b w:val="1"/>
          <w:bCs w:val="1"/>
          <w:color w:val="ff0000"/>
          <w:shd w:fill="93c47d" w:val="clear"/>
          <w:rtl w:val="0"/>
        </w:rPr>
        <w:t xml:space="preserve">Reuse, edit original</w:t>
      </w:r>
      <w:r w:rsidDel="00000000" w:rsidR="00000000" w:rsidRPr="00000000">
        <w:rPr>
          <w:b w:val="1"/>
          <w:bCs w:val="1"/>
          <w:color w:val="333333"/>
          <w:shd w:fill="93c47d" w:val="clear"/>
          <w:rtl w:val="0"/>
        </w:rPr>
        <w:br w:type="textWrapping"/>
      </w:r>
      <w:r w:rsidDel="00000000" w:rsidR="00000000" w:rsidRPr="00000000">
        <w:rPr>
          <w:color w:val="333333"/>
          <w:shd w:fill="93c47d" w:val="clear"/>
          <w:rtl w:val="0"/>
        </w:rPr>
        <w:t xml:space="preserve">One to two paragraphs explaining the context of the problem to be solved by your project, including any relevant references to justify the existence and/or importance of the problem (i.e., the need or want for a solution). Justify the novelty of your solution or explain the expected improvements of your solution over previous results.</w:t>
      </w:r>
    </w:p>
    <w:p w:rsidR="00000000" w:rsidDel="00000000" w:rsidP="00000000" w:rsidRDefault="00000000" w:rsidRPr="00000000" w14:paraId="00000005">
      <w:pPr>
        <w:numPr>
          <w:ilvl w:val="1"/>
          <w:numId w:val="2"/>
        </w:numPr>
        <w:pBdr>
          <w:top w:space="0" w:sz="0" w:val="nil"/>
          <w:bottom w:space="0" w:sz="0" w:val="nil"/>
          <w:right w:space="0" w:sz="0" w:val="nil"/>
          <w:between w:space="0" w:sz="0" w:val="nil"/>
        </w:pBdr>
        <w:spacing w:after="0" w:afterAutospacing="0" w:lineRule="auto"/>
        <w:ind w:left="2360" w:hanging="360"/>
        <w:rPr>
          <w:shd w:fill="93c47d" w:val="clear"/>
        </w:rPr>
      </w:pPr>
      <w:r w:rsidDel="00000000" w:rsidR="00000000" w:rsidRPr="00000000">
        <w:rPr>
          <w:b w:val="1"/>
          <w:bCs w:val="1"/>
          <w:color w:val="333333"/>
          <w:shd w:fill="93c47d" w:val="clear"/>
          <w:rtl w:val="0"/>
        </w:rPr>
        <w:t xml:space="preserve">Visual Aid</w:t>
        <w:br w:type="textWrapping"/>
      </w:r>
      <w:r w:rsidDel="00000000" w:rsidR="00000000" w:rsidRPr="00000000">
        <w:rPr>
          <w:color w:val="333333"/>
          <w:shd w:fill="93c47d" w:val="clear"/>
          <w:rtl w:val="0"/>
        </w:rPr>
        <w:t xml:space="preserve">A pictorial representation of your project that puts your solution in context. Not necessarily restricted to your design. Include other external systems relevant to your project (e.g. if your solution connects to a phone via Bluetooth, draw a dotted line between your device and the phone). Note that this is not a block diagram and should explain how the solution is used, not a breakdown of inner components.</w:t>
      </w:r>
    </w:p>
    <w:p w:rsidR="00000000" w:rsidDel="00000000" w:rsidP="00000000" w:rsidRDefault="00000000" w:rsidRPr="00000000" w14:paraId="00000006">
      <w:pPr>
        <w:numPr>
          <w:ilvl w:val="1"/>
          <w:numId w:val="2"/>
        </w:numPr>
        <w:pBdr>
          <w:top w:space="0" w:sz="0" w:val="nil"/>
          <w:bottom w:space="0" w:sz="0" w:val="nil"/>
          <w:right w:space="0" w:sz="0" w:val="nil"/>
          <w:between w:space="0" w:sz="0" w:val="nil"/>
        </w:pBdr>
        <w:spacing w:after="0" w:afterAutospacing="0" w:lineRule="auto"/>
        <w:ind w:left="2360" w:hanging="360"/>
        <w:rPr>
          <w:shd w:fill="a4c2f4" w:val="clear"/>
        </w:rPr>
      </w:pPr>
      <w:r w:rsidDel="00000000" w:rsidR="00000000" w:rsidRPr="00000000">
        <w:rPr>
          <w:b w:val="1"/>
          <w:bCs w:val="1"/>
          <w:color w:val="333333"/>
          <w:shd w:fill="a4c2f4" w:val="clear"/>
          <w:rtl w:val="0"/>
        </w:rPr>
        <w:t xml:space="preserve">High-level requirements list:</w:t>
      </w:r>
      <w:r w:rsidDel="00000000" w:rsidR="00000000" w:rsidRPr="00000000">
        <w:rPr>
          <w:b w:val="1"/>
          <w:bCs w:val="1"/>
          <w:color w:val="333333"/>
          <w:rtl w:val="0"/>
        </w:rPr>
        <w:t xml:space="preserve"> </w:t>
      </w:r>
      <w:r w:rsidDel="00000000" w:rsidR="00000000" w:rsidRPr="00000000">
        <w:rPr>
          <w:b w:val="1"/>
          <w:bCs w:val="1"/>
          <w:color w:val="ff0000"/>
          <w:rtl w:val="0"/>
        </w:rPr>
        <w:t xml:space="preserve">Rework Original</w:t>
      </w:r>
      <w:r w:rsidDel="00000000" w:rsidR="00000000" w:rsidRPr="00000000">
        <w:rPr>
          <w:b w:val="1"/>
          <w:bCs w:val="1"/>
          <w:color w:val="333333"/>
          <w:shd w:fill="a4c2f4" w:val="clear"/>
          <w:rtl w:val="0"/>
        </w:rPr>
        <w:br w:type="textWrapping"/>
      </w:r>
      <w:r w:rsidDel="00000000" w:rsidR="00000000" w:rsidRPr="00000000">
        <w:rPr>
          <w:color w:val="333333"/>
          <w:shd w:fill="a4c2f4" w:val="clear"/>
          <w:rtl w:val="0"/>
        </w:rPr>
        <w:t xml:space="preserve">A list of three to four objective characteristics that this project must exhibit in order to solve the problem. These should be selected such that if any of these requirements were not met, the project would fail to solve the problem. Avoid vague requirements that can be interpreted a number of ways (e.g. "The radio subsystem should work reliably."). Each high-level requirement must be stated in complete sentences and displayed as a bulleted list.</w:t>
      </w:r>
    </w:p>
    <w:p w:rsidR="00000000" w:rsidDel="00000000" w:rsidP="00000000" w:rsidRDefault="00000000" w:rsidRPr="00000000" w14:paraId="00000007">
      <w:pPr>
        <w:numPr>
          <w:ilvl w:val="0"/>
          <w:numId w:val="2"/>
        </w:numPr>
        <w:pBdr>
          <w:top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b w:val="1"/>
          <w:bCs w:val="1"/>
          <w:color w:val="333333"/>
          <w:rtl w:val="0"/>
        </w:rPr>
        <w:t xml:space="preserve">Design</w:t>
        <w:br w:type="textWrapping"/>
        <w:br w:type="textWrapping"/>
      </w:r>
    </w:p>
    <w:p w:rsidR="00000000" w:rsidDel="00000000" w:rsidP="00000000" w:rsidRDefault="00000000" w:rsidRPr="00000000" w14:paraId="00000008">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333333"/>
          <w:rtl w:val="0"/>
        </w:rPr>
        <w:t xml:space="preserve">Block Diagram: </w:t>
      </w:r>
      <w:r w:rsidDel="00000000" w:rsidR="00000000" w:rsidRPr="00000000">
        <w:rPr>
          <w:b w:val="1"/>
          <w:bCs w:val="1"/>
          <w:color w:val="ff0000"/>
          <w:rtl w:val="0"/>
        </w:rPr>
        <w:t xml:space="preserve">Mostly done, maybe needs rework?</w:t>
      </w:r>
      <w:r w:rsidDel="00000000" w:rsidR="00000000" w:rsidRPr="00000000">
        <w:rPr>
          <w:b w:val="1"/>
          <w:bCs w:val="1"/>
          <w:color w:val="333333"/>
          <w:rtl w:val="0"/>
        </w:rPr>
        <w:br w:type="textWrapping"/>
      </w:r>
      <w:r w:rsidDel="00000000" w:rsidR="00000000" w:rsidRPr="00000000">
        <w:rPr>
          <w:color w:val="333333"/>
          <w:rtl w:val="0"/>
        </w:rPr>
        <w:t xml:space="preserve">A general block diagram of the design of your solution. Each block should be as modular as possible and represent a subsystem of your design. In other words, they can be implemented independently and re-assembled later. The block diagram should be accompanied by a brief (1 paragraph) description of the critical subsystems and what they do.</w:t>
      </w:r>
    </w:p>
    <w:p w:rsidR="00000000" w:rsidDel="00000000" w:rsidP="00000000" w:rsidRDefault="00000000" w:rsidRPr="00000000" w14:paraId="00000009">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333333"/>
          <w:rtl w:val="0"/>
        </w:rPr>
        <w:t xml:space="preserve">Physical Design (if applicable): </w:t>
        <w:br w:type="textWrapping"/>
      </w:r>
      <w:r w:rsidDel="00000000" w:rsidR="00000000" w:rsidRPr="00000000">
        <w:rPr>
          <w:color w:val="333333"/>
          <w:rtl w:val="0"/>
        </w:rPr>
        <w:t xml:space="preserve">A physical diagram of the project indicating things such as mechanical dimensions or placement of sensors and actuators. The physical diagram should also be accompanied by a brief one paragraph description.</w:t>
      </w:r>
    </w:p>
    <w:p w:rsidR="00000000" w:rsidDel="00000000" w:rsidP="00000000" w:rsidRDefault="00000000" w:rsidRPr="00000000" w14:paraId="0000000A">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333333"/>
          <w:rtl w:val="0"/>
        </w:rPr>
        <w:t xml:space="preserve">[Subsystem X] </w:t>
      </w:r>
      <w:r w:rsidDel="00000000" w:rsidR="00000000" w:rsidRPr="00000000">
        <w:rPr>
          <w:b w:val="1"/>
          <w:bCs w:val="1"/>
          <w:color w:val="ff0000"/>
          <w:rtl w:val="0"/>
        </w:rPr>
        <w:t xml:space="preserve">All subsystems needs requirements and verification</w:t>
      </w:r>
      <w:r w:rsidDel="00000000" w:rsidR="00000000" w:rsidRPr="00000000">
        <w:rPr>
          <w:b w:val="1"/>
          <w:bCs w:val="1"/>
          <w:color w:val="333333"/>
          <w:rtl w:val="0"/>
        </w:rPr>
        <w:br w:type="textWrapping"/>
      </w:r>
      <w:r w:rsidDel="00000000" w:rsidR="00000000" w:rsidRPr="00000000">
        <w:rPr>
          <w:color w:val="333333"/>
          <w:rtl w:val="0"/>
        </w:rPr>
        <w:t xml:space="preserve">For each subsystem in your block diagram, you should include a highly detailed and quantitative block description. Each description must include a statement indicating how the block contributes to the overall design dictated by the high-level requirements. Any and all design decisions must be clearly justified. Any interfaces with other blocks must be defined clearly and quantitatively.</w:t>
        <w:br w:type="textWrapping"/>
        <w:t xml:space="preserve">Include any relevant supporting figures and data in order to clearly illustrate and justify the design. Typically a well justified block design will include some or all of the following items: Circuit schematics, simulations, calculations, measurements, flow charts, mechanical diagrams (e.g. CAD drawings, only necessary for mechanical components).</w:t>
        <w:br w:type="textWrapping"/>
        <w:t xml:space="preserve">You must include a </w:t>
      </w:r>
      <w:r w:rsidDel="00000000" w:rsidR="00000000" w:rsidRPr="00000000">
        <w:rPr>
          <w:b w:val="1"/>
          <w:bCs w:val="1"/>
          <w:color w:val="333333"/>
          <w:rtl w:val="0"/>
        </w:rPr>
        <w:t xml:space="preserve">Requirements and Verifications</w:t>
      </w:r>
      <w:r w:rsidDel="00000000" w:rsidR="00000000" w:rsidRPr="00000000">
        <w:rPr>
          <w:color w:val="333333"/>
          <w:rtl w:val="0"/>
        </w:rPr>
        <w:t xml:space="preserve"> table. Please see the </w:t>
      </w:r>
      <w:hyperlink r:id="rId6">
        <w:r w:rsidDel="00000000" w:rsidR="00000000" w:rsidRPr="00000000">
          <w:rPr>
            <w:color w:val="e84a27"/>
            <w:rtl w:val="0"/>
          </w:rPr>
          <w:t xml:space="preserve">R&amp;V page</w:t>
        </w:r>
      </w:hyperlink>
      <w:r w:rsidDel="00000000" w:rsidR="00000000" w:rsidRPr="00000000">
        <w:rPr>
          <w:color w:val="333333"/>
          <w:rtl w:val="0"/>
        </w:rPr>
        <w:t xml:space="preserve"> for guidance on writing requirements and verification procedures.</w:t>
      </w:r>
    </w:p>
    <w:p w:rsidR="00000000" w:rsidDel="00000000" w:rsidP="00000000" w:rsidRDefault="00000000" w:rsidRPr="00000000" w14:paraId="0000000B">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333333"/>
          <w:rtl w:val="0"/>
        </w:rPr>
        <w:t xml:space="preserve">Motor Subsystem</w:t>
        <w:br w:type="textWrapping"/>
      </w:r>
      <w:r w:rsidDel="00000000" w:rsidR="00000000" w:rsidRPr="00000000">
        <w:rPr>
          <w:color w:val="333333"/>
          <w:rtl w:val="0"/>
        </w:rPr>
        <w:t xml:space="preserve">...</w:t>
      </w:r>
    </w:p>
    <w:p w:rsidR="00000000" w:rsidDel="00000000" w:rsidP="00000000" w:rsidRDefault="00000000" w:rsidRPr="00000000" w14:paraId="0000000C">
      <w:pPr>
        <w:numPr>
          <w:ilvl w:val="1"/>
          <w:numId w:val="2"/>
        </w:numPr>
        <w:pBdr>
          <w:top w:space="0" w:sz="0" w:val="nil"/>
          <w:bottom w:space="0" w:sz="0" w:val="nil"/>
          <w:right w:space="0" w:sz="0" w:val="nil"/>
          <w:between w:space="0" w:sz="0" w:val="nil"/>
        </w:pBdr>
        <w:spacing w:after="0" w:afterAutospacing="0" w:lineRule="auto"/>
        <w:ind w:left="1440" w:hanging="360"/>
        <w:rPr>
          <w:shd w:fill="a4c2f4" w:val="clear"/>
        </w:rPr>
      </w:pPr>
      <w:r w:rsidDel="00000000" w:rsidR="00000000" w:rsidRPr="00000000">
        <w:rPr>
          <w:b w:val="1"/>
          <w:bCs w:val="1"/>
          <w:color w:val="333333"/>
          <w:shd w:fill="a4c2f4" w:val="clear"/>
          <w:rtl w:val="0"/>
        </w:rPr>
        <w:t xml:space="preserve">Audio Subsystem</w:t>
      </w:r>
    </w:p>
    <w:p w:rsidR="00000000" w:rsidDel="00000000" w:rsidP="00000000" w:rsidRDefault="00000000" w:rsidRPr="00000000" w14:paraId="0000000D">
      <w:pPr>
        <w:numPr>
          <w:ilvl w:val="1"/>
          <w:numId w:val="2"/>
        </w:numPr>
        <w:pBdr>
          <w:top w:space="0" w:sz="0" w:val="nil"/>
          <w:bottom w:space="0" w:sz="0" w:val="nil"/>
          <w:right w:space="0" w:sz="0" w:val="nil"/>
          <w:between w:space="0" w:sz="0" w:val="nil"/>
        </w:pBdr>
        <w:spacing w:after="0" w:afterAutospacing="0" w:lineRule="auto"/>
        <w:ind w:left="1440" w:hanging="360"/>
        <w:rPr>
          <w:b w:val="1"/>
          <w:bCs w:val="1"/>
          <w:shd w:fill="a4c2f4" w:val="clear"/>
        </w:rPr>
      </w:pPr>
      <w:r w:rsidDel="00000000" w:rsidR="00000000" w:rsidRPr="00000000">
        <w:rPr>
          <w:b w:val="1"/>
          <w:bCs w:val="1"/>
          <w:color w:val="333333"/>
          <w:shd w:fill="a4c2f4" w:val="clear"/>
          <w:rtl w:val="0"/>
        </w:rPr>
        <w:t xml:space="preserve">Power Subsystem</w:t>
      </w:r>
    </w:p>
    <w:p w:rsidR="00000000" w:rsidDel="00000000" w:rsidP="00000000" w:rsidRDefault="00000000" w:rsidRPr="00000000" w14:paraId="0000000E">
      <w:pPr>
        <w:numPr>
          <w:ilvl w:val="1"/>
          <w:numId w:val="2"/>
        </w:numPr>
        <w:pBdr>
          <w:top w:space="0" w:sz="0" w:val="nil"/>
          <w:bottom w:space="0" w:sz="0" w:val="nil"/>
          <w:right w:space="0" w:sz="0" w:val="nil"/>
          <w:between w:space="0" w:sz="0" w:val="nil"/>
        </w:pBdr>
        <w:spacing w:after="0" w:afterAutospacing="0" w:lineRule="auto"/>
        <w:ind w:left="1440" w:hanging="360"/>
        <w:rPr>
          <w:shd w:fill="93c47d" w:val="clear"/>
        </w:rPr>
      </w:pPr>
      <w:r w:rsidDel="00000000" w:rsidR="00000000" w:rsidRPr="00000000">
        <w:rPr>
          <w:b w:val="1"/>
          <w:bCs w:val="1"/>
          <w:color w:val="333333"/>
          <w:shd w:fill="93c47d" w:val="clear"/>
          <w:rtl w:val="0"/>
        </w:rPr>
        <w:t xml:space="preserve">Microcontroller Subsystem</w:t>
      </w:r>
    </w:p>
    <w:p w:rsidR="00000000" w:rsidDel="00000000" w:rsidP="00000000" w:rsidRDefault="00000000" w:rsidRPr="00000000" w14:paraId="0000000F">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333333"/>
          <w:rtl w:val="0"/>
        </w:rPr>
        <w:t xml:space="preserve">USB-C Subsystem</w:t>
      </w:r>
    </w:p>
    <w:p w:rsidR="00000000" w:rsidDel="00000000" w:rsidP="00000000" w:rsidRDefault="00000000" w:rsidRPr="00000000" w14:paraId="00000010">
      <w:pPr>
        <w:numPr>
          <w:ilvl w:val="1"/>
          <w:numId w:val="2"/>
        </w:numPr>
        <w:pBdr>
          <w:top w:space="0" w:sz="0" w:val="nil"/>
          <w:bottom w:space="0" w:sz="0" w:val="nil"/>
          <w:right w:space="0" w:sz="0" w:val="nil"/>
          <w:between w:space="0" w:sz="0" w:val="nil"/>
        </w:pBdr>
        <w:spacing w:after="0" w:afterAutospacing="0" w:lineRule="auto"/>
        <w:ind w:left="1440" w:hanging="360"/>
        <w:rPr>
          <w:shd w:fill="93c47d" w:val="clear"/>
        </w:rPr>
      </w:pPr>
      <w:r w:rsidDel="00000000" w:rsidR="00000000" w:rsidRPr="00000000">
        <w:rPr>
          <w:b w:val="1"/>
          <w:bCs w:val="1"/>
          <w:color w:val="333333"/>
          <w:shd w:fill="93c47d" w:val="clear"/>
          <w:rtl w:val="0"/>
        </w:rPr>
        <w:t xml:space="preserve">LCD Subsystem</w:t>
        <w:br w:type="textWrapping"/>
      </w:r>
      <w:r w:rsidDel="00000000" w:rsidR="00000000" w:rsidRPr="00000000">
        <w:rPr>
          <w:color w:val="333333"/>
          <w:shd w:fill="93c47d" w:val="clear"/>
          <w:rtl w:val="0"/>
        </w:rPr>
        <w:t xml:space="preserve">...</w:t>
      </w:r>
    </w:p>
    <w:p w:rsidR="00000000" w:rsidDel="00000000" w:rsidP="00000000" w:rsidRDefault="00000000" w:rsidRPr="00000000" w14:paraId="00000011">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333333"/>
          <w:rtl w:val="0"/>
        </w:rPr>
        <w:t xml:space="preserve">Tolerance Analysis:</w:t>
      </w:r>
      <w:r w:rsidDel="00000000" w:rsidR="00000000" w:rsidRPr="00000000">
        <w:rPr>
          <w:color w:val="333333"/>
          <w:rtl w:val="0"/>
        </w:rPr>
        <w:t xml:space="preserve"> Through discussions with your TA, identify the block or interface critical to the success of your project that poses the most challenging requirement. Analyze it mathematically and show that it can be feasibly implemented and meet its requirements. See the </w:t>
      </w:r>
      <w:hyperlink r:id="rId7">
        <w:r w:rsidDel="00000000" w:rsidR="00000000" w:rsidRPr="00000000">
          <w:rPr>
            <w:color w:val="e84a27"/>
            <w:rtl w:val="0"/>
          </w:rPr>
          <w:t xml:space="preserve">Tolerance Analysis guide</w:t>
        </w:r>
      </w:hyperlink>
      <w:r w:rsidDel="00000000" w:rsidR="00000000" w:rsidRPr="00000000">
        <w:rPr>
          <w:color w:val="333333"/>
          <w:rtl w:val="0"/>
        </w:rPr>
        <w:t xml:space="preserve"> for further guidance.</w:t>
      </w:r>
    </w:p>
    <w:p w:rsidR="00000000" w:rsidDel="00000000" w:rsidP="00000000" w:rsidRDefault="00000000" w:rsidRPr="00000000" w14:paraId="00000012">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013">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333333"/>
          <w:rtl w:val="0"/>
        </w:rPr>
        <w:t xml:space="preserve">Include any relevant supporting figures and data in order to clearly illustrate and justify the design. Typically a well justified block design will include some or all of the following items: Circuit schematics, simulations, calculations, measurements, flow charts, mechanical diagrams (e.g. CAD drawings, only necessary for mechanical components).</w:t>
        <w:br w:type="textWrapping"/>
        <w:t xml:space="preserve">You must include a </w:t>
      </w:r>
      <w:r w:rsidDel="00000000" w:rsidR="00000000" w:rsidRPr="00000000">
        <w:rPr>
          <w:b w:val="1"/>
          <w:bCs w:val="1"/>
          <w:color w:val="333333"/>
          <w:rtl w:val="0"/>
        </w:rPr>
        <w:t xml:space="preserve">Requirements and Verifications</w:t>
      </w:r>
      <w:r w:rsidDel="00000000" w:rsidR="00000000" w:rsidRPr="00000000">
        <w:rPr>
          <w:color w:val="333333"/>
          <w:rtl w:val="0"/>
        </w:rPr>
        <w:t xml:space="preserve"> table. Please see the </w:t>
      </w:r>
      <w:hyperlink r:id="rId8">
        <w:r w:rsidDel="00000000" w:rsidR="00000000" w:rsidRPr="00000000">
          <w:rPr>
            <w:color w:val="e84a27"/>
            <w:rtl w:val="0"/>
          </w:rPr>
          <w:t xml:space="preserve">R&amp;V page</w:t>
        </w:r>
      </w:hyperlink>
      <w:r w:rsidDel="00000000" w:rsidR="00000000" w:rsidRPr="00000000">
        <w:rPr>
          <w:color w:val="333333"/>
          <w:rtl w:val="0"/>
        </w:rPr>
        <w:t xml:space="preserve"> for guidance on writing requirements and verification procedures.</w:t>
      </w:r>
    </w:p>
    <w:p w:rsidR="00000000" w:rsidDel="00000000" w:rsidP="00000000" w:rsidRDefault="00000000" w:rsidRPr="00000000" w14:paraId="00000014">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333333"/>
          <w:rtl w:val="0"/>
        </w:rPr>
        <w:t xml:space="preserve">[Subsystem Y]</w:t>
        <w:br w:type="textWrapping"/>
      </w:r>
      <w:r w:rsidDel="00000000" w:rsidR="00000000" w:rsidRPr="00000000">
        <w:rPr>
          <w:color w:val="333333"/>
          <w:rtl w:val="0"/>
        </w:rPr>
        <w:t xml:space="preserve">...</w:t>
      </w:r>
    </w:p>
    <w:p w:rsidR="00000000" w:rsidDel="00000000" w:rsidP="00000000" w:rsidRDefault="00000000" w:rsidRPr="00000000" w14:paraId="00000015">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333333"/>
          <w:rtl w:val="0"/>
        </w:rPr>
        <w:t xml:space="preserve">[Subsystem Z]</w:t>
        <w:br w:type="textWrapping"/>
      </w:r>
      <w:r w:rsidDel="00000000" w:rsidR="00000000" w:rsidRPr="00000000">
        <w:rPr>
          <w:color w:val="333333"/>
          <w:rtl w:val="0"/>
        </w:rPr>
        <w:t xml:space="preserve">...</w:t>
      </w:r>
    </w:p>
    <w:p w:rsidR="00000000" w:rsidDel="00000000" w:rsidP="00000000" w:rsidRDefault="00000000" w:rsidRPr="00000000" w14:paraId="00000016">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333333"/>
          <w:rtl w:val="0"/>
        </w:rPr>
        <w:t xml:space="preserve">Tolerance Analysis:</w:t>
      </w:r>
      <w:r w:rsidDel="00000000" w:rsidR="00000000" w:rsidRPr="00000000">
        <w:rPr>
          <w:color w:val="333333"/>
          <w:rtl w:val="0"/>
        </w:rPr>
        <w:t xml:space="preserve"> Through discussions with your TA, identify the block or interface critical to the success of your project that poses the most challenging requirement. Analyze it mathematically and show that it can be feasibly implemented and meet its requirements. See the </w:t>
      </w:r>
      <w:hyperlink r:id="rId9">
        <w:r w:rsidDel="00000000" w:rsidR="00000000" w:rsidRPr="00000000">
          <w:rPr>
            <w:color w:val="e84a27"/>
            <w:rtl w:val="0"/>
          </w:rPr>
          <w:t xml:space="preserve">Tolerance Analysis guide</w:t>
        </w:r>
      </w:hyperlink>
      <w:r w:rsidDel="00000000" w:rsidR="00000000" w:rsidRPr="00000000">
        <w:rPr>
          <w:color w:val="333333"/>
          <w:rtl w:val="0"/>
        </w:rPr>
        <w:t xml:space="preserve"> for further guidance.</w:t>
      </w:r>
    </w:p>
    <w:p w:rsidR="00000000" w:rsidDel="00000000" w:rsidP="00000000" w:rsidRDefault="00000000" w:rsidRPr="00000000" w14:paraId="00000017">
      <w:pPr>
        <w:numPr>
          <w:ilvl w:val="0"/>
          <w:numId w:val="2"/>
        </w:numPr>
        <w:pBdr>
          <w:top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b w:val="1"/>
          <w:bCs w:val="1"/>
          <w:color w:val="333333"/>
          <w:rtl w:val="0"/>
        </w:rPr>
        <w:t xml:space="preserve">Cost and Schedule</w:t>
        <w:br w:type="textWrapping"/>
        <w:br w:type="textWrapping"/>
      </w:r>
    </w:p>
    <w:p w:rsidR="00000000" w:rsidDel="00000000" w:rsidP="00000000" w:rsidRDefault="00000000" w:rsidRPr="00000000" w14:paraId="00000018">
      <w:pPr>
        <w:numPr>
          <w:ilvl w:val="1"/>
          <w:numId w:val="2"/>
        </w:numPr>
        <w:pBdr>
          <w:top w:space="0" w:sz="0" w:val="nil"/>
          <w:bottom w:space="0" w:sz="0" w:val="nil"/>
          <w:right w:space="0" w:sz="0" w:val="nil"/>
          <w:between w:space="0" w:sz="0" w:val="nil"/>
        </w:pBdr>
        <w:spacing w:after="0" w:afterAutospacing="0" w:lineRule="auto"/>
        <w:ind w:left="1440" w:hanging="360"/>
        <w:rPr>
          <w:shd w:fill="a4c2f4" w:val="clear"/>
        </w:rPr>
      </w:pPr>
      <w:r w:rsidDel="00000000" w:rsidR="00000000" w:rsidRPr="00000000">
        <w:rPr>
          <w:b w:val="1"/>
          <w:bCs w:val="1"/>
          <w:color w:val="333333"/>
          <w:shd w:fill="a4c2f4" w:val="clear"/>
          <w:rtl w:val="0"/>
        </w:rPr>
        <w:t xml:space="preserve">Cost Analysis:</w:t>
      </w:r>
      <w:r w:rsidDel="00000000" w:rsidR="00000000" w:rsidRPr="00000000">
        <w:rPr>
          <w:color w:val="333333"/>
          <w:shd w:fill="a4c2f4" w:val="clear"/>
          <w:rtl w:val="0"/>
        </w:rPr>
        <w:t xml:space="preserve"> Include a cost analysis of the project by following the outline below. Include a list of any non-standard parts, lab equipment, shop services, etc., which will be needed with an estimated cost for each.</w:t>
      </w:r>
    </w:p>
    <w:p w:rsidR="00000000" w:rsidDel="00000000" w:rsidP="00000000" w:rsidRDefault="00000000" w:rsidRPr="00000000" w14:paraId="00000019">
      <w:pPr>
        <w:numPr>
          <w:ilvl w:val="2"/>
          <w:numId w:val="2"/>
        </w:numPr>
        <w:pBdr>
          <w:top w:space="0" w:sz="0" w:val="nil"/>
          <w:bottom w:space="0" w:sz="0" w:val="nil"/>
          <w:right w:space="0" w:sz="0" w:val="nil"/>
          <w:between w:space="0" w:sz="0" w:val="nil"/>
        </w:pBdr>
        <w:spacing w:after="0" w:afterAutospacing="0" w:lineRule="auto"/>
        <w:ind w:left="2160" w:hanging="360"/>
        <w:rPr>
          <w:color w:val="333333"/>
          <w:shd w:fill="a4c2f4" w:val="clear"/>
        </w:rPr>
      </w:pPr>
      <w:r w:rsidDel="00000000" w:rsidR="00000000" w:rsidRPr="00000000">
        <w:rPr>
          <w:color w:val="333333"/>
          <w:shd w:fill="a4c2f4" w:val="clear"/>
          <w:rtl w:val="0"/>
        </w:rPr>
        <w:t xml:space="preserve">Labor: (For each partner in the project)</w:t>
        <w:br w:type="textWrapping"/>
        <w:t xml:space="preserve">Assume a reasonable salary</w:t>
        <w:br w:type="textWrapping"/>
        <w:t xml:space="preserve">($/hour) x 2.5 x hours to complete = TOTAL</w:t>
        <w:br w:type="textWrapping"/>
        <w:t xml:space="preserve">Then total labor for all partners. It's a good idea to do some research into what a graduate from ECE at Illinois might typically make.</w:t>
      </w:r>
    </w:p>
    <w:p w:rsidR="00000000" w:rsidDel="00000000" w:rsidP="00000000" w:rsidRDefault="00000000" w:rsidRPr="00000000" w14:paraId="0000001A">
      <w:pPr>
        <w:numPr>
          <w:ilvl w:val="2"/>
          <w:numId w:val="2"/>
        </w:numPr>
        <w:pBdr>
          <w:top w:space="0" w:sz="0" w:val="nil"/>
          <w:bottom w:space="0" w:sz="0" w:val="nil"/>
          <w:right w:space="0" w:sz="0" w:val="nil"/>
          <w:between w:space="0" w:sz="0" w:val="nil"/>
        </w:pBdr>
        <w:spacing w:after="0" w:afterAutospacing="0" w:lineRule="auto"/>
        <w:ind w:left="2160" w:hanging="360"/>
        <w:rPr>
          <w:color w:val="333333"/>
          <w:shd w:fill="a4c2f4" w:val="clear"/>
        </w:rPr>
      </w:pPr>
      <w:r w:rsidDel="00000000" w:rsidR="00000000" w:rsidRPr="00000000">
        <w:rPr>
          <w:color w:val="333333"/>
          <w:shd w:fill="a4c2f4" w:val="clear"/>
          <w:rtl w:val="0"/>
        </w:rPr>
        <w:t xml:space="preserve">Parts: Include a table listing all parts (description, manufacturer, part #, quantity and cost) and quoted machine shop labor hours that will be needed to complete the project.</w:t>
      </w:r>
    </w:p>
    <w:p w:rsidR="00000000" w:rsidDel="00000000" w:rsidP="00000000" w:rsidRDefault="00000000" w:rsidRPr="00000000" w14:paraId="0000001B">
      <w:pPr>
        <w:numPr>
          <w:ilvl w:val="2"/>
          <w:numId w:val="2"/>
        </w:numPr>
        <w:pBdr>
          <w:top w:space="0" w:sz="0" w:val="nil"/>
          <w:bottom w:space="0" w:sz="0" w:val="nil"/>
          <w:right w:space="0" w:sz="0" w:val="nil"/>
          <w:between w:space="0" w:sz="0" w:val="nil"/>
        </w:pBdr>
        <w:spacing w:after="0" w:afterAutospacing="0" w:lineRule="auto"/>
        <w:ind w:left="2160" w:hanging="360"/>
        <w:rPr>
          <w:color w:val="333333"/>
          <w:shd w:fill="a4c2f4" w:val="clear"/>
        </w:rPr>
      </w:pPr>
      <w:r w:rsidDel="00000000" w:rsidR="00000000" w:rsidRPr="00000000">
        <w:rPr>
          <w:color w:val="333333"/>
          <w:shd w:fill="a4c2f4" w:val="clear"/>
          <w:rtl w:val="0"/>
        </w:rPr>
        <w:t xml:space="preserve">Sum of costs into a grand total</w:t>
      </w:r>
    </w:p>
    <w:p w:rsidR="00000000" w:rsidDel="00000000" w:rsidP="00000000" w:rsidRDefault="00000000" w:rsidRPr="00000000" w14:paraId="0000001C">
      <w:pPr>
        <w:numPr>
          <w:ilvl w:val="1"/>
          <w:numId w:val="2"/>
        </w:numPr>
        <w:pBdr>
          <w:top w:space="0" w:sz="0" w:val="nil"/>
          <w:bottom w:space="0" w:sz="0" w:val="nil"/>
          <w:right w:space="0" w:sz="0" w:val="nil"/>
          <w:between w:space="0" w:sz="0" w:val="nil"/>
        </w:pBdr>
        <w:spacing w:after="0" w:afterAutospacing="0" w:lineRule="auto"/>
        <w:ind w:left="1440" w:hanging="360"/>
        <w:rPr>
          <w:shd w:fill="a4c2f4" w:val="clear"/>
        </w:rPr>
      </w:pPr>
      <w:r w:rsidDel="00000000" w:rsidR="00000000" w:rsidRPr="00000000">
        <w:rPr>
          <w:b w:val="1"/>
          <w:bCs w:val="1"/>
          <w:color w:val="333333"/>
          <w:shd w:fill="a4c2f4" w:val="clear"/>
          <w:rtl w:val="0"/>
        </w:rPr>
        <w:t xml:space="preserve">Schedule:</w:t>
        <w:br w:type="textWrapping"/>
      </w:r>
      <w:r w:rsidDel="00000000" w:rsidR="00000000" w:rsidRPr="00000000">
        <w:rPr>
          <w:color w:val="333333"/>
          <w:shd w:fill="a4c2f4" w:val="clear"/>
          <w:rtl w:val="0"/>
        </w:rPr>
        <w:t xml:space="preserve">Include a time-table showing when each step in the expected sequence of design and construction work will be completed (general, by week), and how the tasks will be shared between the team members. (i.e. Select architecture, Design this, Design that, Buy parts, Assemble this, Assemble that, Prepare mock-up, Integrate prototype, Refine prototype, Test integrated system).</w:t>
      </w:r>
    </w:p>
    <w:p w:rsidR="00000000" w:rsidDel="00000000" w:rsidP="00000000" w:rsidRDefault="00000000" w:rsidRPr="00000000" w14:paraId="0000001D">
      <w:pPr>
        <w:numPr>
          <w:ilvl w:val="0"/>
          <w:numId w:val="2"/>
        </w:numPr>
        <w:pBdr>
          <w:top w:space="0" w:sz="0" w:val="nil"/>
          <w:bottom w:space="0" w:sz="0" w:val="nil"/>
          <w:right w:space="0" w:sz="0" w:val="nil"/>
          <w:between w:space="0" w:sz="0" w:val="nil"/>
        </w:pBdr>
        <w:shd w:fill="ffffff" w:val="clear"/>
        <w:spacing w:after="0" w:afterAutospacing="0" w:lineRule="auto"/>
        <w:ind w:left="720" w:hanging="360"/>
        <w:rPr>
          <w:shd w:fill="93c47d" w:val="clear"/>
        </w:rPr>
      </w:pPr>
      <w:r w:rsidDel="00000000" w:rsidR="00000000" w:rsidRPr="00000000">
        <w:rPr>
          <w:b w:val="1"/>
          <w:bCs w:val="1"/>
          <w:color w:val="333333"/>
          <w:shd w:fill="93c47d" w:val="clear"/>
          <w:rtl w:val="0"/>
        </w:rPr>
        <w:t xml:space="preserve">Discussion of Ethics and Safety:</w:t>
        <w:br w:type="textWrapping"/>
        <w:br w:type="textWrapping"/>
      </w:r>
    </w:p>
    <w:p w:rsidR="00000000" w:rsidDel="00000000" w:rsidP="00000000" w:rsidRDefault="00000000" w:rsidRPr="00000000" w14:paraId="0000001E">
      <w:pPr>
        <w:numPr>
          <w:ilvl w:val="1"/>
          <w:numId w:val="2"/>
        </w:numPr>
        <w:pBdr>
          <w:top w:space="0" w:sz="0" w:val="nil"/>
          <w:bottom w:space="0" w:sz="0" w:val="nil"/>
          <w:right w:space="0" w:sz="0" w:val="nil"/>
          <w:between w:space="0" w:sz="0" w:val="nil"/>
        </w:pBdr>
        <w:spacing w:after="0" w:afterAutospacing="0" w:lineRule="auto"/>
        <w:ind w:left="1440" w:hanging="360"/>
        <w:rPr>
          <w:shd w:fill="93c47d" w:val="clear"/>
        </w:rPr>
      </w:pPr>
      <w:r w:rsidDel="00000000" w:rsidR="00000000" w:rsidRPr="00000000">
        <w:rPr>
          <w:color w:val="333333"/>
          <w:shd w:fill="93c47d" w:val="clear"/>
          <w:rtl w:val="0"/>
        </w:rPr>
        <w:t xml:space="preserve">Expand upon the ethical and safety issues raised in your proposal to ensure they are comprehensive. Add any ethical and safety concerns that arose since your proposal.</w:t>
      </w:r>
    </w:p>
    <w:p w:rsidR="00000000" w:rsidDel="00000000" w:rsidP="00000000" w:rsidRDefault="00000000" w:rsidRPr="00000000" w14:paraId="0000001F">
      <w:pPr>
        <w:numPr>
          <w:ilvl w:val="1"/>
          <w:numId w:val="2"/>
        </w:numPr>
        <w:pBdr>
          <w:top w:space="0" w:sz="0" w:val="nil"/>
          <w:bottom w:space="0" w:sz="0" w:val="nil"/>
          <w:right w:space="0" w:sz="0" w:val="nil"/>
          <w:between w:space="0" w:sz="0" w:val="nil"/>
        </w:pBdr>
        <w:spacing w:after="0" w:afterAutospacing="0" w:lineRule="auto"/>
        <w:ind w:left="1440" w:hanging="360"/>
        <w:rPr>
          <w:shd w:fill="93c47d" w:val="clear"/>
        </w:rPr>
      </w:pPr>
      <w:r w:rsidDel="00000000" w:rsidR="00000000" w:rsidRPr="00000000">
        <w:rPr>
          <w:color w:val="333333"/>
          <w:shd w:fill="93c47d" w:val="clear"/>
          <w:rtl w:val="0"/>
        </w:rPr>
        <w:t xml:space="preserve">Document procedures to mitigate the safety concerns of your project. For example, include a lab safety document for batteries, human/animal interfaces, aerial devices, high-power, chemicals, etc. Justify that your design decisions sufficiently protect both users and developers from unsafe conditions caused by your project.</w:t>
        <w:br w:type="textWrapping"/>
        <w:t xml:space="preserve">Projects dealing with flying vehicles, high voltage, or other high risk factors, will be required to produce a Safety Manual and demonstrate compliance with the safety manual at the time of demo.</w:t>
      </w:r>
    </w:p>
    <w:p w:rsidR="00000000" w:rsidDel="00000000" w:rsidP="00000000" w:rsidRDefault="00000000" w:rsidRPr="00000000" w14:paraId="00000020">
      <w:pPr>
        <w:numPr>
          <w:ilvl w:val="0"/>
          <w:numId w:val="2"/>
        </w:numPr>
        <w:pBdr>
          <w:top w:space="0" w:sz="0" w:val="nil"/>
          <w:bottom w:space="0" w:sz="0" w:val="nil"/>
          <w:right w:space="0" w:sz="0" w:val="nil"/>
          <w:between w:space="0" w:sz="0" w:val="nil"/>
        </w:pBdr>
        <w:shd w:fill="ffffff" w:val="clear"/>
        <w:spacing w:after="360" w:lineRule="auto"/>
        <w:ind w:left="720" w:hanging="360"/>
        <w:sectPr>
          <w:headerReference r:id="rId10" w:type="default"/>
          <w:type w:val="nextPage"/>
          <w:pgSz w:h="15840" w:w="12240" w:orient="portrait"/>
          <w:pgMar w:bottom="1440" w:top="1440" w:left="1440" w:right="1440" w:header="720" w:footer="720"/>
          <w:pgNumType w:start="1"/>
        </w:sectPr>
      </w:pPr>
      <w:r w:rsidDel="00000000" w:rsidR="00000000" w:rsidRPr="00000000">
        <w:rPr>
          <w:b w:val="1"/>
          <w:bCs w:val="1"/>
          <w:color w:val="333333"/>
          <w:rtl w:val="0"/>
        </w:rPr>
        <w:t xml:space="preserve">Citations:</w:t>
        <w:br w:type="textWrapping"/>
        <w:br w:type="textWrapping"/>
      </w:r>
      <w:r w:rsidDel="00000000" w:rsidR="00000000" w:rsidRPr="00000000">
        <w:rPr>
          <w:color w:val="333333"/>
          <w:rtl w:val="0"/>
        </w:rPr>
        <w:t xml:space="preserve">Any material obtained from websites, books, journal articles, or other sources not originally generated by the project team </w:t>
      </w:r>
      <w:r w:rsidDel="00000000" w:rsidR="00000000" w:rsidRPr="00000000">
        <w:rPr>
          <w:b w:val="1"/>
          <w:bCs w:val="1"/>
          <w:color w:val="333333"/>
          <w:rtl w:val="0"/>
        </w:rPr>
        <w:t xml:space="preserve">must be appropriately attributed with properly cited sources</w:t>
      </w:r>
      <w:r w:rsidDel="00000000" w:rsidR="00000000" w:rsidRPr="00000000">
        <w:rPr>
          <w:color w:val="333333"/>
          <w:rtl w:val="0"/>
        </w:rPr>
        <w:t xml:space="preserve"> in a standardized style such as IEEE, ACM, APA, or MLA.</w:t>
      </w: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cox0qvxdcvf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Doc</w:t>
      </w:r>
      <w:r w:rsidDel="00000000" w:rsidR="00000000" w:rsidRPr="00000000">
        <w:rPr>
          <w:rtl w:val="0"/>
        </w:rPr>
      </w:r>
    </w:p>
    <w:p w:rsidR="00000000" w:rsidDel="00000000" w:rsidP="00000000" w:rsidRDefault="00000000" w:rsidRPr="00000000" w14:paraId="00000022">
      <w:pPr>
        <w:pStyle w:val="Title"/>
        <w:jc w:val="center"/>
        <w:rPr>
          <w:rFonts w:ascii="Times New Roman" w:cs="Times New Roman" w:eastAsia="Times New Roman" w:hAnsi="Times New Roman"/>
          <w:b w:val="1"/>
          <w:bCs w:val="1"/>
        </w:rPr>
      </w:pPr>
      <w:bookmarkStart w:colFirst="0" w:colLast="0" w:name="_jo2p0jk9yo9h" w:id="2"/>
      <w:bookmarkEnd w:id="2"/>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3">
      <w:pPr>
        <w:pStyle w:val="Title"/>
        <w:jc w:val="center"/>
        <w:rPr>
          <w:rFonts w:ascii="Times New Roman" w:cs="Times New Roman" w:eastAsia="Times New Roman" w:hAnsi="Times New Roman"/>
          <w:b w:val="1"/>
          <w:bCs w:val="1"/>
        </w:rPr>
      </w:pPr>
      <w:bookmarkStart w:colFirst="0" w:colLast="0" w:name="_txb4ttjii1as" w:id="3"/>
      <w:bookmarkEnd w:id="3"/>
      <w:r w:rsidDel="00000000" w:rsidR="00000000" w:rsidRPr="00000000">
        <w:rPr>
          <w:rtl w:val="0"/>
        </w:rPr>
      </w:r>
    </w:p>
    <w:p w:rsidR="00000000" w:rsidDel="00000000" w:rsidP="00000000" w:rsidRDefault="00000000" w:rsidRPr="00000000" w14:paraId="00000024">
      <w:pPr>
        <w:pStyle w:val="Title"/>
        <w:jc w:val="center"/>
        <w:rPr>
          <w:rFonts w:ascii="Times New Roman" w:cs="Times New Roman" w:eastAsia="Times New Roman" w:hAnsi="Times New Roman"/>
          <w:b w:val="1"/>
          <w:bCs w:val="1"/>
        </w:rPr>
      </w:pPr>
      <w:bookmarkStart w:colFirst="0" w:colLast="0" w:name="_vjzzqz2b1760" w:id="4"/>
      <w:bookmarkEnd w:id="4"/>
      <w:r w:rsidDel="00000000" w:rsidR="00000000" w:rsidRPr="00000000">
        <w:rPr>
          <w:rtl w:val="0"/>
        </w:rPr>
      </w:r>
    </w:p>
    <w:p w:rsidR="00000000" w:rsidDel="00000000" w:rsidP="00000000" w:rsidRDefault="00000000" w:rsidRPr="00000000" w14:paraId="00000025">
      <w:pPr>
        <w:pStyle w:val="Title"/>
        <w:jc w:val="center"/>
        <w:rPr>
          <w:rFonts w:ascii="Times New Roman" w:cs="Times New Roman" w:eastAsia="Times New Roman" w:hAnsi="Times New Roman"/>
          <w:b w:val="1"/>
          <w:bCs w:val="1"/>
        </w:rPr>
      </w:pPr>
      <w:bookmarkStart w:colFirst="0" w:colLast="0" w:name="_l6nxnhba2pyd" w:id="5"/>
      <w:bookmarkEnd w:id="5"/>
      <w:r w:rsidDel="00000000" w:rsidR="00000000" w:rsidRPr="00000000">
        <w:rPr>
          <w:rtl w:val="0"/>
        </w:rPr>
      </w:r>
    </w:p>
    <w:p w:rsidR="00000000" w:rsidDel="00000000" w:rsidP="00000000" w:rsidRDefault="00000000" w:rsidRPr="00000000" w14:paraId="00000026">
      <w:pPr>
        <w:pStyle w:val="Title"/>
        <w:jc w:val="center"/>
        <w:rPr>
          <w:rFonts w:ascii="Times New Roman" w:cs="Times New Roman" w:eastAsia="Times New Roman" w:hAnsi="Times New Roman"/>
          <w:b w:val="1"/>
          <w:bCs w:val="1"/>
        </w:rPr>
      </w:pPr>
      <w:bookmarkStart w:colFirst="0" w:colLast="0" w:name="_eoitu5lwerqm" w:id="6"/>
      <w:bookmarkEnd w:id="6"/>
      <w:r w:rsidDel="00000000" w:rsidR="00000000" w:rsidRPr="00000000">
        <w:rPr>
          <w:rtl w:val="0"/>
        </w:rPr>
      </w:r>
    </w:p>
    <w:p w:rsidR="00000000" w:rsidDel="00000000" w:rsidP="00000000" w:rsidRDefault="00000000" w:rsidRPr="00000000" w14:paraId="00000027">
      <w:pPr>
        <w:pStyle w:val="Title"/>
        <w:jc w:val="center"/>
        <w:rPr>
          <w:rFonts w:ascii="Times New Roman" w:cs="Times New Roman" w:eastAsia="Times New Roman" w:hAnsi="Times New Roman"/>
          <w:b w:val="1"/>
          <w:bCs w:val="1"/>
        </w:rPr>
      </w:pPr>
      <w:bookmarkStart w:colFirst="0" w:colLast="0" w:name="_ago8nd7kkvnk" w:id="7"/>
      <w:bookmarkEnd w:id="7"/>
      <w:r w:rsidDel="00000000" w:rsidR="00000000" w:rsidRPr="00000000">
        <w:rPr>
          <w:rFonts w:ascii="Times New Roman" w:cs="Times New Roman" w:eastAsia="Times New Roman" w:hAnsi="Times New Roman"/>
          <w:b w:val="1"/>
          <w:bCs w:val="1"/>
          <w:rtl w:val="0"/>
        </w:rPr>
        <w:t xml:space="preserve">Auto-Guitar Tuner Design Document</w:t>
      </w:r>
    </w:p>
    <w:p w:rsidR="00000000" w:rsidDel="00000000" w:rsidP="00000000" w:rsidRDefault="00000000" w:rsidRPr="00000000" w14:paraId="00000028">
      <w:pPr>
        <w:pStyle w:val="Subtitle"/>
        <w:jc w:val="center"/>
        <w:rPr>
          <w:rFonts w:ascii="Times New Roman" w:cs="Times New Roman" w:eastAsia="Times New Roman" w:hAnsi="Times New Roman"/>
        </w:rPr>
      </w:pPr>
      <w:bookmarkStart w:colFirst="0" w:colLast="0" w:name="_w1zxzps1eh3n" w:id="8"/>
      <w:bookmarkEnd w:id="8"/>
      <w:r w:rsidDel="00000000" w:rsidR="00000000" w:rsidRPr="00000000">
        <w:rPr>
          <w:rFonts w:ascii="Times New Roman" w:cs="Times New Roman" w:eastAsia="Times New Roman" w:hAnsi="Times New Roman"/>
          <w:rtl w:val="0"/>
        </w:rPr>
        <w:t xml:space="preserve">Daniel Cho, Ritvik Patnala, Timothy Park</w:t>
        <w:br w:type="textWrapping"/>
        <w:t xml:space="preserve">Team 25 - TA: Eric Tang</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provides a comprehensive description of the Auto-Guitar Tuner, a handheld device that automates guitar tuning by integrating pitch detection, microcontroller-based control, and motorized peg adjustment. It outlines the system architecture, physical and functional designs, subsystem requirements and verifications, software flow, tolerance analyses, cost considerations, and safety protocols. The tuner is designed to operate as a standalone portable device compatible with standard six-string guitars.</w:t>
      </w:r>
      <w:r w:rsidDel="00000000" w:rsidR="00000000" w:rsidRPr="00000000">
        <w:br w:type="page"/>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sdt>
      <w:sdtPr>
        <w:id w:val="462808159"/>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ihmgjy18u67j">
            <w:r w:rsidDel="00000000" w:rsidR="00000000" w:rsidRPr="00000000">
              <w:rPr>
                <w:rFonts w:ascii="Times New Roman" w:cs="Times New Roman" w:eastAsia="Times New Roman" w:hAnsi="Times New Roman"/>
                <w:b w:val="1"/>
                <w:bCs w:val="1"/>
                <w:rtl w:val="0"/>
              </w:rPr>
              <w:t xml:space="preserve">1. Introduction</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pPr>
          <w:hyperlink w:anchor="_l9fznzc47i0r">
            <w:r w:rsidDel="00000000" w:rsidR="00000000" w:rsidRPr="00000000">
              <w:rPr>
                <w:rFonts w:ascii="Times New Roman" w:cs="Times New Roman" w:eastAsia="Times New Roman" w:hAnsi="Times New Roman"/>
                <w:rtl w:val="0"/>
              </w:rPr>
              <w:t xml:space="preserve">1.1 - Problem and Solution</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fwuhtilbqjwm">
            <w:r w:rsidDel="00000000" w:rsidR="00000000" w:rsidRPr="00000000">
              <w:rPr>
                <w:rFonts w:ascii="Times New Roman" w:cs="Times New Roman" w:eastAsia="Times New Roman" w:hAnsi="Times New Roman"/>
                <w:rtl w:val="0"/>
              </w:rPr>
              <w:t xml:space="preserve">1.2 - Visual Aid</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iwvb0uys1052">
            <w:r w:rsidDel="00000000" w:rsidR="00000000" w:rsidRPr="00000000">
              <w:rPr>
                <w:rFonts w:ascii="Times New Roman" w:cs="Times New Roman" w:eastAsia="Times New Roman" w:hAnsi="Times New Roman"/>
                <w:rtl w:val="0"/>
              </w:rPr>
              <w:t xml:space="preserve">1.3 - High-level requirements list</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rPr>
          </w:pPr>
          <w:hyperlink w:anchor="_nbkk377k8s9b">
            <w:r w:rsidDel="00000000" w:rsidR="00000000" w:rsidRPr="00000000">
              <w:rPr>
                <w:rFonts w:ascii="Times New Roman" w:cs="Times New Roman" w:eastAsia="Times New Roman" w:hAnsi="Times New Roman"/>
                <w:b w:val="1"/>
                <w:bCs w:val="1"/>
                <w:rtl w:val="0"/>
              </w:rPr>
              <w:t xml:space="preserve">2. Design</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pPr>
          <w:hyperlink w:anchor="_3jmlhlalt0jv">
            <w:r w:rsidDel="00000000" w:rsidR="00000000" w:rsidRPr="00000000">
              <w:rPr>
                <w:rFonts w:ascii="Times New Roman" w:cs="Times New Roman" w:eastAsia="Times New Roman" w:hAnsi="Times New Roman"/>
                <w:rtl w:val="0"/>
              </w:rPr>
              <w:t xml:space="preserve">2.1 - Block Diagram</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s7d6vver27k6">
            <w:r w:rsidDel="00000000" w:rsidR="00000000" w:rsidRPr="00000000">
              <w:rPr>
                <w:rFonts w:ascii="Times New Roman" w:cs="Times New Roman" w:eastAsia="Times New Roman" w:hAnsi="Times New Roman"/>
                <w:rtl w:val="0"/>
              </w:rPr>
              <w:t xml:space="preserve">2.2 - Physical Design</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aqh12e3luvjo">
            <w:r w:rsidDel="00000000" w:rsidR="00000000" w:rsidRPr="00000000">
              <w:rPr>
                <w:rFonts w:ascii="Times New Roman" w:cs="Times New Roman" w:eastAsia="Times New Roman" w:hAnsi="Times New Roman"/>
                <w:rtl w:val="0"/>
              </w:rPr>
              <w:t xml:space="preserve">2.3 - Subsystems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7cttrz8pv4uj">
            <w:r w:rsidDel="00000000" w:rsidR="00000000" w:rsidRPr="00000000">
              <w:rPr>
                <w:rFonts w:ascii="Times New Roman" w:cs="Times New Roman" w:eastAsia="Times New Roman" w:hAnsi="Times New Roman"/>
                <w:rtl w:val="0"/>
              </w:rPr>
              <w:t xml:space="preserve">2.4 - Tolerance Analysis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rPr>
          </w:pPr>
          <w:hyperlink w:anchor="_yjmvif82lhwu">
            <w:r w:rsidDel="00000000" w:rsidR="00000000" w:rsidRPr="00000000">
              <w:rPr>
                <w:rFonts w:ascii="Times New Roman" w:cs="Times New Roman" w:eastAsia="Times New Roman" w:hAnsi="Times New Roman"/>
                <w:b w:val="1"/>
                <w:bCs w:val="1"/>
                <w:rtl w:val="0"/>
              </w:rPr>
              <w:t xml:space="preserve">3. Cost and Schedule</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2bs5uvuowz21">
            <w:r w:rsidDel="00000000" w:rsidR="00000000" w:rsidRPr="00000000">
              <w:rPr>
                <w:rFonts w:ascii="Times New Roman" w:cs="Times New Roman" w:eastAsia="Times New Roman" w:hAnsi="Times New Roman"/>
                <w:rtl w:val="0"/>
              </w:rPr>
              <w:t xml:space="preserve">3.1 - Cost Analysis</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v30hnaj4vpm3">
            <w:r w:rsidDel="00000000" w:rsidR="00000000" w:rsidRPr="00000000">
              <w:rPr>
                <w:rFonts w:ascii="Times New Roman" w:cs="Times New Roman" w:eastAsia="Times New Roman" w:hAnsi="Times New Roman"/>
                <w:rtl w:val="0"/>
              </w:rPr>
              <w:t xml:space="preserve">3.2 - Schedule</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rPr>
          </w:pPr>
          <w:hyperlink w:anchor="_zbyzsu7e76iw">
            <w:r w:rsidDel="00000000" w:rsidR="00000000" w:rsidRPr="00000000">
              <w:rPr>
                <w:rFonts w:ascii="Times New Roman" w:cs="Times New Roman" w:eastAsia="Times New Roman" w:hAnsi="Times New Roman"/>
                <w:b w:val="1"/>
                <w:bCs w:val="1"/>
                <w:rtl w:val="0"/>
              </w:rPr>
              <w:t xml:space="preserve">4. Discussion of Ethics and Safety</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rPr>
          </w:pPr>
          <w:hyperlink w:anchor="_84eqj91m5cxc">
            <w:r w:rsidDel="00000000" w:rsidR="00000000" w:rsidRPr="00000000">
              <w:rPr>
                <w:rFonts w:ascii="Times New Roman" w:cs="Times New Roman" w:eastAsia="Times New Roman" w:hAnsi="Times New Roman"/>
                <w:b w:val="1"/>
                <w:bCs w:val="1"/>
                <w:rtl w:val="0"/>
              </w:rPr>
              <w:t xml:space="preserve">6.  Citations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rPr>
          <w:rFonts w:ascii="Times New Roman" w:cs="Times New Roman" w:eastAsia="Times New Roman" w:hAnsi="Times New Roman"/>
        </w:rPr>
      </w:pPr>
      <w:bookmarkStart w:colFirst="0" w:colLast="0" w:name="_ayxmufx2yh04" w:id="9"/>
      <w:bookmarkEnd w:id="9"/>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rFonts w:ascii="Times New Roman" w:cs="Times New Roman" w:eastAsia="Times New Roman" w:hAnsi="Times New Roman"/>
        </w:rPr>
      </w:pPr>
      <w:bookmarkStart w:colFirst="0" w:colLast="0" w:name="_btd71fdfgp7t" w:id="10"/>
      <w:bookmarkEnd w:id="10"/>
      <w:r w:rsidDel="00000000" w:rsidR="00000000" w:rsidRPr="00000000">
        <w:rPr>
          <w:rtl w:val="0"/>
        </w:rPr>
      </w:r>
    </w:p>
    <w:p w:rsidR="00000000" w:rsidDel="00000000" w:rsidP="00000000" w:rsidRDefault="00000000" w:rsidRPr="00000000" w14:paraId="0000003F">
      <w:pPr>
        <w:pStyle w:val="Heading1"/>
        <w:rPr>
          <w:rFonts w:ascii="Times New Roman" w:cs="Times New Roman" w:eastAsia="Times New Roman" w:hAnsi="Times New Roman"/>
        </w:rPr>
      </w:pPr>
      <w:bookmarkStart w:colFirst="0" w:colLast="0" w:name="_ihmgjy18u67j" w:id="11"/>
      <w:bookmarkEnd w:id="11"/>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40">
      <w:pPr>
        <w:pStyle w:val="Heading2"/>
        <w:rPr>
          <w:rFonts w:ascii="Times New Roman" w:cs="Times New Roman" w:eastAsia="Times New Roman" w:hAnsi="Times New Roman"/>
        </w:rPr>
      </w:pPr>
      <w:bookmarkStart w:colFirst="0" w:colLast="0" w:name="_l9fznzc47i0r" w:id="12"/>
      <w:bookmarkEnd w:id="12"/>
      <w:r w:rsidDel="00000000" w:rsidR="00000000" w:rsidRPr="00000000">
        <w:rPr>
          <w:rFonts w:ascii="Times New Roman" w:cs="Times New Roman" w:eastAsia="Times New Roman" w:hAnsi="Times New Roman"/>
          <w:rtl w:val="0"/>
        </w:rPr>
        <w:t xml:space="preserve">1.1 - Problem and Solution</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Times New Roman" w:cs="Times New Roman" w:eastAsia="Times New Roman" w:hAnsi="Times New Roman"/>
          <w:rtl w:val="0"/>
        </w:rPr>
        <w:t xml:space="preserve"> When playing guitar, being in tune is essential. When strings are not properly tuned to their correct pitches, the notes played can clash with each other, causing what listeners perceive as being "off" or "out of tune." Accurately tuning a guitar is a challenge for both beginners and experienced players. Traditional tuners require the musician to manually turn tuning pegs while reading pitch information, which can be inconsistent and time-consuming. An automatic solution that can both detect pitch and physically adjust the tuning peg would reduce errors, speed up tuning, and improve usability in practice and performance settings.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We propose a handheld automatic guitar tuner integrating pitch detection and motorized peg adjustment into one device. The system will capture string vibrations, process them using a microcontroller to identify the current pitch, and automatically rotate the tuning peg with a small motor until the string is in tune. Since the handheld device tunes one string at a time, it can be used on different guitars without worrying about the various spacing between pegs and strings. A compact LED screen will display the detected pitch and tuning status, while four buttons (Power, String Select, Mode, Start) provide simple user control. The String Select button allows users to cycle through the six guitar strings. Each press moves the selection to the next string in order: low E, A, D, G, B, high E, then back to low E again. This circular navigation lets users easily choose which string to tune without confusion or the need for multiple buttons. The Mode button lets users toggle between preset tuning standards (Standard, Drop D, Open G, etc) to accommodate various playing styles and preferences. The design will run on a rechargeable battery, with all subsystems integrated into a custom PCB for portability and reliability.</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rPr>
      </w:pPr>
      <w:bookmarkStart w:colFirst="0" w:colLast="0" w:name="_fwuhtilbqjwm" w:id="13"/>
      <w:bookmarkEnd w:id="13"/>
      <w:r w:rsidDel="00000000" w:rsidR="00000000" w:rsidRPr="00000000">
        <w:rPr>
          <w:rFonts w:ascii="Times New Roman" w:cs="Times New Roman" w:eastAsia="Times New Roman" w:hAnsi="Times New Roman"/>
          <w:rtl w:val="0"/>
        </w:rPr>
        <w:t xml:space="preserve">1.2 - Visual Aid</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577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rPr>
          <w:rFonts w:ascii="Times New Roman" w:cs="Times New Roman" w:eastAsia="Times New Roman" w:hAnsi="Times New Roman"/>
        </w:rPr>
      </w:pPr>
      <w:bookmarkStart w:colFirst="0" w:colLast="0" w:name="_iwvb0uys1052" w:id="14"/>
      <w:bookmarkEnd w:id="14"/>
      <w:r w:rsidDel="00000000" w:rsidR="00000000" w:rsidRPr="00000000">
        <w:rPr>
          <w:rFonts w:ascii="Times New Roman" w:cs="Times New Roman" w:eastAsia="Times New Roman" w:hAnsi="Times New Roman"/>
          <w:rtl w:val="0"/>
        </w:rPr>
        <w:t xml:space="preserve">1.3 - High-level requirements list</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rPr>
      </w:pPr>
      <w:bookmarkStart w:colFirst="0" w:colLast="0" w:name="_nbkk377k8s9b" w:id="15"/>
      <w:bookmarkEnd w:id="15"/>
      <w:r w:rsidDel="00000000" w:rsidR="00000000" w:rsidRPr="00000000">
        <w:rPr>
          <w:rFonts w:ascii="Times New Roman" w:cs="Times New Roman" w:eastAsia="Times New Roman" w:hAnsi="Times New Roman"/>
          <w:rtl w:val="0"/>
        </w:rPr>
        <w:t xml:space="preserve">2. Design</w:t>
      </w:r>
    </w:p>
    <w:p w:rsidR="00000000" w:rsidDel="00000000" w:rsidP="00000000" w:rsidRDefault="00000000" w:rsidRPr="00000000" w14:paraId="0000004B">
      <w:pPr>
        <w:pStyle w:val="Heading2"/>
        <w:rPr>
          <w:rFonts w:ascii="Times New Roman" w:cs="Times New Roman" w:eastAsia="Times New Roman" w:hAnsi="Times New Roman"/>
        </w:rPr>
      </w:pPr>
      <w:bookmarkStart w:colFirst="0" w:colLast="0" w:name="_3jmlhlalt0jv" w:id="16"/>
      <w:bookmarkEnd w:id="16"/>
      <w:r w:rsidDel="00000000" w:rsidR="00000000" w:rsidRPr="00000000">
        <w:rPr>
          <w:rFonts w:ascii="Times New Roman" w:cs="Times New Roman" w:eastAsia="Times New Roman" w:hAnsi="Times New Roman"/>
          <w:rtl w:val="0"/>
        </w:rPr>
        <w:t xml:space="preserve">2.1 - Block Diagram</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1. </w:t>
      </w:r>
      <w:r w:rsidDel="00000000" w:rsidR="00000000" w:rsidRPr="00000000">
        <w:rPr>
          <w:rFonts w:ascii="Times New Roman" w:cs="Times New Roman" w:eastAsia="Times New Roman" w:hAnsi="Times New Roman"/>
          <w:i w:val="1"/>
          <w:iCs w:val="1"/>
          <w:rtl w:val="0"/>
        </w:rPr>
        <w:t xml:space="preserve">Image of the block diagram</w:t>
      </w:r>
    </w:p>
    <w:p w:rsidR="00000000" w:rsidDel="00000000" w:rsidP="00000000" w:rsidRDefault="00000000" w:rsidRPr="00000000" w14:paraId="0000004E">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consists of five main subsystems: Power Management, Microcontroller, Audio Sensing, User Interface, and Motor. The ESP32 microcontroller serves as the central unit, interfacing with all subsystems to coordinate power regulation, audio sampling, digital signal processing, motor control, and user interaction.</w:t>
      </w:r>
    </w:p>
    <w:p w:rsidR="00000000" w:rsidDel="00000000" w:rsidP="00000000" w:rsidRDefault="00000000" w:rsidRPr="00000000" w14:paraId="00000050">
      <w:pPr>
        <w:pStyle w:val="Heading2"/>
        <w:rPr>
          <w:rFonts w:ascii="Times New Roman" w:cs="Times New Roman" w:eastAsia="Times New Roman" w:hAnsi="Times New Roman"/>
        </w:rPr>
      </w:pPr>
      <w:bookmarkStart w:colFirst="0" w:colLast="0" w:name="_xxdbq2r3flbq" w:id="17"/>
      <w:bookmarkEnd w:id="17"/>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rPr>
          <w:rFonts w:ascii="Times New Roman" w:cs="Times New Roman" w:eastAsia="Times New Roman" w:hAnsi="Times New Roman"/>
        </w:rPr>
      </w:pPr>
      <w:bookmarkStart w:colFirst="0" w:colLast="0" w:name="_s7d6vver27k6" w:id="18"/>
      <w:bookmarkEnd w:id="18"/>
      <w:r w:rsidDel="00000000" w:rsidR="00000000" w:rsidRPr="00000000">
        <w:rPr>
          <w:rFonts w:ascii="Times New Roman" w:cs="Times New Roman" w:eastAsia="Times New Roman" w:hAnsi="Times New Roman"/>
          <w:rtl w:val="0"/>
        </w:rPr>
        <w:t xml:space="preserve">2.2 - Physical Design</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Auto-Guitar Tuner is contained in a small, portable, rectangular shell. Functionality, usability, and internal electronics protection are prioritized in the physical design. OpenSCAD was used to model and render the device's base and detachable lid in CAD. The enclosure is stable when placed close to the guitar headstock and is the right size to fit comfortably in the user's palm.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2.4-inch LCD display on the front panel shows the system status and tuning feedback in real time. Four horizontally oriented tactile control buttons for power, string selection, mode switching, and tuning initiation are located beneath the display. During operation, this arrangement enables rapid access with little hand movement. On the side is a micro-USB connection for data transfer and charging.</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motor output shaft and a fork-style coupler that fits normal guitar tuning pegs are located in the top panel. In order to enable the motor to rotate the peg during automated tuning, this coupler firmly grasps the tuning key. To manage torque without jeopardizing the enclosure's structural integrity, the motor boss is reinforced.</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to ensure that the components are properly aligned with the external features, the design incorporates mounting bosses for the PCB and battery on the inside.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114300" distT="114300" distL="114300" distR="114300">
            <wp:extent cx="3914967" cy="2917403"/>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914967" cy="291740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X. </w:t>
      </w:r>
      <w:r w:rsidDel="00000000" w:rsidR="00000000" w:rsidRPr="00000000">
        <w:rPr>
          <w:rFonts w:ascii="Times New Roman" w:cs="Times New Roman" w:eastAsia="Times New Roman" w:hAnsi="Times New Roman"/>
          <w:i w:val="1"/>
          <w:iCs w:val="1"/>
          <w:rtl w:val="0"/>
        </w:rPr>
        <w:t xml:space="preserve">Isometric rendering of the enclosure, highlighting the display, buttons, and turning peg adapter on the motor shaft</w:t>
      </w:r>
    </w:p>
    <w:p w:rsidR="00000000" w:rsidDel="00000000" w:rsidP="00000000" w:rsidRDefault="00000000" w:rsidRPr="00000000" w14:paraId="0000005D">
      <w:pPr>
        <w:pStyle w:val="Heading2"/>
        <w:jc w:val="center"/>
        <w:rPr>
          <w:rFonts w:ascii="Times New Roman" w:cs="Times New Roman" w:eastAsia="Times New Roman" w:hAnsi="Times New Roman"/>
        </w:rPr>
      </w:pPr>
      <w:bookmarkStart w:colFirst="0" w:colLast="0" w:name="_smnxrse5o7gt" w:id="19"/>
      <w:bookmarkEnd w:id="19"/>
      <w:r w:rsidDel="00000000" w:rsidR="00000000" w:rsidRPr="00000000">
        <w:rPr>
          <w:rFonts w:ascii="Times New Roman" w:cs="Times New Roman" w:eastAsia="Times New Roman" w:hAnsi="Times New Roman"/>
        </w:rPr>
        <w:drawing>
          <wp:inline distB="114300" distT="114300" distL="114300" distR="114300">
            <wp:extent cx="4090988" cy="3087909"/>
            <wp:effectExtent b="0" l="0" r="0" t="0"/>
            <wp:docPr id="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090988" cy="308790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X. </w:t>
      </w:r>
      <w:r w:rsidDel="00000000" w:rsidR="00000000" w:rsidRPr="00000000">
        <w:rPr>
          <w:rFonts w:ascii="Times New Roman" w:cs="Times New Roman" w:eastAsia="Times New Roman" w:hAnsi="Times New Roman"/>
          <w:i w:val="1"/>
          <w:iCs w:val="1"/>
          <w:rtl w:val="0"/>
        </w:rPr>
        <w:t xml:space="preserve">Top view rendering of the Auto-Guitar Tuner showcasing the button and the display’s layout.</w:t>
      </w:r>
    </w:p>
    <w:p w:rsidR="00000000" w:rsidDel="00000000" w:rsidP="00000000" w:rsidRDefault="00000000" w:rsidRPr="00000000" w14:paraId="0000005F">
      <w:pPr>
        <w:pStyle w:val="Heading2"/>
        <w:rPr>
          <w:rFonts w:ascii="Times New Roman" w:cs="Times New Roman" w:eastAsia="Times New Roman" w:hAnsi="Times New Roman"/>
        </w:rPr>
      </w:pPr>
      <w:bookmarkStart w:colFirst="0" w:colLast="0" w:name="_aqh12e3luvjo" w:id="20"/>
      <w:bookmarkEnd w:id="20"/>
      <w:r w:rsidDel="00000000" w:rsidR="00000000" w:rsidRPr="00000000">
        <w:rPr>
          <w:rFonts w:ascii="Times New Roman" w:cs="Times New Roman" w:eastAsia="Times New Roman" w:hAnsi="Times New Roman"/>
          <w:rtl w:val="0"/>
        </w:rPr>
        <w:t xml:space="preserve">2.3 - Subsystems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 Power Management Subsystem</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management subsystem is responsible for controlling the power delivery to all other subsystems of the PCB. For our first few rounds of PCBs, we’re planning to convert a 9V signal (from a 9V battery) to 5V and 3.3V using two different AP62150WU-7 Buck Switching Regulators. One of the big reasons we chose to use this specific buck switching regulator, is because it has up to 1.5A of continuous output current. Although we’re planning to use the same IC for both power rails, we are using various resistor values to adjust the voltage drops and produce the stable 5V and 3.3V rails for our subsystems. The motor, micro USB-B receptacle, and the amplifier IC all require 5V. Meanwhile, the ESP32, the LCD screen and the amplifier IC require 3.3V.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subsystem produces stable DC voltage lines, we don’t need to use the built-in voltage converter in the ESP32, and simply use the power management subsystem to safely deliver power to the rest of the system. Our component values for the resistor, capacitors, and inductors were selected using the recommended values from the datasheet [2] shown in the table figure below.</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53038" cy="2803304"/>
            <wp:effectExtent b="0" l="0" r="0" t="0"/>
            <wp:docPr id="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53038" cy="280330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X. </w:t>
      </w:r>
      <w:r w:rsidDel="00000000" w:rsidR="00000000" w:rsidRPr="00000000">
        <w:rPr>
          <w:rFonts w:ascii="Times New Roman" w:cs="Times New Roman" w:eastAsia="Times New Roman" w:hAnsi="Times New Roman"/>
          <w:i w:val="1"/>
          <w:iCs w:val="1"/>
          <w:rtl w:val="0"/>
        </w:rPr>
        <w:t xml:space="preserve">Sample Application Circuit taken from the AP62150 datasheet [2]</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811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Figure X. </w:t>
      </w:r>
      <w:r w:rsidDel="00000000" w:rsidR="00000000" w:rsidRPr="00000000">
        <w:rPr>
          <w:rFonts w:ascii="Times New Roman" w:cs="Times New Roman" w:eastAsia="Times New Roman" w:hAnsi="Times New Roman"/>
          <w:i w:val="1"/>
          <w:iCs w:val="1"/>
          <w:rtl w:val="0"/>
        </w:rPr>
        <w:t xml:space="preserve">Table displaying recommended component values to achieve desired output voltage.</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Schematic:</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846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 and Verifications</w:t>
      </w:r>
    </w:p>
    <w:p w:rsidR="00000000" w:rsidDel="00000000" w:rsidP="00000000" w:rsidRDefault="00000000" w:rsidRPr="00000000" w14:paraId="00000070">
      <w:pPr>
        <w:rPr>
          <w:rFonts w:ascii="Times New Roman" w:cs="Times New Roman" w:eastAsia="Times New Roman" w:hAnsi="Times New Roman"/>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c>
          <w:tcPr/>
          <w:p w:rsidR="00000000" w:rsidDel="00000000" w:rsidP="00000000" w:rsidRDefault="00000000" w:rsidRPr="00000000" w14:paraId="0000007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Verification</w:t>
            </w:r>
          </w:p>
        </w:tc>
      </w:tr>
      <w:tr>
        <w:trPr>
          <w:cantSplit w:val="0"/>
          <w:tblHeader w:val="0"/>
        </w:trPr>
        <w:tc>
          <w:tcPr/>
          <w:p w:rsidR="00000000" w:rsidDel="00000000" w:rsidP="00000000" w:rsidRDefault="00000000" w:rsidRPr="00000000" w14:paraId="000000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3.3V line with tolerance of 5% (3.135-3.465V)</w:t>
            </w:r>
          </w:p>
        </w:tc>
        <w:tc>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3.3V line using oscilloscope</w:t>
            </w:r>
          </w:p>
        </w:tc>
      </w:tr>
      <w:tr>
        <w:trPr>
          <w:cantSplit w:val="0"/>
          <w:tblHeader w:val="0"/>
        </w:trPr>
        <w:tc>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5V line with tolerance of 5% (4.75-5.25V)</w:t>
            </w:r>
          </w:p>
        </w:tc>
        <w:tc>
          <w:tcPr/>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5V line using oscilloscope</w:t>
            </w:r>
          </w:p>
        </w:tc>
      </w:tr>
      <w:tr>
        <w:trPr>
          <w:cantSplit w:val="0"/>
          <w:tblHeader w:val="0"/>
        </w:trPr>
        <w:tc>
          <w:tcPr/>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±2-3% of nominal output voltage during a fast load step</w:t>
            </w:r>
          </w:p>
        </w:tc>
        <w:tc>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an oscilloscope to measure both output voltage lines, and verify that it remains within 2-3% during a fast load step.</w:t>
            </w:r>
          </w:p>
        </w:tc>
      </w:tr>
      <w:tr>
        <w:trPr>
          <w:cantSplit w:val="0"/>
          <w:tblHeader w:val="0"/>
        </w:trPr>
        <w:tc>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stable 5V line within ±5% when servo motor stalls</w:t>
            </w:r>
          </w:p>
        </w:tc>
        <w:tc>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the 5V rail with an oscilloscope, and intentionally stall the motor.</w:t>
            </w:r>
          </w:p>
        </w:tc>
      </w:tr>
    </w:tbl>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Control Subsystem</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control subsystem is essentially the microcontroller. For this project, we chose the ESP-32 S-3 WROOM microcontroller. The purpose of the microcontroller is to first process the audio signal received from the audio subsystem (vibration sensor and amplifier). This implies determining the pitch frequency of the audio signal. The next step is to compare the measured pitch frequency and desired frequency, and translate the difference to PWM commands for the servo motor to rotate the tuning peg. Apart from this, it should also be able to send data using the SPI interface to the display to showcase the string, pitch frequency, how far off the measured pitch frequency is to the desired frequency, and the status of the tuner. The inputs that it takes in are the string select and mode select. </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Specifications: </w:t>
      </w:r>
    </w:p>
    <w:p w:rsidR="00000000" w:rsidDel="00000000" w:rsidP="00000000" w:rsidRDefault="00000000" w:rsidRPr="00000000" w14:paraId="00000082">
      <w:pPr>
        <w:rPr>
          <w:rFonts w:ascii="Times New Roman" w:cs="Times New Roman" w:eastAsia="Times New Roman" w:hAnsi="Times New Roman"/>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w:t>
            </w:r>
          </w:p>
        </w:tc>
        <w:tc>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384KB ROM, 512KB SRAM</w:t>
            </w:r>
          </w:p>
        </w:tc>
      </w:tr>
      <w:tr>
        <w:trPr>
          <w:cantSplit w:val="0"/>
          <w:tblHeader w:val="0"/>
        </w:trPr>
        <w:tc>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Peripherals</w:t>
            </w:r>
          </w:p>
        </w:tc>
        <w:tc>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GPIOs, SPI, LCD Interface, UART</w:t>
            </w:r>
          </w:p>
        </w:tc>
      </w:tr>
      <w:tr>
        <w:trPr>
          <w:cantSplit w:val="0"/>
          <w:tblHeader w:val="0"/>
        </w:trPr>
        <w:tc>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Voltage</w:t>
            </w:r>
          </w:p>
        </w:tc>
        <w:tc>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3.0V - 3.6V</w:t>
            </w:r>
          </w:p>
        </w:tc>
      </w:tr>
      <w:tr>
        <w:trPr>
          <w:cantSplit w:val="0"/>
          <w:tblHeader w:val="0"/>
        </w:trPr>
        <w:tc>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tc>
        <w:tc>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32-bit LX7 microprocessor</w:t>
            </w:r>
          </w:p>
        </w:tc>
      </w:tr>
    </w:tbl>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chose this particular chip since it has a much higher computation power and comes with an SPI flash and 40MHz crystal to program the ESP-32 chip. Apart from this, it also supports all the necessary interfaces including SPI, GPIOs, and UART. We also had a potential idea to leverage the WiFi and bluetooth features of this microcontroller by having the microphone or vibration sensor much closer to the sound hole of the guitar and send data over bluetooth. [8]</w:t>
      </w:r>
    </w:p>
    <w:p w:rsidR="00000000" w:rsidDel="00000000" w:rsidP="00000000" w:rsidRDefault="00000000" w:rsidRPr="00000000" w14:paraId="0000008D">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X. ESP-32 S-3 WROOM Chip</w:t>
      </w:r>
      <w:r w:rsidDel="00000000" w:rsidR="00000000" w:rsidRPr="00000000">
        <w:drawing>
          <wp:anchor allowOverlap="1" behindDoc="0" distB="57150" distT="57150" distL="57150" distR="57150" hidden="0" layoutInCell="1" locked="0" relativeHeight="0" simplePos="0">
            <wp:simplePos x="0" y="0"/>
            <wp:positionH relativeFrom="column">
              <wp:posOffset>857250</wp:posOffset>
            </wp:positionH>
            <wp:positionV relativeFrom="paragraph">
              <wp:posOffset>104775</wp:posOffset>
            </wp:positionV>
            <wp:extent cx="4227178" cy="2418434"/>
            <wp:effectExtent b="0" l="0" r="0" t="0"/>
            <wp:wrapTopAndBottom distB="57150" distT="5715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227178" cy="2418434"/>
                    </a:xfrm>
                    <a:prstGeom prst="rect"/>
                    <a:ln/>
                  </pic:spPr>
                </pic:pic>
              </a:graphicData>
            </a:graphic>
          </wp:anchor>
        </w:drawing>
      </w:r>
    </w:p>
    <w:p w:rsidR="00000000" w:rsidDel="00000000" w:rsidP="00000000" w:rsidRDefault="00000000" w:rsidRPr="00000000" w14:paraId="0000008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Unit: </w:t>
      </w:r>
    </w:p>
    <w:p w:rsidR="00000000" w:rsidDel="00000000" w:rsidP="00000000" w:rsidRDefault="00000000" w:rsidRPr="00000000" w14:paraId="000000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Inputs: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3 primary inputs that the ESP-32 needs to process. The first 2 are buttons that choose the string and tuning standard/mode. These buttons are debounced and connected to the GPIO pins of the microcontroller. We plan on using polling to constantly read the pin. Based on the tuning standard and the string chosen to be tuned, a pitch frequency is already preset. The last input required is the audio signal from the audio subsystem. </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Processing: </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audio signal from the vibration subsystem is connected to the ADC pin of the ESP32. It is sampled at 4096 Hz for 20 ms frames. A hanning window is applied to reduce spectral leakage. </w:t>
      </w:r>
    </w:p>
    <w:p w:rsidR="00000000" w:rsidDel="00000000" w:rsidP="00000000" w:rsidRDefault="00000000" w:rsidRPr="00000000" w14:paraId="00000095">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X. Hanning Window </w:t>
      </w:r>
      <w:r w:rsidDel="00000000" w:rsidR="00000000" w:rsidRPr="00000000">
        <w:drawing>
          <wp:anchor allowOverlap="1" behindDoc="0" distB="57150" distT="57150" distL="57150" distR="57150" hidden="0" layoutInCell="1" locked="0" relativeHeight="0" simplePos="0">
            <wp:simplePos x="0" y="0"/>
            <wp:positionH relativeFrom="column">
              <wp:posOffset>642938</wp:posOffset>
            </wp:positionH>
            <wp:positionV relativeFrom="paragraph">
              <wp:posOffset>171450</wp:posOffset>
            </wp:positionV>
            <wp:extent cx="4652963" cy="2326481"/>
            <wp:effectExtent b="0" l="0" r="0" t="0"/>
            <wp:wrapTopAndBottom distB="57150" distT="57150"/>
            <wp:docPr id="1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652963" cy="2326481"/>
                    </a:xfrm>
                    <a:prstGeom prst="rect"/>
                    <a:ln/>
                  </pic:spPr>
                </pic:pic>
              </a:graphicData>
            </a:graphic>
          </wp:anchor>
        </w:drawing>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pitch detection algorithm will use autocorrelation. Autocorrelation is the correlation of a signal with itself on different delays. </w:t>
      </w:r>
    </w:p>
    <w:p w:rsidR="00000000" w:rsidDel="00000000" w:rsidP="00000000" w:rsidRDefault="00000000" w:rsidRPr="00000000" w14:paraId="00000097">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xx</m:t>
            </m:r>
          </m:sub>
        </m:sSub>
        <m:r>
          <w:rPr>
            <w:rFonts w:ascii="Times New Roman" w:cs="Times New Roman" w:eastAsia="Times New Roman" w:hAnsi="Times New Roman"/>
          </w:rPr>
          <m:t xml:space="preserve">[k]=</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n</m:t>
            </m:r>
          </m:sub>
          <m:sup/>
        </m:nary>
        <m:r>
          <w:rPr>
            <w:rFonts w:ascii="Times New Roman" w:cs="Times New Roman" w:eastAsia="Times New Roman" w:hAnsi="Times New Roman"/>
          </w:rPr>
          <m:t xml:space="preserve">x[n]x[n+k]</m:t>
        </m:r>
      </m:oMath>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xx</w:t>
      </w:r>
      <w:r w:rsidDel="00000000" w:rsidR="00000000" w:rsidRPr="00000000">
        <w:rPr>
          <w:rFonts w:ascii="Times New Roman" w:cs="Times New Roman" w:eastAsia="Times New Roman" w:hAnsi="Times New Roman"/>
          <w:rtl w:val="0"/>
        </w:rPr>
        <w:t xml:space="preserve"> = Autocorrelation Function; x[n] = Sampled Audio Signal, k = Lag</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is at lag l=0 [9]. R</w:t>
      </w:r>
      <w:r w:rsidDel="00000000" w:rsidR="00000000" w:rsidRPr="00000000">
        <w:rPr>
          <w:rFonts w:ascii="Times New Roman" w:cs="Times New Roman" w:eastAsia="Times New Roman" w:hAnsi="Times New Roman"/>
          <w:vertAlign w:val="subscript"/>
          <w:rtl w:val="0"/>
        </w:rPr>
        <w:t xml:space="preserve">xx</w:t>
      </w:r>
      <w:r w:rsidDel="00000000" w:rsidR="00000000" w:rsidRPr="00000000">
        <w:rPr>
          <w:rFonts w:ascii="Times New Roman" w:cs="Times New Roman" w:eastAsia="Times New Roman" w:hAnsi="Times New Roman"/>
          <w:rtl w:val="0"/>
        </w:rPr>
        <w:t xml:space="preserve"> can also be calculated in the frequency domain by multiplying the FFT of the audio signal with its conjugate and computing the inverse FFT of the entire signal. </w:t>
      </w:r>
    </w:p>
    <w:p w:rsidR="00000000" w:rsidDel="00000000" w:rsidP="00000000" w:rsidRDefault="00000000" w:rsidRPr="00000000" w14:paraId="0000009B">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xx</m:t>
            </m:r>
          </m:sub>
        </m:sSub>
        <m:r>
          <w:rPr>
            <w:rFonts w:ascii="Times New Roman" w:cs="Times New Roman" w:eastAsia="Times New Roman" w:hAnsi="Times New Roman"/>
          </w:rPr>
          <m:t xml:space="preserve">[k]=IFFT(FFT(x[n])</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FFT</m:t>
            </m:r>
          </m:e>
          <m:sup>
            <m:r>
              <w:rPr>
                <w:rFonts w:ascii="Times New Roman" w:cs="Times New Roman" w:eastAsia="Times New Roman" w:hAnsi="Times New Roman"/>
              </w:rPr>
              <m:t xml:space="preserve">*</m:t>
            </m:r>
          </m:sup>
        </m:sSup>
        <m:r>
          <w:rPr>
            <w:rFonts w:ascii="Times New Roman" w:cs="Times New Roman" w:eastAsia="Times New Roman" w:hAnsi="Times New Roman"/>
          </w:rPr>
          <m:t xml:space="preserve">(x[n]))</m:t>
        </m:r>
      </m:oMath>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autocorrelation function is then normalized to </w:t>
      </w:r>
      <m:oMath>
        <m:sSub>
          <m:sSubPr>
            <m:ctrlPr>
              <w:rPr>
                <w:rFonts w:ascii="Times New Roman" w:cs="Times New Roman" w:eastAsia="Times New Roman" w:hAnsi="Times New Roman"/>
              </w:rPr>
            </m:ctrlPr>
          </m:sSubPr>
          <m:e>
            <m:r>
              <m:t>ρ</m:t>
            </m:r>
          </m:e>
          <m:sub>
            <m:r>
              <w:rPr>
                <w:rFonts w:ascii="Times New Roman" w:cs="Times New Roman" w:eastAsia="Times New Roman" w:hAnsi="Times New Roman"/>
              </w:rPr>
              <m:t xml:space="preserve">xx</m:t>
            </m:r>
          </m:sub>
        </m:sSub>
        <m:r>
          <w:rPr>
            <w:rFonts w:ascii="Times New Roman" w:cs="Times New Roman" w:eastAsia="Times New Roman" w:hAnsi="Times New Roman"/>
          </w:rPr>
          <m:t xml:space="preserve">[k]</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m:t>ρ</m:t>
            </m:r>
          </m:e>
          <m:sub>
            <m:r>
              <w:rPr>
                <w:rFonts w:ascii="Times New Roman" w:cs="Times New Roman" w:eastAsia="Times New Roman" w:hAnsi="Times New Roman"/>
              </w:rPr>
              <m:t xml:space="preserve">xx</m:t>
            </m:r>
          </m:sub>
        </m:sSub>
        <m:r>
          <w:rPr>
            <w:rFonts w:ascii="Times New Roman" w:cs="Times New Roman" w:eastAsia="Times New Roman" w:hAnsi="Times New Roman"/>
          </w:rPr>
          <m:t xml:space="preserve">[k]=</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xx</m:t>
                </m:r>
              </m:sub>
            </m:sSub>
            <m:r>
              <w:rPr>
                <w:rFonts w:ascii="Times New Roman" w:cs="Times New Roman" w:eastAsia="Times New Roman" w:hAnsi="Times New Roman"/>
              </w:rPr>
              <m:t xml:space="preserve">[k]</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xx</m:t>
                </m:r>
              </m:sub>
            </m:sSub>
            <m:r>
              <w:rPr>
                <w:rFonts w:ascii="Times New Roman" w:cs="Times New Roman" w:eastAsia="Times New Roman" w:hAnsi="Times New Roman"/>
              </w:rPr>
              <m:t xml:space="preserve">[0]</m:t>
            </m:r>
          </m:den>
        </m:f>
      </m:oMath>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normalized autocorrelation function then goes through zero crossing. This is essentially to see how similar the function is to the time-shifted version of itself by k samples. This value of k that leads to the autocorrelation function to be most similar with the time-shifted versions is the lag that we use to compute the pitch frequency. </w:t>
      </w:r>
    </w:p>
    <w:p w:rsidR="00000000" w:rsidDel="00000000" w:rsidP="00000000" w:rsidRDefault="00000000" w:rsidRPr="00000000" w14:paraId="0000009F">
      <w:pPr>
        <w:jc w:val="center"/>
        <w:rPr>
          <w:rFonts w:ascii="Times New Roman" w:cs="Times New Roman" w:eastAsia="Times New Roman" w:hAnsi="Times New Roman"/>
        </w:rPr>
      </w:pPr>
      <m:oMath>
        <m:r>
          <w:rPr>
            <w:rFonts w:ascii="Times New Roman" w:cs="Times New Roman" w:eastAsia="Times New Roman" w:hAnsi="Times New Roman"/>
          </w:rPr>
          <m:t xml:space="preserve">Pitch Frequency=</m:t>
        </m:r>
        <m:f>
          <m:fPr>
            <m:ctrlPr>
              <w:rPr>
                <w:rFonts w:ascii="Times New Roman" w:cs="Times New Roman" w:eastAsia="Times New Roman" w:hAnsi="Times New Roman"/>
              </w:rPr>
            </m:ctrlPr>
          </m:fPr>
          <m:num>
            <m:r>
              <w:rPr>
                <w:rFonts w:ascii="Times New Roman" w:cs="Times New Roman" w:eastAsia="Times New Roman" w:hAnsi="Times New Roman"/>
              </w:rPr>
              <m:t xml:space="preserve">Fs</m:t>
            </m:r>
          </m:num>
          <m:den>
            <m:r>
              <w:rPr>
                <w:rFonts w:ascii="Times New Roman" w:cs="Times New Roman" w:eastAsia="Times New Roman" w:hAnsi="Times New Roman"/>
              </w:rPr>
              <m:t xml:space="preserve">k</m:t>
            </m:r>
          </m:den>
        </m:f>
      </m:oMath>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 = Sampling Rate; k = Lag</w:t>
      </w:r>
    </w:p>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pitch frequency is detected using the method above, it needs to be compared to the desired frequency of the string in that particular tuning standard. We plan on using a Proportional Integral Derivative (PID) controller to achieve this. A PID controller is an instrument that receives input data, calculates the difference between the actual value and the desired point, and adjusts the output to control variables, in our case, the motor. [10]</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is to determine the difference between the set point (desired frequency) and the measured process variable (measured pitch frequency). </w:t>
      </w:r>
    </w:p>
    <w:p w:rsidR="00000000" w:rsidDel="00000000" w:rsidP="00000000" w:rsidRDefault="00000000" w:rsidRPr="00000000" w14:paraId="000000A5">
      <w:pPr>
        <w:jc w:val="center"/>
        <w:rPr>
          <w:rFonts w:ascii="Times New Roman" w:cs="Times New Roman" w:eastAsia="Times New Roman" w:hAnsi="Times New Roman"/>
        </w:rPr>
      </w:pPr>
      <m:oMath>
        <m:r>
          <w:rPr>
            <w:rFonts w:ascii="Times New Roman" w:cs="Times New Roman" w:eastAsia="Times New Roman" w:hAnsi="Times New Roman"/>
          </w:rPr>
          <m:t xml:space="preserve">e[k]=1200</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log</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0</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tgt</m:t>
                </m:r>
              </m:sub>
            </m:sSub>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 = Difference; f</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Actual Pitch Frequency;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tgt</w:t>
      </w:r>
      <w:r w:rsidDel="00000000" w:rsidR="00000000" w:rsidRPr="00000000">
        <w:rPr>
          <w:rFonts w:ascii="Times New Roman" w:cs="Times New Roman" w:eastAsia="Times New Roman" w:hAnsi="Times New Roman"/>
          <w:rtl w:val="0"/>
        </w:rPr>
        <w:t xml:space="preserve"> = Desired Frequency</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u[k] is given by: </w:t>
      </w:r>
      <m:oMath>
        <m:r>
          <w:rPr>
            <w:rFonts w:ascii="Times New Roman" w:cs="Times New Roman" w:eastAsia="Times New Roman" w:hAnsi="Times New Roman"/>
          </w:rPr>
          <m:t xml:space="preserve">Output=Proportional+Integral+Derivative</m:t>
        </m:r>
      </m:oMath>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rPr>
      </w:pPr>
      <m:oMath>
        <m:r>
          <w:rPr>
            <w:rFonts w:ascii="Times New Roman" w:cs="Times New Roman" w:eastAsia="Times New Roman" w:hAnsi="Times New Roman"/>
          </w:rPr>
          <m:t xml:space="preserve">u[k]=KPe[k]+KI</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0</m:t>
            </m:r>
          </m:sub>
          <m:sup>
            <m:r>
              <w:rPr>
                <w:rFonts w:ascii="Times New Roman" w:cs="Times New Roman" w:eastAsia="Times New Roman" w:hAnsi="Times New Roman"/>
              </w:rPr>
              <m:t xml:space="preserve">k</m:t>
            </m:r>
          </m:sup>
        </m:nary>
        <m:r>
          <w:rPr>
            <w:rFonts w:ascii="Times New Roman" w:cs="Times New Roman" w:eastAsia="Times New Roman" w:hAnsi="Times New Roman"/>
          </w:rPr>
          <m:t xml:space="preserve">e[k]dk+KD</m:t>
        </m:r>
        <m:f>
          <m:fPr>
            <m:ctrlPr>
              <w:rPr>
                <w:rFonts w:ascii="Times New Roman" w:cs="Times New Roman" w:eastAsia="Times New Roman" w:hAnsi="Times New Roman"/>
              </w:rPr>
            </m:ctrlPr>
          </m:fPr>
          <m:num>
            <m:r>
              <w:rPr>
                <w:rFonts w:ascii="Times New Roman" w:cs="Times New Roman" w:eastAsia="Times New Roman" w:hAnsi="Times New Roman"/>
              </w:rPr>
              <m:t xml:space="preserve">de[k]</m:t>
            </m:r>
          </m:num>
          <m:den>
            <m:r>
              <w:rPr>
                <w:rFonts w:ascii="Times New Roman" w:cs="Times New Roman" w:eastAsia="Times New Roman" w:hAnsi="Times New Roman"/>
              </w:rPr>
              <m:t xml:space="preserve">dk</m:t>
            </m:r>
          </m:den>
        </m:f>
      </m:oMath>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 KI and KD = constants based on the PID Controller</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 is then used to compute the number of degrees that the motor must be rotated to tune the string. [11]</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Output: </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2 primary outputs from the microcontroller. As mentioned earlier, the output of the PID controller can be used to determine the number of degrees to rotate the motor. This output is sent in the form of a pulse width modulation signal from a GPIO pin to the servo motor. See section 2.3.5 for more on this. </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output is to the display. The display showcases the string being tuned at the moment, the frequency, and how far off the current frequency is to the desired frequency. The data is sent to the display using the SPI interface. Other pins on the display such as the chip select, clock, reset and backlight are all connected to GPIO pins on the ESP32. </w:t>
      </w:r>
    </w:p>
    <w:p w:rsidR="00000000" w:rsidDel="00000000" w:rsidP="00000000" w:rsidRDefault="00000000" w:rsidRPr="00000000" w14:paraId="000000B2">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X. LCD Display</w:t>
      </w:r>
      <w:r w:rsidDel="00000000" w:rsidR="00000000" w:rsidRPr="00000000">
        <w:drawing>
          <wp:anchor allowOverlap="1" behindDoc="0" distB="57150" distT="57150" distL="57150" distR="57150" hidden="0" layoutInCell="1" locked="0" relativeHeight="0" simplePos="0">
            <wp:simplePos x="0" y="0"/>
            <wp:positionH relativeFrom="column">
              <wp:posOffset>1585913</wp:posOffset>
            </wp:positionH>
            <wp:positionV relativeFrom="paragraph">
              <wp:posOffset>114300</wp:posOffset>
            </wp:positionV>
            <wp:extent cx="2767013" cy="1949751"/>
            <wp:effectExtent b="0" l="0" r="0" t="0"/>
            <wp:wrapTopAndBottom distB="57150" distT="57150"/>
            <wp:docPr id="7"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2767013" cy="1949751"/>
                    </a:xfrm>
                    <a:prstGeom prst="rect"/>
                    <a:ln/>
                  </pic:spPr>
                </pic:pic>
              </a:graphicData>
            </a:graphic>
          </wp:anchor>
        </w:drawing>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Programming: </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program the ESP32, we have to set up a USB Receptacle. We chose to use the USB 2.0 Micro B receptacle. The receptacle uses a differential pair for signal integrity in order to program it. The D+ and D- pins need to be connected to the USB_D+ and USB_D- of the microcontroller. [12]</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X. Control Subsystem Circuit Diagram</w:t>
      </w:r>
      <w:r w:rsidDel="00000000" w:rsidR="00000000" w:rsidRPr="00000000">
        <w:drawing>
          <wp:anchor allowOverlap="1" behindDoc="0" distB="57150" distT="57150" distL="57150" distR="57150" hidden="0" layoutInCell="1" locked="0" relativeHeight="0" simplePos="0">
            <wp:simplePos x="0" y="0"/>
            <wp:positionH relativeFrom="column">
              <wp:posOffset>928688</wp:posOffset>
            </wp:positionH>
            <wp:positionV relativeFrom="paragraph">
              <wp:posOffset>95250</wp:posOffset>
            </wp:positionV>
            <wp:extent cx="4090988" cy="3795964"/>
            <wp:effectExtent b="0" l="0" r="0" t="0"/>
            <wp:wrapTopAndBottom distB="57150" distT="57150"/>
            <wp:docPr id="1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090988" cy="3795964"/>
                    </a:xfrm>
                    <a:prstGeom prst="rect"/>
                    <a:ln/>
                  </pic:spPr>
                </pic:pic>
              </a:graphicData>
            </a:graphic>
          </wp:anchor>
        </w:drawing>
      </w:r>
    </w:p>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 and Verification: </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 </w:t>
            </w:r>
          </w:p>
        </w:tc>
        <w:tc>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Verification</w:t>
            </w:r>
          </w:p>
        </w:tc>
      </w:tr>
      <w:tr>
        <w:trPr>
          <w:cantSplit w:val="0"/>
          <w:tblHeader w:val="0"/>
        </w:trPr>
        <w:tc>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Pitch to Rotation: ESP32 shall detect the string’s fundamental frequency and compute the required tuner rotation to reach the target pitch. </w:t>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 generator can be used to replicate the strumming of the string. An oscilloscope can be used to look at the PWM signal coming out of it to see if it is the correct amount of rotation. </w:t>
            </w:r>
          </w:p>
        </w:tc>
      </w:tr>
      <w:tr>
        <w:trPr>
          <w:cantSplit w:val="0"/>
          <w:tblHeader w:val="0"/>
        </w:trPr>
        <w:tc>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LCD Status &amp;UX: ESP32 shall render real-time status to the LCD without disrupting sensing and control. </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tuning cycles to see if the display showcases the correct string, how far off the pitch is, and when the guitar string is in tune. </w:t>
            </w:r>
          </w:p>
        </w:tc>
      </w:tr>
      <w:tr>
        <w:trPr>
          <w:cantSplit w:val="0"/>
          <w:tblHeader w:val="0"/>
        </w:trPr>
        <w:tc>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Interlocks: Block motor commands when unvoiced/noisy frame or overcurrent and stall occurs. </w:t>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each safety condition (unvoiced frame, overcurrent, stall) and on a scope, timestamp the fault event edge, the PWM disable edge, and the LCD fault flag. If the PWM is off for approximately 100ms and the LCD display shows the fault within 100ms of the fault. </w:t>
            </w:r>
          </w:p>
        </w:tc>
      </w:tr>
    </w:tbl>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 Audio/Vibration Subsystem</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vibration subsystem is responsible for recognizing the current pitch of a guitar string. We plan to use a piezo disc sensor, and place it onto the guitar so it can pick up the mechanical vibrations generated when a string is plucked. To amplify the piezo signal, we’re using the LM386-MX1 amplifier. This amplifier seems to be perfect for this application since it is meant for low-voltage applications, and the signal generated from the piezo will be in the 100-500mV RMS range. </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vout pin, we’ve connected the output in between two 10kΩ resistors, so that the 3.3V gets cut and the signal centeres around ~1.65V. This is to ensure the signal will fit within the 0-3.3V range for the ESP32 ADC input and maximizes the frequency resolution. From there, we designed a low pass filter with the R9 (10kΩ) resistor and C12 (0.01uF) capacitor to attenuate the higher frequencies. </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formula: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c</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r>
              <w:rPr>
                <w:rFonts w:ascii="Times New Roman" w:cs="Times New Roman" w:eastAsia="Times New Roman" w:hAnsi="Times New Roman"/>
              </w:rPr>
              <m:t>π</m:t>
            </m:r>
            <m:r>
              <w:rPr>
                <w:rFonts w:ascii="Times New Roman" w:cs="Times New Roman" w:eastAsia="Times New Roman" w:hAnsi="Times New Roman"/>
              </w:rPr>
              <m:t xml:space="preserve">RC</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r>
              <w:rPr>
                <w:rFonts w:ascii="Times New Roman" w:cs="Times New Roman" w:eastAsia="Times New Roman" w:hAnsi="Times New Roman"/>
              </w:rPr>
              <m:t>π</m:t>
            </m:r>
            <m:r>
              <w:rPr>
                <w:rFonts w:ascii="Times New Roman" w:cs="Times New Roman" w:eastAsia="Times New Roman" w:hAnsi="Times New Roman"/>
              </w:rPr>
              <m:t xml:space="preserve">*10000*0.01*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-6</m:t>
                </m:r>
              </m:sup>
            </m:sSup>
          </m:den>
        </m:f>
        <m:r>
          <w:rPr>
            <w:rFonts w:ascii="Times New Roman" w:cs="Times New Roman" w:eastAsia="Times New Roman" w:hAnsi="Times New Roman"/>
          </w:rPr>
          <m:t xml:space="preserve">=~1591Hz</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filter has a cutoff frequency around 1591Hz, which is perfect for our application. The highest fretted note on the guitar (24th fret, E-string) is ~1318Hz, which is within this range. But since we will be tuning with open strings, the open E string should have a frequency of around 329Hz. Both of these frequency points are less than 1591Hz, so this filter will be good for eliminating noise and some higher partial harmonics. </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C19 (0.1uF Capacitor) will be used to stabilize the VS voltage used to power the amplifier, and the C1 (0.1uF Capacitor) will be used to eliminate any DC offset from the piezo signal, and only allow the AC signal to pass through into the amplifier. The 1MΩ resistor is used to provide high impedance at the input, to make sure the full piezo signal can be captured and carried into the amplifier. </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gain pins (pins 1 and 8) are left unconnected in our schematic since the default gain value for this amplifier is 20 (26 dB). </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Schematic:</w:t>
        <w:br w:type="textWrapping"/>
      </w:r>
      <w:r w:rsidDel="00000000" w:rsidR="00000000" w:rsidRPr="00000000">
        <w:rPr>
          <w:rFonts w:ascii="Times New Roman" w:cs="Times New Roman" w:eastAsia="Times New Roman" w:hAnsi="Times New Roman"/>
        </w:rPr>
        <w:drawing>
          <wp:inline distB="114300" distT="114300" distL="114300" distR="114300">
            <wp:extent cx="5943600" cy="3505200"/>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c>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Verification</w:t>
            </w:r>
          </w:p>
        </w:tc>
      </w:tr>
      <w:tr>
        <w:trPr>
          <w:cantSplit w:val="0"/>
          <w:tblHeader w:val="0"/>
        </w:trPr>
        <w:tc>
          <w:tcPr/>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Piezo input signal ≥ 10mV</w:t>
            </w:r>
          </w:p>
        </w:tc>
        <w:tc>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the voltage across the two piezo disc wires to ensure signal measures above 10mV.</w:t>
            </w:r>
          </w:p>
        </w:tc>
      </w:tr>
      <w:tr>
        <w:trPr>
          <w:cantSplit w:val="0"/>
          <w:tblHeader w:val="0"/>
        </w:trPr>
        <w:tc>
          <w:tcPr/>
          <w:p w:rsidR="00000000" w:rsidDel="00000000" w:rsidP="00000000" w:rsidRDefault="00000000" w:rsidRPr="00000000" w14:paraId="000000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signal amplitude must be 20x as large as the piezo input amplitude</w:t>
            </w:r>
          </w:p>
        </w:tc>
        <w:tc>
          <w:tcPr/>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the amplitude of the input piezo signal as well as the output of the LM386 amplifier using an oscilloscope under the same conditions</w:t>
            </w:r>
          </w:p>
        </w:tc>
      </w:tr>
      <w:tr>
        <w:trPr>
          <w:cantSplit w:val="0"/>
          <w:tblHeader w:val="0"/>
        </w:trPr>
        <w:tc>
          <w:tcPr/>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drawn from the power supply pin should be less than 4mA.</w:t>
            </w:r>
          </w:p>
        </w:tc>
        <w:tc>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a multimeter to measure current between the 5V rail and the V5 pin. </w:t>
            </w:r>
          </w:p>
        </w:tc>
      </w:tr>
    </w:tbl>
    <w:p w:rsidR="00000000" w:rsidDel="00000000" w:rsidP="00000000" w:rsidRDefault="00000000" w:rsidRPr="00000000" w14:paraId="000000E3">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2.3.4 User Interface Subsystem</w:t>
      </w:r>
    </w:p>
    <w:p w:rsidR="00000000" w:rsidDel="00000000" w:rsidP="00000000" w:rsidRDefault="00000000" w:rsidRPr="00000000" w14:paraId="000000E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Purpose and Overview</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tuning process, the User Interface (UI) subsystem controls all user interactions and offers visible feedback in real time. Four tactile buttons (Power, String Select, Mode, and Start) plus a small OLED display coupled to the ESP32 microcontroller via SPI make up the interface. Users can choose target strings, set up tuning modes, start tuning operations, manage device power, and monitor system status with this subsystem's clear visual feedback. Rapid, distraction-free tuning is made possible by the design's emphasis on straightforward operation, which includes few controls and clear feedback.</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Hardware Components</w:t>
      </w:r>
    </w:p>
    <w:p w:rsidR="00000000" w:rsidDel="00000000" w:rsidP="00000000" w:rsidRDefault="00000000" w:rsidRPr="00000000" w14:paraId="000000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OLED Display</w:t>
      </w:r>
    </w:p>
    <w:p w:rsidR="00000000" w:rsidDel="00000000" w:rsidP="00000000" w:rsidRDefault="00000000" w:rsidRPr="00000000" w14:paraId="000000E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voltage: 3.3V</w:t>
      </w:r>
    </w:p>
    <w:p w:rsidR="00000000" w:rsidDel="00000000" w:rsidP="00000000" w:rsidRDefault="00000000" w:rsidRPr="00000000" w14:paraId="000000E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SPI</w:t>
      </w:r>
    </w:p>
    <w:p w:rsidR="00000000" w:rsidDel="00000000" w:rsidP="00000000" w:rsidRDefault="00000000" w:rsidRPr="00000000" w14:paraId="000000E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current:  ~30mA</w:t>
      </w:r>
    </w:p>
    <w:p w:rsidR="00000000" w:rsidDel="00000000" w:rsidP="00000000" w:rsidRDefault="00000000" w:rsidRPr="00000000" w14:paraId="000000E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content: Current string selection, target frequency, measured frequency, tuning error</w:t>
      </w:r>
    </w:p>
    <w:p w:rsidR="00000000" w:rsidDel="00000000" w:rsidP="00000000" w:rsidRDefault="00000000" w:rsidRPr="00000000" w14:paraId="000000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buttons</w:t>
      </w:r>
    </w:p>
    <w:p w:rsidR="00000000" w:rsidDel="00000000" w:rsidP="00000000" w:rsidRDefault="00000000" w:rsidRPr="00000000" w14:paraId="000000E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4x momentary switches</w:t>
      </w:r>
    </w:p>
    <w:p w:rsidR="00000000" w:rsidDel="00000000" w:rsidP="00000000" w:rsidRDefault="00000000" w:rsidRPr="00000000" w14:paraId="000000F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ESP21 GPIO pins with internal pull-up resistors</w:t>
      </w:r>
    </w:p>
    <w:p w:rsidR="00000000" w:rsidDel="00000000" w:rsidP="00000000" w:rsidRDefault="00000000" w:rsidRPr="00000000" w14:paraId="000000F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Active-low</w:t>
      </w:r>
    </w:p>
    <w:p w:rsidR="00000000" w:rsidDel="00000000" w:rsidP="00000000" w:rsidRDefault="00000000" w:rsidRPr="00000000" w14:paraId="000000F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Debouncing: Software-based</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State Machine</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subsystem manages the display and the user input by utilizing a Finite State Machine (FSM) as follows.</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4050"/>
        <w:gridCol w:w="4050"/>
        <w:tblGridChange w:id="0">
          <w:tblGrid>
            <w:gridCol w:w="1260"/>
            <w:gridCol w:w="4050"/>
            <w:gridCol w:w="4050"/>
          </w:tblGrid>
        </w:tblGridChange>
      </w:tblGrid>
      <w:tr>
        <w:trPr>
          <w:cantSplit w:val="0"/>
          <w:tblHeader w:val="0"/>
        </w:trPr>
        <w:tc>
          <w:tcPr/>
          <w:p w:rsidR="00000000" w:rsidDel="00000000" w:rsidP="00000000" w:rsidRDefault="00000000" w:rsidRPr="00000000" w14:paraId="000000F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w:t>
            </w:r>
          </w:p>
        </w:tc>
        <w:tc>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p w:rsidR="00000000" w:rsidDel="00000000" w:rsidP="00000000" w:rsidRDefault="00000000" w:rsidRPr="00000000" w14:paraId="000000F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Transition</w:t>
            </w:r>
          </w:p>
        </w:tc>
      </w:tr>
      <w:tr>
        <w:trPr>
          <w:cantSplit w:val="0"/>
          <w:tblHeader w:val="0"/>
        </w:trPr>
        <w:tc>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w:t>
            </w:r>
          </w:p>
        </w:tc>
        <w:tc>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Initialize GPIO, SPI peripherals, and display</w:t>
            </w:r>
          </w:p>
        </w:tc>
        <w:tc>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Ready (after system initialization)</w:t>
            </w:r>
          </w:p>
        </w:tc>
      </w:tr>
      <w:tr>
        <w:trPr>
          <w:cantSplit w:val="0"/>
          <w:tblHeader w:val="0"/>
        </w:trPr>
        <w:tc>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Ready</w:t>
            </w:r>
          </w:p>
        </w:tc>
        <w:tc>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current string and mode selection; await user input</w:t>
            </w:r>
          </w:p>
        </w:tc>
        <w:tc>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Tuning (Start button pressed)</w:t>
            </w:r>
          </w:p>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Standby (timeout)</w:t>
            </w:r>
          </w:p>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Fault (system error)</w:t>
            </w:r>
          </w:p>
        </w:tc>
      </w:tr>
      <w:tr>
        <w:trPr>
          <w:cantSplit w:val="0"/>
          <w:tblHeader w:val="0"/>
        </w:trPr>
        <w:tc>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Tuning</w:t>
            </w:r>
          </w:p>
        </w:tc>
        <w:tc>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real-time frequency, error magnitude (cents), and motor direction</w:t>
            </w:r>
          </w:p>
        </w:tc>
        <w:tc>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Success (in-tune condition met)</w:t>
            </w:r>
          </w:p>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Aborted (Start button pressed)</w:t>
            </w:r>
          </w:p>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Fault (system error)</w:t>
            </w:r>
          </w:p>
        </w:tc>
      </w:tr>
      <w:tr>
        <w:trPr>
          <w:cantSplit w:val="0"/>
          <w:tblHeader w:val="0"/>
        </w:trPr>
        <w:tc>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w:t>
            </w:r>
          </w:p>
        </w:tc>
        <w:tc>
          <w:tcPr/>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“In Tune” confirmation</w:t>
            </w:r>
          </w:p>
        </w:tc>
        <w:tc>
          <w:tcPr/>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Ready (after 2s or button press)</w:t>
            </w:r>
          </w:p>
        </w:tc>
      </w:tr>
      <w:tr>
        <w:trPr>
          <w:cantSplit w:val="0"/>
          <w:tblHeader w:val="0"/>
        </w:trPr>
        <w:tc>
          <w:tcPr/>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Aborted</w:t>
            </w:r>
          </w:p>
        </w:tc>
        <w:tc>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cancellation message</w:t>
            </w:r>
          </w:p>
        </w:tc>
        <w:tc>
          <w:tcPr/>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Ready (after 1s)</w:t>
            </w:r>
          </w:p>
        </w:tc>
      </w:tr>
      <w:tr>
        <w:trPr>
          <w:cantSplit w:val="0"/>
          <w:tblHeader w:val="0"/>
        </w:trPr>
        <w:tc>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w:t>
            </w:r>
          </w:p>
        </w:tc>
        <w:tc>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error message (motor stall, input clipping, low battery)</w:t>
            </w:r>
          </w:p>
        </w:tc>
        <w:tc>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Ready (after acknowledgement)</w:t>
            </w:r>
          </w:p>
        </w:tc>
      </w:tr>
    </w:tbl>
    <w:p w:rsidR="00000000" w:rsidDel="00000000" w:rsidP="00000000" w:rsidRDefault="00000000" w:rsidRPr="00000000" w14:paraId="0000011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X. </w:t>
      </w:r>
      <w:r w:rsidDel="00000000" w:rsidR="00000000" w:rsidRPr="00000000">
        <w:rPr>
          <w:rFonts w:ascii="Times New Roman" w:cs="Times New Roman" w:eastAsia="Times New Roman" w:hAnsi="Times New Roman"/>
          <w:i w:val="1"/>
          <w:iCs w:val="1"/>
          <w:rtl w:val="0"/>
        </w:rPr>
        <w:t xml:space="preserve">Table depicting the states and their transitions of the UI Finite State Machine.</w:t>
      </w:r>
    </w:p>
    <w:p w:rsidR="00000000" w:rsidDel="00000000" w:rsidP="00000000" w:rsidRDefault="00000000" w:rsidRPr="00000000" w14:paraId="00000111">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152900"/>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X. </w:t>
      </w:r>
      <w:r w:rsidDel="00000000" w:rsidR="00000000" w:rsidRPr="00000000">
        <w:rPr>
          <w:rFonts w:ascii="Times New Roman" w:cs="Times New Roman" w:eastAsia="Times New Roman" w:hAnsi="Times New Roman"/>
          <w:i w:val="1"/>
          <w:iCs w:val="1"/>
          <w:rtl w:val="0"/>
        </w:rPr>
        <w:t xml:space="preserve">Diagram depicting the logic flow of the UI Finite State Machine (FSM)</w:t>
      </w:r>
    </w:p>
    <w:p w:rsidR="00000000" w:rsidDel="00000000" w:rsidP="00000000" w:rsidRDefault="00000000" w:rsidRPr="00000000" w14:paraId="00000114">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Button Functions</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a combination of short and long push operations, the four control buttons offer full user interaction capabilities. Long presses necessitate holding the button for more than 1.5 seconds, and short presses are defined as any button activation lasting less than 1.5 seconds. This dual-purpose method preserves intuitive functioning while reducing the amount of physical controls.</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button only reacts to lengthy presses to turn the device's power on or off; it lacks a short-press capability. Unintentional power cycling during regular use is avoided thanks to this thoughtful design decision.</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Cardo" w:cs="Cardo" w:eastAsia="Cardo" w:hAnsi="Cardo"/>
          <w:rtl w:val="0"/>
        </w:rPr>
        <w:t xml:space="preserve">With each brief click of the String Select button, the six standard guitar strings are cycled through in ascending sequence (E2 → A2 → D3 → G3 → B3 → E4), returning to E2 after E4. Users can swiftly move backward through the string sequence without continuously cycling forward by long-pressing this button, which reverses the cycle direction.</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tuning, drop D, and open G are among the tuning modes that can be selected by short pushes on the Mode button. When navigating between modes that are not contiguous, a long press reveals a separate mode selection menu that shows every mode that is available at once for direct selection.</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Depending on the status of the system, the Start button's functionality varies depending on the situation. A quick press starts the tuning process when the device is in the Ready state. Pressing Start again while active tuning instantly ends the process and puts the device back in Ready mode. Long presses from any state bring up a help overlay with basic usage instructions and button functionalities; this overlay automatically disappears after a few seconds or when a button is touched.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030"/>
        <w:gridCol w:w="3120"/>
        <w:tblGridChange w:id="0">
          <w:tblGrid>
            <w:gridCol w:w="3210"/>
            <w:gridCol w:w="3030"/>
            <w:gridCol w:w="3120"/>
          </w:tblGrid>
        </w:tblGridChange>
      </w:tblGrid>
      <w:tr>
        <w:trPr>
          <w:cantSplit w:val="0"/>
          <w:tblHeader w:val="0"/>
        </w:trPr>
        <w:tc>
          <w:tcPr/>
          <w:p w:rsidR="00000000" w:rsidDel="00000000" w:rsidP="00000000" w:rsidRDefault="00000000" w:rsidRPr="00000000" w14:paraId="0000011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Button</w:t>
            </w:r>
          </w:p>
        </w:tc>
        <w:tc>
          <w:tcPr/>
          <w:p w:rsidR="00000000" w:rsidDel="00000000" w:rsidP="00000000" w:rsidRDefault="00000000" w:rsidRPr="00000000" w14:paraId="0000011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Short Press</w:t>
            </w:r>
          </w:p>
        </w:tc>
        <w:tc>
          <w:tcPr/>
          <w:p w:rsidR="00000000" w:rsidDel="00000000" w:rsidP="00000000" w:rsidRDefault="00000000" w:rsidRPr="00000000" w14:paraId="0000012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Long Press (&gt; 1.5s)</w:t>
            </w:r>
          </w:p>
        </w:tc>
      </w:tr>
      <w:tr>
        <w:trPr>
          <w:cantSplit w:val="0"/>
          <w:tblHeader w:val="0"/>
        </w:trPr>
        <w:tc>
          <w:tcPr/>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(Toggle button aka switch)</w:t>
            </w:r>
          </w:p>
        </w:tc>
        <w:tc>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device power</w:t>
            </w:r>
          </w:p>
        </w:tc>
      </w:tr>
      <w:tr>
        <w:trPr>
          <w:cantSplit w:val="0"/>
          <w:tblHeader w:val="0"/>
        </w:trPr>
        <w:tc>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Select</w:t>
            </w:r>
          </w:p>
        </w:tc>
        <w:tc>
          <w:tcPr/>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Cycle forward (E2 → A2 → D3 → G3 → B3 → E4 → E2)</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Cycle backward</w:t>
            </w:r>
          </w:p>
        </w:tc>
      </w:tr>
      <w:tr>
        <w:trPr>
          <w:cantSplit w:val="0"/>
          <w:tblHeader w:val="0"/>
        </w:trPr>
        <w:tc>
          <w:tcPr/>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w:t>
            </w:r>
          </w:p>
        </w:tc>
        <w:tc>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Cycle through tuning modes</w:t>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mode selection menu</w:t>
            </w:r>
          </w:p>
        </w:tc>
      </w:tr>
      <w:tr>
        <w:trPr>
          <w:cantSplit w:val="0"/>
          <w:tblHeader w:val="0"/>
        </w:trPr>
        <w:tc>
          <w:tcPr/>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w:t>
            </w:r>
          </w:p>
        </w:tc>
        <w:tc>
          <w:tcPr/>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 Stop tuning</w:t>
            </w:r>
          </w:p>
        </w:tc>
        <w:tc>
          <w:tcPr/>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help overlay</w:t>
            </w:r>
          </w:p>
        </w:tc>
      </w:tr>
    </w:tbl>
    <w:p w:rsidR="00000000" w:rsidDel="00000000" w:rsidP="00000000" w:rsidRDefault="00000000" w:rsidRPr="00000000" w14:paraId="0000012D">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X. </w:t>
      </w:r>
      <w:r w:rsidDel="00000000" w:rsidR="00000000" w:rsidRPr="00000000">
        <w:rPr>
          <w:rFonts w:ascii="Times New Roman" w:cs="Times New Roman" w:eastAsia="Times New Roman" w:hAnsi="Times New Roman"/>
          <w:i w:val="1"/>
          <w:iCs w:val="1"/>
          <w:rtl w:val="0"/>
        </w:rPr>
        <w:t xml:space="preserve">Table depicting the operations of the 4 momentary switches.</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 and Verifications</w:t>
      </w:r>
    </w:p>
    <w:p w:rsidR="00000000" w:rsidDel="00000000" w:rsidP="00000000" w:rsidRDefault="00000000" w:rsidRPr="00000000" w14:paraId="00000130">
      <w:pPr>
        <w:rPr>
          <w:rFonts w:ascii="Times New Roman" w:cs="Times New Roman" w:eastAsia="Times New Roman" w:hAnsi="Times New Roman"/>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3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c>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Verification Method</w:t>
            </w:r>
          </w:p>
        </w:tc>
      </w:tr>
      <w:tr>
        <w:trPr>
          <w:cantSplit w:val="0"/>
          <w:tblHeader w:val="0"/>
        </w:trPr>
        <w:tc>
          <w:tcPr/>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press must be registered within 200ms</w:t>
            </w:r>
          </w:p>
        </w:tc>
        <w:tc>
          <w:tcPr/>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response with a logic analyzer</w:t>
            </w:r>
          </w:p>
        </w:tc>
      </w:tr>
      <w:tr>
        <w:trPr>
          <w:cantSplit w:val="0"/>
          <w:tblHeader w:val="0"/>
        </w:trPr>
        <w:tc>
          <w:tcPr/>
          <w:p w:rsidR="00000000" w:rsidDel="00000000" w:rsidP="00000000" w:rsidRDefault="00000000" w:rsidRPr="00000000" w14:paraId="000001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OLED must display the updated string selection</w:t>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Cycle through strings and verify the display</w:t>
            </w:r>
          </w:p>
        </w:tc>
      </w:tr>
      <w:tr>
        <w:trPr>
          <w:cantSplit w:val="0"/>
          <w:tblHeader w:val="0"/>
        </w:trPr>
        <w:tc>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 switching must change target frequencies</w:t>
            </w:r>
          </w:p>
        </w:tc>
        <w:tc>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modes and verify the displayed reference</w:t>
            </w:r>
          </w:p>
        </w:tc>
      </w:tr>
      <w:tr>
        <w:trPr>
          <w:cantSplit w:val="0"/>
          <w:tblHeader w:val="0"/>
        </w:trPr>
        <w:tc>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must refresh without flickering</w:t>
            </w:r>
          </w:p>
        </w:tc>
        <w:tc>
          <w:tcPr/>
          <w:p w:rsidR="00000000" w:rsidDel="00000000" w:rsidP="00000000" w:rsidRDefault="00000000" w:rsidRPr="00000000" w14:paraId="000001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the continuous tuning display during operation</w:t>
            </w:r>
          </w:p>
        </w:tc>
      </w:tr>
    </w:tbl>
    <w:p w:rsidR="00000000" w:rsidDel="00000000" w:rsidP="00000000" w:rsidRDefault="00000000" w:rsidRPr="00000000" w14:paraId="0000013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 Motor Subsystem</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motor subsystem is responsible for rotating the tuning pegs on the guitar. This subsystem consists of the servo motor (HS318) and is controlled by sending an electrical pulse of variable width or pulse width modulation (PWM). This motor is made up of a small DC motor, a potentiometer, and a control circuit. Gears are attached to the control wheel. As the motor starts to rotate, the potentiometer’s resistance changes so the control circuit can precisely regulate how much movement there is to be done and in which direction. The potentiometer essentially provides live feedback about the shaft’s angle. The control circuit compares where the shaft is (potentiometer reading) and where it should be (PWM signal). The difference tells whether the motor should rotate in one direction or the other, and when to slow down and stop at the target angle. [1]</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Voltage (Volts DC)</w:t>
            </w:r>
          </w:p>
        </w:tc>
        <w:tc>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4.8V - 6.0V</w:t>
            </w:r>
          </w:p>
        </w:tc>
      </w:tr>
      <w:tr>
        <w:trPr>
          <w:cantSplit w:val="0"/>
          <w:tblHeader w:val="0"/>
        </w:trPr>
        <w:tc>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Torque Range (kg cm)</w:t>
            </w:r>
          </w:p>
        </w:tc>
        <w:tc>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3.0-3.7</w:t>
            </w:r>
          </w:p>
        </w:tc>
      </w:tr>
      <w:tr>
        <w:trPr>
          <w:cantSplit w:val="0"/>
          <w:tblHeader w:val="0"/>
        </w:trPr>
        <w:tc>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Draw at Idle/No-Load/Stall (mA)</w:t>
            </w:r>
          </w:p>
        </w:tc>
        <w:tc>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8/180/800</w:t>
            </w:r>
          </w:p>
        </w:tc>
      </w:tr>
      <w:tr>
        <w:trPr>
          <w:cantSplit w:val="0"/>
          <w:tblHeader w:val="0"/>
        </w:trPr>
        <w:tc>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Type</w:t>
            </w:r>
          </w:p>
        </w:tc>
        <w:tc>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w:t>
            </w:r>
          </w:p>
        </w:tc>
      </w:tr>
      <w:tr>
        <w:trPr>
          <w:cantSplit w:val="0"/>
          <w:tblHeader w:val="0"/>
        </w:trPr>
        <w:tc>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Specifications</w:t>
            </w:r>
          </w:p>
        </w:tc>
        <w:tc>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25 Output Shaft; Plastic Casing; Cored Metal Brush, Nylon Gear</w:t>
            </w:r>
          </w:p>
        </w:tc>
      </w:tr>
      <w:tr>
        <w:trPr>
          <w:cantSplit w:val="0"/>
          <w:tblHeader w:val="0"/>
        </w:trPr>
        <w:tc>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of Motion</w:t>
            </w:r>
          </w:p>
        </w:tc>
        <w:tc>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r>
    </w:tbl>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Choice: </w:t>
      </w:r>
    </w:p>
    <w:p w:rsidR="00000000" w:rsidDel="00000000" w:rsidP="00000000" w:rsidRDefault="00000000" w:rsidRPr="00000000" w14:paraId="0000014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initial choice was to use a stepper motor over a servo motor. The differences between the 2 motors are highlighted in the table below. [6]</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Stepper Motor</w:t>
            </w:r>
          </w:p>
        </w:tc>
        <w:tc>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Servo Motor </w:t>
            </w:r>
          </w:p>
        </w:tc>
      </w:tr>
      <w:tr>
        <w:trPr>
          <w:cantSplit w:val="0"/>
          <w:tblHeader w:val="0"/>
        </w:trPr>
        <w:tc>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Method</w:t>
            </w:r>
          </w:p>
        </w:tc>
        <w:tc>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Moves in fixed steps</w:t>
            </w:r>
          </w:p>
        </w:tc>
        <w:tc>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potentiometer feedback</w:t>
            </w:r>
          </w:p>
        </w:tc>
      </w:tr>
      <w:tr>
        <w:trPr>
          <w:cantSplit w:val="0"/>
          <w:tblHeader w:val="0"/>
        </w:trPr>
        <w:tc>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Torque</w:t>
            </w:r>
          </w:p>
        </w:tc>
        <w:tc>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Torque drops at higher speeds</w:t>
            </w:r>
          </w:p>
        </w:tc>
        <w:tc>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torque across the range</w:t>
            </w:r>
          </w:p>
        </w:tc>
      </w:tr>
      <w:tr>
        <w:trPr>
          <w:cantSplit w:val="0"/>
          <w:tblHeader w:val="0"/>
        </w:trPr>
        <w:tc>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Precision </w:t>
            </w:r>
          </w:p>
        </w:tc>
        <w:tc>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the step size</w:t>
            </w:r>
          </w:p>
        </w:tc>
        <w:tc>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position feedback allows for higher precision tuning</w:t>
            </w:r>
          </w:p>
        </w:tc>
      </w:tr>
      <w:tr>
        <w:trPr>
          <w:cantSplit w:val="0"/>
          <w:tblHeader w:val="0"/>
        </w:trPr>
        <w:tc>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Flexibility</w:t>
            </w:r>
          </w:p>
        </w:tc>
        <w:tc>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react to changes in load</w:t>
            </w:r>
          </w:p>
        </w:tc>
        <w:tc>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choice for variable load systems</w:t>
            </w:r>
          </w:p>
        </w:tc>
      </w:tr>
    </w:tbl>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our high level requirements is for the tuner to be able to get the desired pitch within 12 cents. For such high precision, a stepper motor isn’t ideal without the feedback loop of the servo motor. Moreover, different strings have different tensions and therefore loads making it difficult to work with a stepper motor. </w:t>
      </w:r>
    </w:p>
    <w:p w:rsidR="00000000" w:rsidDel="00000000" w:rsidP="00000000" w:rsidRDefault="00000000" w:rsidRPr="00000000" w14:paraId="00000163">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X. Motor Subsystem Circuit Diagram (Connector)</w:t>
      </w:r>
      <w:r w:rsidDel="00000000" w:rsidR="00000000" w:rsidRPr="00000000">
        <w:drawing>
          <wp:anchor allowOverlap="1" behindDoc="0" distB="114300" distT="114300" distL="114300" distR="114300" hidden="0" layoutInCell="1" locked="0" relativeHeight="0" simplePos="0">
            <wp:simplePos x="0" y="0"/>
            <wp:positionH relativeFrom="column">
              <wp:posOffset>1876425</wp:posOffset>
            </wp:positionH>
            <wp:positionV relativeFrom="paragraph">
              <wp:posOffset>114300</wp:posOffset>
            </wp:positionV>
            <wp:extent cx="2191816" cy="1522349"/>
            <wp:effectExtent b="0" l="0" r="0" t="0"/>
            <wp:wrapTopAndBottom distB="114300" distT="114300"/>
            <wp:docPr id="1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191816" cy="1522349"/>
                    </a:xfrm>
                    <a:prstGeom prst="rect"/>
                    <a:ln/>
                  </pic:spPr>
                </pic:pic>
              </a:graphicData>
            </a:graphic>
          </wp:anchor>
        </w:drawing>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circuit diagram above showcases how we are connecting the servo motor to the PCB and the ESP-32 microcontroller. The control signal is essentially the PWM signal that the motor will receive from a GPIO pin on the microcontroller. The ceramic capacitor is placed closer to the servo’s power pins to filter out high-frequency noise and voltage spikes that could be caused by nearby digital circuitry and PWM motor switching. The electrolytic capacitor is used to store much more charge and respond to low frequency dips and surges in current draws. [5]</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Servo Motor Control: </w:t>
      </w:r>
    </w:p>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mentioned, the PWM signal sent to the motor will determine the position of the shaft, and based on the duration of the pulse, the rotor will turn to the desired position. There are 3 parameters that characterize the waveform: pulse voltage, pulse width, and pulse period. The pulse voltage for the HS318 servo motor is approximately 3.3V to 5V. For the most part, the signal amplitude does not matter much, as long as it is high enough for the servo to register the pulses. The pulse width is what controls the motor. The servo motor expects a pulse every 20ms [4]. We can control how much the servo moves by setting a new pulse width that corresponds to the desired end position, using its internal potentiometer for feedback.  </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1.5ms</w:t>
            </w:r>
          </w:p>
        </w:tc>
        <w:tc>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Neutral: </w:t>
            </w:r>
            <w:r w:rsidDel="00000000" w:rsidR="00000000" w:rsidRPr="00000000">
              <w:rPr>
                <w:rFonts w:ascii="Times New Roman" w:cs="Times New Roman" w:eastAsia="Times New Roman" w:hAnsi="Times New Roman"/>
                <w:rtl w:val="0"/>
              </w:rPr>
              <w:t xml:space="preserve">HS318 servo motor has a neutral angle at 90°. This implies that the motor can move 90° in either direction. </w:t>
            </w:r>
          </w:p>
        </w:tc>
      </w:tr>
      <w:tr>
        <w:trPr>
          <w:cantSplit w:val="0"/>
          <w:tblHeader w:val="0"/>
        </w:trPr>
        <w:tc>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1.5ms</w:t>
            </w:r>
          </w:p>
        </w:tc>
        <w:tc>
          <w:tcPr/>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Counter-Clockwise: </w:t>
            </w:r>
            <w:r w:rsidDel="00000000" w:rsidR="00000000" w:rsidRPr="00000000">
              <w:rPr>
                <w:rFonts w:ascii="Times New Roman" w:cs="Times New Roman" w:eastAsia="Times New Roman" w:hAnsi="Times New Roman"/>
                <w:rtl w:val="0"/>
              </w:rPr>
              <w:t xml:space="preserve">The servo motor will move counter clockwise for pulse widths lesser than 1.5ms. </w:t>
            </w:r>
          </w:p>
        </w:tc>
      </w:tr>
      <w:tr>
        <w:trPr>
          <w:cantSplit w:val="0"/>
          <w:tblHeader w:val="0"/>
        </w:trPr>
        <w:tc>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1.5ms</w:t>
            </w:r>
          </w:p>
        </w:tc>
        <w:tc>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Clockwise: </w:t>
            </w:r>
            <w:r w:rsidDel="00000000" w:rsidR="00000000" w:rsidRPr="00000000">
              <w:rPr>
                <w:rFonts w:ascii="Times New Roman" w:cs="Times New Roman" w:eastAsia="Times New Roman" w:hAnsi="Times New Roman"/>
                <w:rtl w:val="0"/>
              </w:rPr>
              <w:t xml:space="preserve">The servo motor will move in the clockwise for pulse widths greater than 1.5ms. </w:t>
            </w:r>
          </w:p>
        </w:tc>
      </w:tr>
    </w:tbl>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X. Servo Motor Pulse Width to Rotation Diagram </w:t>
      </w:r>
      <w:r w:rsidDel="00000000" w:rsidR="00000000" w:rsidRPr="00000000">
        <w:drawing>
          <wp:anchor allowOverlap="1" behindDoc="0" distB="57150" distT="57150" distL="57150" distR="57150" hidden="0" layoutInCell="1" locked="0" relativeHeight="0" simplePos="0">
            <wp:simplePos x="0" y="0"/>
            <wp:positionH relativeFrom="column">
              <wp:posOffset>2286000</wp:posOffset>
            </wp:positionH>
            <wp:positionV relativeFrom="paragraph">
              <wp:posOffset>85725</wp:posOffset>
            </wp:positionV>
            <wp:extent cx="1366838" cy="2733675"/>
            <wp:effectExtent b="0" l="0" r="0" t="0"/>
            <wp:wrapTopAndBottom distB="57150" distT="57150"/>
            <wp:docPr id="2"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366838" cy="2733675"/>
                    </a:xfrm>
                    <a:prstGeom prst="rect"/>
                    <a:ln/>
                  </pic:spPr>
                </pic:pic>
              </a:graphicData>
            </a:graphic>
          </wp:anchor>
        </w:drawing>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specifications of the HS318 servo motor, the maximum available torque to us is 3.7 kg cm. The first step is to determine the torque required at the string post. The tension of a string ranges from 60N - 80N, and the typical radius of a post is 3mm = 0.003m. </w:t>
      </w:r>
    </w:p>
    <w:p w:rsidR="00000000" w:rsidDel="00000000" w:rsidP="00000000" w:rsidRDefault="00000000" w:rsidRPr="00000000" w14:paraId="00000174">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m:t>τ</m:t>
            </m:r>
          </m:e>
          <m:sub>
            <m:r>
              <w:rPr>
                <w:rFonts w:ascii="Times New Roman" w:cs="Times New Roman" w:eastAsia="Times New Roman" w:hAnsi="Times New Roman"/>
              </w:rPr>
              <m:t xml:space="preserve">post</m:t>
            </m:r>
          </m:sub>
        </m:sSub>
        <m:r>
          <w:rPr>
            <w:rFonts w:ascii="Times New Roman" w:cs="Times New Roman" w:eastAsia="Times New Roman" w:hAnsi="Times New Roman"/>
          </w:rPr>
          <m:t xml:space="preserve">=T</m:t>
        </m:r>
        <m:r>
          <w:rPr>
            <w:rFonts w:ascii="Times New Roman" w:cs="Times New Roman" w:eastAsia="Times New Roman" w:hAnsi="Times New Roman"/>
          </w:rPr>
          <m:t>×</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post</m:t>
            </m:r>
          </m:sub>
        </m:sSub>
        <m:r>
          <w:rPr>
            <w:rFonts w:ascii="Times New Roman" w:cs="Times New Roman" w:eastAsia="Times New Roman" w:hAnsi="Times New Roman"/>
          </w:rPr>
          <m:t xml:space="preserve">=80N</m:t>
        </m:r>
        <m:r>
          <w:rPr>
            <w:rFonts w:ascii="Times New Roman" w:cs="Times New Roman" w:eastAsia="Times New Roman" w:hAnsi="Times New Roman"/>
          </w:rPr>
          <m:t>×</m:t>
        </m:r>
        <m:r>
          <w:rPr>
            <w:rFonts w:ascii="Times New Roman" w:cs="Times New Roman" w:eastAsia="Times New Roman" w:hAnsi="Times New Roman"/>
          </w:rPr>
          <m:t xml:space="preserve">0.003m=0.24Nm</m:t>
        </m:r>
      </m:oMath>
      <w:r w:rsidDel="00000000" w:rsidR="00000000" w:rsidRPr="00000000">
        <w:rPr>
          <w:rtl w:val="0"/>
        </w:rPr>
      </w:r>
    </w:p>
    <w:p w:rsidR="00000000" w:rsidDel="00000000" w:rsidP="00000000" w:rsidRDefault="00000000" w:rsidRPr="00000000" w14:paraId="000001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 = Torque ; T = Tension of String;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post</w:t>
      </w:r>
      <w:r w:rsidDel="00000000" w:rsidR="00000000" w:rsidRPr="00000000">
        <w:rPr>
          <w:rFonts w:ascii="Times New Roman" w:cs="Times New Roman" w:eastAsia="Times New Roman" w:hAnsi="Times New Roman"/>
          <w:rtl w:val="0"/>
        </w:rPr>
        <w:t xml:space="preserve"> = Radius of the string post</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motor is going to be connected to the tuner knob/tuning peg. Hence, the torque required from the motor to rotate this knob is given by the formula below: </w:t>
      </w:r>
    </w:p>
    <w:p w:rsidR="00000000" w:rsidDel="00000000" w:rsidP="00000000" w:rsidRDefault="00000000" w:rsidRPr="00000000" w14:paraId="00000177">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m:t>τ</m:t>
            </m:r>
          </m:e>
          <m:sub>
            <m:r>
              <w:rPr>
                <w:rFonts w:ascii="Times New Roman" w:cs="Times New Roman" w:eastAsia="Times New Roman" w:hAnsi="Times New Roman"/>
              </w:rPr>
              <m:t xml:space="preserve">motor</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τ</m:t>
                </m:r>
              </m:e>
              <m:sub>
                <m:r>
                  <w:rPr>
                    <w:rFonts w:ascii="Times New Roman" w:cs="Times New Roman" w:eastAsia="Times New Roman" w:hAnsi="Times New Roman"/>
                  </w:rPr>
                  <m:t xml:space="preserve">post</m:t>
                </m:r>
              </m:sub>
            </m:sSub>
          </m:num>
          <m:den>
            <m:r>
              <w:rPr>
                <w:rFonts w:ascii="Times New Roman" w:cs="Times New Roman" w:eastAsia="Times New Roman" w:hAnsi="Times New Roman"/>
              </w:rPr>
              <m:t xml:space="preserve">raio</m:t>
            </m:r>
            <m:r>
              <w:rPr>
                <w:rFonts w:ascii="Times New Roman" w:cs="Times New Roman" w:eastAsia="Times New Roman" w:hAnsi="Times New Roman"/>
              </w:rPr>
              <m:t>×</m:t>
            </m:r>
            <m:r>
              <w:rPr>
                <w:rFonts w:ascii="Times New Roman" w:cs="Times New Roman" w:eastAsia="Times New Roman" w:hAnsi="Times New Roman"/>
              </w:rPr>
              <m:t>η</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0.24Nm</m:t>
            </m:r>
          </m:num>
          <m:den>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0.7</m:t>
            </m:r>
          </m:den>
        </m:f>
        <m:r>
          <w:rPr>
            <w:rFonts w:ascii="Times New Roman" w:cs="Times New Roman" w:eastAsia="Times New Roman" w:hAnsi="Times New Roman"/>
          </w:rPr>
          <m:t xml:space="preserve">=0.0245Nm=0.25kg</m:t>
        </m:r>
        <m:r>
          <w:rPr>
            <w:rFonts w:ascii="Times New Roman" w:cs="Times New Roman" w:eastAsia="Times New Roman" w:hAnsi="Times New Roman"/>
          </w:rPr>
          <m:t>⋅</m:t>
        </m:r>
        <m:r>
          <w:rPr>
            <w:rFonts w:ascii="Times New Roman" w:cs="Times New Roman" w:eastAsia="Times New Roman" w:hAnsi="Times New Roman"/>
          </w:rPr>
          <m:t xml:space="preserve">cm</m:t>
        </m:r>
      </m:oMath>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rPr>
      </w:pPr>
      <m:oMath>
        <m:r>
          <m:t>η</m:t>
        </m:r>
      </m:oMath>
      <w:r w:rsidDel="00000000" w:rsidR="00000000" w:rsidRPr="00000000">
        <w:rPr>
          <w:rFonts w:ascii="Times New Roman" w:cs="Times New Roman" w:eastAsia="Times New Roman" w:hAnsi="Times New Roman"/>
          <w:rtl w:val="0"/>
        </w:rPr>
        <w:t xml:space="preserve"> = efficiency</w:t>
      </w:r>
    </w:p>
    <w:p w:rsidR="00000000" w:rsidDel="00000000" w:rsidP="00000000" w:rsidRDefault="00000000" w:rsidRPr="00000000" w14:paraId="000001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guitar tuning machines use a worm and gear mechanism, so when we rotate the knob, the post turns more slowly. The ratio of the peg to post is 14:1 for typical acoustic guitars. The Mechanical efficiency takes into account friction and other forces that may affect the tuning and is typically 0.7. </w:t>
      </w:r>
    </w:p>
    <w:p w:rsidR="00000000" w:rsidDel="00000000" w:rsidP="00000000" w:rsidRDefault="00000000" w:rsidRPr="00000000" w14:paraId="0000017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calculations, the torque required from the motor is 0.25 kg cm, which is much lesser than the maximum available torque for the motor (3.7 kg cm). </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 and Verifications</w:t>
      </w:r>
    </w:p>
    <w:p w:rsidR="00000000" w:rsidDel="00000000" w:rsidP="00000000" w:rsidRDefault="00000000" w:rsidRPr="00000000" w14:paraId="0000017E">
      <w:pPr>
        <w:rPr>
          <w:rFonts w:ascii="Times New Roman" w:cs="Times New Roman" w:eastAsia="Times New Roman" w:hAnsi="Times New Roman"/>
          <w:b w:val="1"/>
          <w:bCs w:val="1"/>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7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c>
          <w:tcPr/>
          <w:p w:rsidR="00000000" w:rsidDel="00000000" w:rsidP="00000000" w:rsidRDefault="00000000" w:rsidRPr="00000000" w14:paraId="0000018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Verification Method</w:t>
            </w:r>
          </w:p>
        </w:tc>
      </w:tr>
      <w:tr>
        <w:trPr>
          <w:cantSplit w:val="0"/>
          <w:tblHeader w:val="0"/>
        </w:trPr>
        <w:tc>
          <w:tcPr/>
          <w:p w:rsidR="00000000" w:rsidDel="00000000" w:rsidP="00000000" w:rsidRDefault="00000000" w:rsidRPr="00000000" w14:paraId="000001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Angular Resolution: Servo motor should be able to rotate the tuning peg with an accuracy of 1°, which translates to approximately 5-7 cents on an acoustic guitar. </w:t>
            </w:r>
          </w:p>
        </w:tc>
        <w:tc>
          <w:tcPr/>
          <w:p w:rsidR="00000000" w:rsidDel="00000000" w:rsidP="00000000" w:rsidRDefault="00000000" w:rsidRPr="00000000" w14:paraId="000001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 smaller movements to random angles and measure the actual movement using an external reference such as a shaft encoder. </w:t>
            </w:r>
          </w:p>
        </w:tc>
      </w:tr>
      <w:tr>
        <w:trPr>
          <w:cantSplit w:val="0"/>
          <w:tblHeader w:val="0"/>
        </w:trPr>
        <w:tc>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PWM Command: the servo motor should be able to receive the correct PWM based on the difference between the current and desired frequency. </w:t>
            </w:r>
          </w:p>
        </w:tc>
        <w:tc>
          <w:tcPr/>
          <w:p w:rsidR="00000000" w:rsidDel="00000000" w:rsidP="00000000" w:rsidRDefault="00000000" w:rsidRPr="00000000" w14:paraId="000001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the PWM signal using an oscilloscope at the control pin of the servo motor or GPIO pin of the microcontroller. The pulse width should mathematically translate to the necessary rotation. </w:t>
            </w:r>
          </w:p>
        </w:tc>
      </w:tr>
      <w:tr>
        <w:trPr>
          <w:cantSplit w:val="0"/>
          <w:tblHeader w:val="0"/>
        </w:trPr>
        <w:tc>
          <w:tcPr/>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Position: Servo motor should rotate to the desired position (±1°). </w:t>
            </w:r>
          </w:p>
        </w:tc>
        <w:tc>
          <w:tcPr/>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motor rotates to the position it was commanded to, the microcontroller should register that the string is in tune when it is strummed again. No further rotations should be seen as well. Console/Display should show that the string is in tune. </w:t>
            </w:r>
          </w:p>
        </w:tc>
      </w:tr>
    </w:tbl>
    <w:p w:rsidR="00000000" w:rsidDel="00000000" w:rsidP="00000000" w:rsidRDefault="00000000" w:rsidRPr="00000000" w14:paraId="0000018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8">
      <w:pPr>
        <w:pStyle w:val="Heading2"/>
        <w:rPr>
          <w:rFonts w:ascii="Times New Roman" w:cs="Times New Roman" w:eastAsia="Times New Roman" w:hAnsi="Times New Roman"/>
        </w:rPr>
      </w:pPr>
      <w:bookmarkStart w:colFirst="0" w:colLast="0" w:name="_7cttrz8pv4uj" w:id="21"/>
      <w:bookmarkEnd w:id="21"/>
      <w:r w:rsidDel="00000000" w:rsidR="00000000" w:rsidRPr="00000000">
        <w:rPr>
          <w:rFonts w:ascii="Times New Roman" w:cs="Times New Roman" w:eastAsia="Times New Roman" w:hAnsi="Times New Roman"/>
          <w:rtl w:val="0"/>
        </w:rPr>
        <w:t xml:space="preserve">2.4 - Tolerance Analysis</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our biggest concerns for our project is the vibration system. Being able to accurately capture the current guitar string’s pitch is the single most crucial aspect of our system, since it affects how the motor turns the peg so that the motor can make the correct adjustments to the tuning pegs. Our piezo sensor detects mechanical vibrations through the body of the guitar and converts the mechanical energy into an electric signal that can be processed by the microcontroller. This approach is more feasible compared to using a microphone, since we won’t have to worry about ambient noise or other loud environments. </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piezo sensors we’re using (B0B2QS8VK5 35mm piezo disc) have material and manufacturing tolerances. The resonance frequency is specified around 3-5 kHz ±0.5 kHz. Luckily, the guitar string frequencies we are interested in are in the range from a low D2 (73Hz) to a high E4 (330 Hz). Since the resonance frequency sits far above the target frequencies we desire, the frequencies we desire below this range can be connected with linearity. So we know our piezo sensors will be able to capture all the notes we need.</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key reasons we chose to use the LM386MX-1 amplifier IC is that it has adjustable gain values. This way, if a specific piezo sensor has a varying sensitivity, we can adjust the gain so that we won’t have to rework our whole vibration amplification system. For now, we’re planning to use a gain of 20, but we might plan to change the gain value if we need to compensate for changes in mounting strategy or part tolerances. </w:t>
      </w:r>
    </w:p>
    <w:p w:rsidR="00000000" w:rsidDel="00000000" w:rsidP="00000000" w:rsidRDefault="00000000" w:rsidRPr="00000000" w14:paraId="0000018F">
      <w:pPr>
        <w:pStyle w:val="Heading1"/>
        <w:rPr>
          <w:rFonts w:ascii="Times New Roman" w:cs="Times New Roman" w:eastAsia="Times New Roman" w:hAnsi="Times New Roman"/>
        </w:rPr>
      </w:pPr>
      <w:bookmarkStart w:colFirst="0" w:colLast="0" w:name="_yjmvif82lhwu" w:id="22"/>
      <w:bookmarkEnd w:id="22"/>
      <w:r w:rsidDel="00000000" w:rsidR="00000000" w:rsidRPr="00000000">
        <w:rPr>
          <w:rFonts w:ascii="Times New Roman" w:cs="Times New Roman" w:eastAsia="Times New Roman" w:hAnsi="Times New Roman"/>
          <w:rtl w:val="0"/>
        </w:rPr>
        <w:t xml:space="preserve">3. Cost and Schedule</w:t>
      </w:r>
    </w:p>
    <w:p w:rsidR="00000000" w:rsidDel="00000000" w:rsidP="00000000" w:rsidRDefault="00000000" w:rsidRPr="00000000" w14:paraId="00000190">
      <w:pPr>
        <w:pStyle w:val="Heading2"/>
        <w:rPr>
          <w:rFonts w:ascii="Times New Roman" w:cs="Times New Roman" w:eastAsia="Times New Roman" w:hAnsi="Times New Roman"/>
        </w:rPr>
      </w:pPr>
      <w:bookmarkStart w:colFirst="0" w:colLast="0" w:name="_2bs5uvuowz21" w:id="23"/>
      <w:bookmarkEnd w:id="23"/>
      <w:r w:rsidDel="00000000" w:rsidR="00000000" w:rsidRPr="00000000">
        <w:rPr>
          <w:rFonts w:ascii="Times New Roman" w:cs="Times New Roman" w:eastAsia="Times New Roman" w:hAnsi="Times New Roman"/>
          <w:rtl w:val="0"/>
        </w:rPr>
        <w:t xml:space="preserve">3.1 - Cost Analysis</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Parts Cost:</w:t>
      </w:r>
      <w:r w:rsidDel="00000000" w:rsidR="00000000" w:rsidRPr="00000000">
        <w:rPr>
          <w:rtl w:val="0"/>
        </w:rPr>
      </w:r>
    </w:p>
    <w:tbl>
      <w:tblPr>
        <w:tblStyle w:val="Table12"/>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770"/>
        <w:gridCol w:w="1275"/>
        <w:gridCol w:w="1245"/>
        <w:gridCol w:w="990"/>
        <w:gridCol w:w="1350"/>
        <w:gridCol w:w="1755"/>
        <w:tblGridChange w:id="0">
          <w:tblGrid>
            <w:gridCol w:w="1320"/>
            <w:gridCol w:w="1770"/>
            <w:gridCol w:w="1275"/>
            <w:gridCol w:w="1245"/>
            <w:gridCol w:w="990"/>
            <w:gridCol w:w="1350"/>
            <w:gridCol w:w="1755"/>
          </w:tblGrid>
        </w:tblGridChange>
      </w:tblGrid>
      <w:tr>
        <w:trPr>
          <w:cantSplit w:val="0"/>
          <w:tblHeader w:val="0"/>
        </w:trPr>
        <w:tc>
          <w:tcPr/>
          <w:p w:rsidR="00000000" w:rsidDel="00000000" w:rsidP="00000000" w:rsidRDefault="00000000" w:rsidRPr="00000000" w14:paraId="000001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p w:rsidR="00000000" w:rsidDel="00000000" w:rsidP="00000000" w:rsidRDefault="00000000" w:rsidRPr="00000000" w14:paraId="000001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Number</w:t>
            </w:r>
          </w:p>
        </w:tc>
        <w:tc>
          <w:tcPr/>
          <w:p w:rsidR="00000000" w:rsidDel="00000000" w:rsidP="00000000" w:rsidRDefault="00000000" w:rsidRPr="00000000" w14:paraId="000001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Manufacturer</w:t>
            </w:r>
          </w:p>
        </w:tc>
        <w:tc>
          <w:tcPr/>
          <w:p w:rsidR="00000000" w:rsidDel="00000000" w:rsidP="00000000" w:rsidRDefault="00000000" w:rsidRPr="00000000" w14:paraId="000001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w:t>
            </w:r>
          </w:p>
        </w:tc>
        <w:tc>
          <w:tcPr/>
          <w:p w:rsidR="00000000" w:rsidDel="00000000" w:rsidP="00000000" w:rsidRDefault="00000000" w:rsidRPr="00000000" w14:paraId="000001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01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p w:rsidR="00000000" w:rsidDel="00000000" w:rsidP="00000000" w:rsidRDefault="00000000" w:rsidRPr="00000000" w14:paraId="000001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w:t>
            </w:r>
          </w:p>
        </w:tc>
      </w:tr>
      <w:tr>
        <w:trPr>
          <w:cantSplit w:val="0"/>
          <w:tblHeader w:val="0"/>
        </w:trPr>
        <w:tc>
          <w:tcPr/>
          <w:p w:rsidR="00000000" w:rsidDel="00000000" w:rsidP="00000000" w:rsidRDefault="00000000" w:rsidRPr="00000000" w14:paraId="000001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Microcontroller</w:t>
            </w:r>
          </w:p>
        </w:tc>
        <w:tc>
          <w:tcPr/>
          <w:p w:rsidR="00000000" w:rsidDel="00000000" w:rsidP="00000000" w:rsidRDefault="00000000" w:rsidRPr="00000000" w14:paraId="000001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ESP32-S3-WROOM-1-N16R8</w:t>
            </w:r>
          </w:p>
        </w:tc>
        <w:tc>
          <w:tcPr/>
          <w:p w:rsidR="00000000" w:rsidDel="00000000" w:rsidP="00000000" w:rsidRDefault="00000000" w:rsidRPr="00000000" w14:paraId="000001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Espressif Systems</w:t>
            </w:r>
          </w:p>
        </w:tc>
        <w:tc>
          <w:tcPr/>
          <w:p w:rsidR="00000000" w:rsidDel="00000000" w:rsidP="00000000" w:rsidRDefault="00000000" w:rsidRPr="00000000" w14:paraId="000001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Digikey</w:t>
            </w:r>
          </w:p>
        </w:tc>
        <w:tc>
          <w:tcPr/>
          <w:p w:rsidR="00000000" w:rsidDel="00000000" w:rsidP="00000000" w:rsidRDefault="00000000" w:rsidRPr="00000000" w14:paraId="000001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$6.56</w:t>
            </w:r>
          </w:p>
        </w:tc>
        <w:tc>
          <w:tcPr/>
          <w:p w:rsidR="00000000" w:rsidDel="00000000" w:rsidP="00000000" w:rsidRDefault="00000000" w:rsidRPr="00000000" w14:paraId="000001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Breadboard (we chose before designing the PCB, but used for the 1st breadboard demo)</w:t>
            </w:r>
          </w:p>
        </w:tc>
      </w:tr>
      <w:tr>
        <w:trPr>
          <w:cantSplit w:val="0"/>
          <w:tblHeader w:val="0"/>
        </w:trPr>
        <w:tc>
          <w:tcPr/>
          <w:p w:rsidR="00000000" w:rsidDel="00000000" w:rsidP="00000000" w:rsidRDefault="00000000" w:rsidRPr="00000000" w14:paraId="000001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ESP32-S3 DevBoard</w:t>
            </w:r>
          </w:p>
        </w:tc>
        <w:tc>
          <w:tcPr/>
          <w:p w:rsidR="00000000" w:rsidDel="00000000" w:rsidP="00000000" w:rsidRDefault="00000000" w:rsidRPr="00000000" w14:paraId="000001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ESP32-S3-DevKitC-1-N32R16V</w:t>
            </w:r>
          </w:p>
        </w:tc>
        <w:tc>
          <w:tcPr/>
          <w:p w:rsidR="00000000" w:rsidDel="00000000" w:rsidP="00000000" w:rsidRDefault="00000000" w:rsidRPr="00000000" w14:paraId="000001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Espressif Systems</w:t>
            </w:r>
          </w:p>
        </w:tc>
        <w:tc>
          <w:tcPr/>
          <w:p w:rsidR="00000000" w:rsidDel="00000000" w:rsidP="00000000" w:rsidRDefault="00000000" w:rsidRPr="00000000" w14:paraId="000001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tc>
        <w:tc>
          <w:tcPr/>
          <w:p w:rsidR="00000000" w:rsidDel="00000000" w:rsidP="00000000" w:rsidRDefault="00000000" w:rsidRPr="00000000" w14:paraId="000001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$17.00</w:t>
            </w:r>
          </w:p>
        </w:tc>
        <w:tc>
          <w:tcPr/>
          <w:p w:rsidR="00000000" w:rsidDel="00000000" w:rsidP="00000000" w:rsidRDefault="00000000" w:rsidRPr="00000000" w14:paraId="000001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for breadboard demo 2, more prototyping</w:t>
            </w:r>
          </w:p>
        </w:tc>
      </w:tr>
      <w:tr>
        <w:trPr>
          <w:cantSplit w:val="0"/>
          <w:tblHeader w:val="0"/>
        </w:trPr>
        <w:tc>
          <w:tcPr/>
          <w:p w:rsidR="00000000" w:rsidDel="00000000" w:rsidP="00000000" w:rsidRDefault="00000000" w:rsidRPr="00000000" w14:paraId="000001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 Amplifier</w:t>
            </w:r>
          </w:p>
        </w:tc>
        <w:tc>
          <w:tcPr/>
          <w:p w:rsidR="00000000" w:rsidDel="00000000" w:rsidP="00000000" w:rsidRDefault="00000000" w:rsidRPr="00000000" w14:paraId="000001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MAX9814</w:t>
            </w:r>
          </w:p>
        </w:tc>
        <w:tc>
          <w:tcPr/>
          <w:p w:rsidR="00000000" w:rsidDel="00000000" w:rsidP="00000000" w:rsidRDefault="00000000" w:rsidRPr="00000000" w14:paraId="000001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Adafruit</w:t>
            </w:r>
          </w:p>
        </w:tc>
        <w:tc>
          <w:tcPr/>
          <w:p w:rsidR="00000000" w:rsidDel="00000000" w:rsidP="00000000" w:rsidRDefault="00000000" w:rsidRPr="00000000" w14:paraId="000001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tc>
        <w:tc>
          <w:tcPr/>
          <w:p w:rsidR="00000000" w:rsidDel="00000000" w:rsidP="00000000" w:rsidRDefault="00000000" w:rsidRPr="00000000" w14:paraId="000001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w:t>
            </w:r>
          </w:p>
        </w:tc>
        <w:tc>
          <w:tcPr/>
          <w:p w:rsidR="00000000" w:rsidDel="00000000" w:rsidP="00000000" w:rsidRDefault="00000000" w:rsidRPr="00000000" w14:paraId="000001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initial breadboard, before switching to piezo</w:t>
            </w:r>
          </w:p>
        </w:tc>
      </w:tr>
      <w:tr>
        <w:trPr>
          <w:cantSplit w:val="0"/>
          <w:tblHeader w:val="0"/>
        </w:trPr>
        <w:tc>
          <w:tcPr/>
          <w:p w:rsidR="00000000" w:rsidDel="00000000" w:rsidP="00000000" w:rsidRDefault="00000000" w:rsidRPr="00000000" w14:paraId="000001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mm Piezo Disc Transducer </w:t>
            </w:r>
          </w:p>
        </w:tc>
        <w:tc>
          <w:tcPr/>
          <w:p w:rsidR="00000000" w:rsidDel="00000000" w:rsidP="00000000" w:rsidRDefault="00000000" w:rsidRPr="00000000" w14:paraId="000001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B0B2QS8VK5</w:t>
            </w:r>
          </w:p>
        </w:tc>
        <w:tc>
          <w:tcPr/>
          <w:p w:rsidR="00000000" w:rsidDel="00000000" w:rsidP="00000000" w:rsidRDefault="00000000" w:rsidRPr="00000000" w14:paraId="000001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YQBOOM</w:t>
            </w:r>
          </w:p>
        </w:tc>
        <w:tc>
          <w:tcPr/>
          <w:p w:rsidR="00000000" w:rsidDel="00000000" w:rsidP="00000000" w:rsidRDefault="00000000" w:rsidRPr="00000000" w14:paraId="000001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tc>
        <w:tc>
          <w:tcPr/>
          <w:p w:rsidR="00000000" w:rsidDel="00000000" w:rsidP="00000000" w:rsidRDefault="00000000" w:rsidRPr="00000000" w14:paraId="000001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w:t>
            </w:r>
          </w:p>
        </w:tc>
        <w:tc>
          <w:tcPr/>
          <w:p w:rsidR="00000000" w:rsidDel="00000000" w:rsidP="00000000" w:rsidRDefault="00000000" w:rsidRPr="00000000" w14:paraId="000001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w:t>
            </w:r>
          </w:p>
        </w:tc>
      </w:tr>
      <w:tr>
        <w:trPr>
          <w:cantSplit w:val="0"/>
          <w:tblHeader w:val="0"/>
        </w:trPr>
        <w:tc>
          <w:tcPr/>
          <w:p w:rsidR="00000000" w:rsidDel="00000000" w:rsidP="00000000" w:rsidRDefault="00000000" w:rsidRPr="00000000" w14:paraId="000001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2.4inch LCD Display Module</w:t>
            </w:r>
          </w:p>
        </w:tc>
        <w:tc>
          <w:tcPr/>
          <w:p w:rsidR="00000000" w:rsidDel="00000000" w:rsidP="00000000" w:rsidRDefault="00000000" w:rsidRPr="00000000" w14:paraId="000001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B08H24H7KX</w:t>
            </w:r>
          </w:p>
        </w:tc>
        <w:tc>
          <w:tcPr/>
          <w:p w:rsidR="00000000" w:rsidDel="00000000" w:rsidP="00000000" w:rsidRDefault="00000000" w:rsidRPr="00000000" w14:paraId="000001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Waveshare</w:t>
            </w:r>
          </w:p>
        </w:tc>
        <w:tc>
          <w:tcPr/>
          <w:p w:rsidR="00000000" w:rsidDel="00000000" w:rsidP="00000000" w:rsidRDefault="00000000" w:rsidRPr="00000000" w14:paraId="000001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tc>
        <w:tc>
          <w:tcPr/>
          <w:p w:rsidR="00000000" w:rsidDel="00000000" w:rsidP="00000000" w:rsidRDefault="00000000" w:rsidRPr="00000000" w14:paraId="000001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$18.99</w:t>
            </w:r>
          </w:p>
        </w:tc>
        <w:tc>
          <w:tcPr/>
          <w:p w:rsidR="00000000" w:rsidDel="00000000" w:rsidP="00000000" w:rsidRDefault="00000000" w:rsidRPr="00000000" w14:paraId="000001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w:t>
            </w:r>
          </w:p>
        </w:tc>
      </w:tr>
      <w:tr>
        <w:trPr>
          <w:cantSplit w:val="0"/>
          <w:tblHeader w:val="0"/>
        </w:trPr>
        <w:tc>
          <w:tcPr/>
          <w:p w:rsidR="00000000" w:rsidDel="00000000" w:rsidP="00000000" w:rsidRDefault="00000000" w:rsidRPr="00000000" w14:paraId="000001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2.2inch LCD breakout board</w:t>
            </w:r>
          </w:p>
        </w:tc>
        <w:tc>
          <w:tcPr/>
          <w:p w:rsidR="00000000" w:rsidDel="00000000" w:rsidP="00000000" w:rsidRDefault="00000000" w:rsidRPr="00000000" w14:paraId="000001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B01CZL6QIQ</w:t>
            </w:r>
          </w:p>
        </w:tc>
        <w:tc>
          <w:tcPr/>
          <w:p w:rsidR="00000000" w:rsidDel="00000000" w:rsidP="00000000" w:rsidRDefault="00000000" w:rsidRPr="00000000" w14:paraId="000001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HiLetgo</w:t>
            </w:r>
          </w:p>
        </w:tc>
        <w:tc>
          <w:tcPr/>
          <w:p w:rsidR="00000000" w:rsidDel="00000000" w:rsidP="00000000" w:rsidRDefault="00000000" w:rsidRPr="00000000" w14:paraId="000001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tc>
        <w:tc>
          <w:tcPr/>
          <w:p w:rsidR="00000000" w:rsidDel="00000000" w:rsidP="00000000" w:rsidRDefault="00000000" w:rsidRPr="00000000" w14:paraId="000001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$14.49</w:t>
            </w:r>
          </w:p>
        </w:tc>
        <w:tc>
          <w:tcPr/>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used for Breaboard demo 1 and prototyping basic UI</w:t>
            </w:r>
          </w:p>
        </w:tc>
      </w:tr>
      <w:tr>
        <w:trPr>
          <w:cantSplit w:val="0"/>
          <w:tblHeader w:val="0"/>
        </w:trPr>
        <w:tc>
          <w:tcPr/>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Buck Switching Regulator IC</w:t>
            </w:r>
          </w:p>
        </w:tc>
        <w:tc>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AP62150WU-7</w:t>
            </w:r>
          </w:p>
          <w:p w:rsidR="00000000" w:rsidDel="00000000" w:rsidP="00000000" w:rsidRDefault="00000000" w:rsidRPr="00000000" w14:paraId="000001C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Diodes Incorporated</w:t>
            </w:r>
          </w:p>
        </w:tc>
        <w:tc>
          <w:tcPr/>
          <w:p w:rsidR="00000000" w:rsidDel="00000000" w:rsidP="00000000" w:rsidRDefault="00000000" w:rsidRPr="00000000" w14:paraId="000001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Digikey</w:t>
            </w:r>
          </w:p>
        </w:tc>
        <w:tc>
          <w:tcPr/>
          <w:p w:rsidR="00000000" w:rsidDel="00000000" w:rsidP="00000000" w:rsidRDefault="00000000" w:rsidRPr="00000000" w14:paraId="000001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 ($0.33 each)</w:t>
            </w:r>
          </w:p>
        </w:tc>
        <w:tc>
          <w:tcPr/>
          <w:p w:rsidR="00000000" w:rsidDel="00000000" w:rsidP="00000000" w:rsidRDefault="00000000" w:rsidRPr="00000000" w14:paraId="000001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w:t>
            </w:r>
          </w:p>
        </w:tc>
      </w:tr>
      <w:tr>
        <w:trPr>
          <w:cantSplit w:val="0"/>
          <w:tblHeader w:val="0"/>
        </w:trPr>
        <w:tc>
          <w:tcPr/>
          <w:p w:rsidR="00000000" w:rsidDel="00000000" w:rsidP="00000000" w:rsidRDefault="00000000" w:rsidRPr="00000000" w14:paraId="000001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 - micro B USB 2.0 Receptacle Connector</w:t>
            </w:r>
          </w:p>
        </w:tc>
        <w:tc>
          <w:tcPr/>
          <w:p w:rsidR="00000000" w:rsidDel="00000000" w:rsidP="00000000" w:rsidRDefault="00000000" w:rsidRPr="00000000" w14:paraId="000001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10118192-0001LF</w:t>
            </w:r>
          </w:p>
        </w:tc>
        <w:tc>
          <w:tcPr/>
          <w:p w:rsidR="00000000" w:rsidDel="00000000" w:rsidP="00000000" w:rsidRDefault="00000000" w:rsidRPr="00000000" w14:paraId="000001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Amphenol ICC</w:t>
            </w:r>
          </w:p>
        </w:tc>
        <w:tc>
          <w:tcPr/>
          <w:p w:rsidR="00000000" w:rsidDel="00000000" w:rsidP="00000000" w:rsidRDefault="00000000" w:rsidRPr="00000000" w14:paraId="000001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Digikey</w:t>
            </w:r>
          </w:p>
        </w:tc>
        <w:tc>
          <w:tcPr/>
          <w:p w:rsidR="00000000" w:rsidDel="00000000" w:rsidP="00000000" w:rsidRDefault="00000000" w:rsidRPr="00000000" w14:paraId="000001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w:t>
            </w:r>
          </w:p>
        </w:tc>
        <w:tc>
          <w:tcPr/>
          <w:p w:rsidR="00000000" w:rsidDel="00000000" w:rsidP="00000000" w:rsidRDefault="00000000" w:rsidRPr="00000000" w14:paraId="000001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w:t>
            </w:r>
          </w:p>
        </w:tc>
      </w:tr>
      <w:tr>
        <w:trPr>
          <w:cantSplit w:val="0"/>
          <w:tblHeader w:val="0"/>
        </w:trPr>
        <w:tc>
          <w:tcPr/>
          <w:p w:rsidR="00000000" w:rsidDel="00000000" w:rsidP="00000000" w:rsidRDefault="00000000" w:rsidRPr="00000000" w14:paraId="000001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Amplifier IC</w:t>
            </w:r>
          </w:p>
        </w:tc>
        <w:tc>
          <w:tcPr/>
          <w:p w:rsidR="00000000" w:rsidDel="00000000" w:rsidP="00000000" w:rsidRDefault="00000000" w:rsidRPr="00000000" w14:paraId="000001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LM386MX-1</w:t>
            </w:r>
          </w:p>
        </w:tc>
        <w:tc>
          <w:tcPr/>
          <w:p w:rsidR="00000000" w:rsidDel="00000000" w:rsidP="00000000" w:rsidRDefault="00000000" w:rsidRPr="00000000" w14:paraId="000001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Instruments</w:t>
            </w:r>
          </w:p>
        </w:tc>
        <w:tc>
          <w:tcPr/>
          <w:p w:rsidR="00000000" w:rsidDel="00000000" w:rsidP="00000000" w:rsidRDefault="00000000" w:rsidRPr="00000000" w14:paraId="000001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Digikey</w:t>
            </w:r>
          </w:p>
        </w:tc>
        <w:tc>
          <w:tcPr/>
          <w:p w:rsidR="00000000" w:rsidDel="00000000" w:rsidP="00000000" w:rsidRDefault="00000000" w:rsidRPr="00000000" w14:paraId="000001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w:t>
            </w:r>
          </w:p>
        </w:tc>
        <w:tc>
          <w:tcPr/>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w:t>
            </w:r>
          </w:p>
        </w:tc>
      </w:tr>
      <w:tr>
        <w:trPr>
          <w:cantSplit w:val="0"/>
          <w:tblHeader w:val="0"/>
        </w:trPr>
        <w:tc>
          <w:tcPr/>
          <w:p w:rsidR="00000000" w:rsidDel="00000000" w:rsidP="00000000" w:rsidRDefault="00000000" w:rsidRPr="00000000" w14:paraId="000001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Tactile Switch</w:t>
            </w:r>
          </w:p>
        </w:tc>
        <w:tc>
          <w:tcPr/>
          <w:p w:rsidR="00000000" w:rsidDel="00000000" w:rsidP="00000000" w:rsidRDefault="00000000" w:rsidRPr="00000000" w14:paraId="000001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KMR232NG ULC LFS</w:t>
            </w:r>
          </w:p>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C&amp;K</w:t>
            </w:r>
          </w:p>
        </w:tc>
        <w:tc>
          <w:tcPr/>
          <w:p w:rsidR="00000000" w:rsidDel="00000000" w:rsidP="00000000" w:rsidRDefault="00000000" w:rsidRPr="00000000" w14:paraId="000001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Digikey</w:t>
            </w:r>
          </w:p>
        </w:tc>
        <w:tc>
          <w:tcPr/>
          <w:p w:rsidR="00000000" w:rsidDel="00000000" w:rsidP="00000000" w:rsidRDefault="00000000" w:rsidRPr="00000000" w14:paraId="000001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 ($0.70 each)</w:t>
            </w:r>
          </w:p>
        </w:tc>
        <w:tc>
          <w:tcPr/>
          <w:p w:rsidR="00000000" w:rsidDel="00000000" w:rsidP="00000000" w:rsidRDefault="00000000" w:rsidRPr="00000000" w14:paraId="000001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w:t>
            </w:r>
          </w:p>
        </w:tc>
      </w:tr>
      <w:tr>
        <w:trPr>
          <w:cantSplit w:val="0"/>
          <w:tblHeader w:val="0"/>
        </w:trPr>
        <w:tc>
          <w:tcPr/>
          <w:p w:rsidR="00000000" w:rsidDel="00000000" w:rsidP="00000000" w:rsidRDefault="00000000" w:rsidRPr="00000000" w14:paraId="000001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100uF Electrolytic Capacitor</w:t>
            </w:r>
          </w:p>
        </w:tc>
        <w:tc>
          <w:tcPr/>
          <w:p w:rsidR="00000000" w:rsidDel="00000000" w:rsidP="00000000" w:rsidRDefault="00000000" w:rsidRPr="00000000" w14:paraId="000001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35ZLH100MEFC6.3X11</w:t>
            </w:r>
          </w:p>
          <w:p w:rsidR="00000000" w:rsidDel="00000000" w:rsidP="00000000" w:rsidRDefault="00000000" w:rsidRPr="00000000" w14:paraId="000001E3">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Rubycon</w:t>
            </w:r>
          </w:p>
        </w:tc>
        <w:tc>
          <w:tcPr/>
          <w:p w:rsidR="00000000" w:rsidDel="00000000" w:rsidP="00000000" w:rsidRDefault="00000000" w:rsidRPr="00000000" w14:paraId="000001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Digikey</w:t>
            </w:r>
          </w:p>
        </w:tc>
        <w:tc>
          <w:tcPr/>
          <w:p w:rsidR="00000000" w:rsidDel="00000000" w:rsidP="00000000" w:rsidRDefault="00000000" w:rsidRPr="00000000" w14:paraId="000001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p w:rsidR="00000000" w:rsidDel="00000000" w:rsidP="00000000" w:rsidRDefault="00000000" w:rsidRPr="00000000" w14:paraId="000001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w:t>
            </w:r>
          </w:p>
        </w:tc>
      </w:tr>
      <w:tr>
        <w:trPr>
          <w:cantSplit w:val="0"/>
          <w:tblHeader w:val="0"/>
        </w:trPr>
        <w:tc>
          <w:tcPr/>
          <w:p w:rsidR="00000000" w:rsidDel="00000000" w:rsidP="00000000" w:rsidRDefault="00000000" w:rsidRPr="00000000" w14:paraId="000001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3.3uH Fixed Inductor</w:t>
            </w:r>
          </w:p>
        </w:tc>
        <w:tc>
          <w:tcPr/>
          <w:p w:rsidR="00000000" w:rsidDel="00000000" w:rsidP="00000000" w:rsidRDefault="00000000" w:rsidRPr="00000000" w14:paraId="000001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VLS6045EX-3R3N</w:t>
            </w:r>
          </w:p>
        </w:tc>
        <w:tc>
          <w:tcPr/>
          <w:p w:rsidR="00000000" w:rsidDel="00000000" w:rsidP="00000000" w:rsidRDefault="00000000" w:rsidRPr="00000000" w14:paraId="000001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TDK Corporation</w:t>
            </w:r>
          </w:p>
        </w:tc>
        <w:tc>
          <w:tcPr/>
          <w:p w:rsidR="00000000" w:rsidDel="00000000" w:rsidP="00000000" w:rsidRDefault="00000000" w:rsidRPr="00000000" w14:paraId="000001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Digikey</w:t>
            </w:r>
          </w:p>
        </w:tc>
        <w:tc>
          <w:tcPr/>
          <w:p w:rsidR="00000000" w:rsidDel="00000000" w:rsidP="00000000" w:rsidRDefault="00000000" w:rsidRPr="00000000" w14:paraId="000001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 ($0.34 each) </w:t>
            </w:r>
          </w:p>
        </w:tc>
        <w:tc>
          <w:tcPr/>
          <w:p w:rsidR="00000000" w:rsidDel="00000000" w:rsidP="00000000" w:rsidRDefault="00000000" w:rsidRPr="00000000" w14:paraId="000001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w:t>
            </w:r>
          </w:p>
        </w:tc>
      </w:tr>
      <w:tr>
        <w:trPr>
          <w:cantSplit w:val="0"/>
          <w:tblHeader w:val="0"/>
        </w:trPr>
        <w:tc>
          <w:tcPr/>
          <w:p w:rsidR="00000000" w:rsidDel="00000000" w:rsidP="00000000" w:rsidRDefault="00000000" w:rsidRPr="00000000" w14:paraId="000001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31.6kΩ Resistor</w:t>
            </w:r>
          </w:p>
        </w:tc>
        <w:tc>
          <w:tcPr/>
          <w:p w:rsidR="00000000" w:rsidDel="00000000" w:rsidP="00000000" w:rsidRDefault="00000000" w:rsidRPr="00000000" w14:paraId="000001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ERA-6AEB3162V</w:t>
            </w:r>
          </w:p>
          <w:p w:rsidR="00000000" w:rsidDel="00000000" w:rsidP="00000000" w:rsidRDefault="00000000" w:rsidRPr="00000000" w14:paraId="000001F2">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Panasonic Electronic Components</w:t>
            </w:r>
          </w:p>
        </w:tc>
        <w:tc>
          <w:tcPr/>
          <w:p w:rsidR="00000000" w:rsidDel="00000000" w:rsidP="00000000" w:rsidRDefault="00000000" w:rsidRPr="00000000" w14:paraId="000001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Digikey</w:t>
            </w:r>
          </w:p>
        </w:tc>
        <w:tc>
          <w:tcPr/>
          <w:p w:rsidR="00000000" w:rsidDel="00000000" w:rsidP="00000000" w:rsidRDefault="00000000" w:rsidRPr="00000000" w14:paraId="000001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p w:rsidR="00000000" w:rsidDel="00000000" w:rsidP="00000000" w:rsidRDefault="00000000" w:rsidRPr="00000000" w14:paraId="000001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w:t>
            </w:r>
          </w:p>
        </w:tc>
      </w:tr>
      <w:tr>
        <w:trPr>
          <w:cantSplit w:val="0"/>
          <w:tblHeader w:val="0"/>
        </w:trPr>
        <w:tc>
          <w:tcPr/>
          <w:p w:rsidR="00000000" w:rsidDel="00000000" w:rsidP="00000000" w:rsidRDefault="00000000" w:rsidRPr="00000000" w14:paraId="000001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52.3kΩ Resistor</w:t>
            </w:r>
          </w:p>
        </w:tc>
        <w:tc>
          <w:tcPr/>
          <w:p w:rsidR="00000000" w:rsidDel="00000000" w:rsidP="00000000" w:rsidRDefault="00000000" w:rsidRPr="00000000" w14:paraId="000001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ERA-6AEB5232V</w:t>
            </w:r>
          </w:p>
        </w:tc>
        <w:tc>
          <w:tcPr/>
          <w:p w:rsidR="00000000" w:rsidDel="00000000" w:rsidP="00000000" w:rsidRDefault="00000000" w:rsidRPr="00000000" w14:paraId="000001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Panasonic Electric Components</w:t>
            </w:r>
          </w:p>
        </w:tc>
        <w:tc>
          <w:tcPr/>
          <w:p w:rsidR="00000000" w:rsidDel="00000000" w:rsidP="00000000" w:rsidRDefault="00000000" w:rsidRPr="00000000" w14:paraId="000001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Digikey</w:t>
            </w:r>
          </w:p>
        </w:tc>
        <w:tc>
          <w:tcPr/>
          <w:p w:rsidR="00000000" w:rsidDel="00000000" w:rsidP="00000000" w:rsidRDefault="00000000" w:rsidRPr="00000000" w14:paraId="000001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p w:rsidR="00000000" w:rsidDel="00000000" w:rsidP="00000000" w:rsidRDefault="00000000" w:rsidRPr="00000000" w14:paraId="000001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w:t>
            </w:r>
          </w:p>
        </w:tc>
      </w:tr>
      <w:tr>
        <w:trPr>
          <w:cantSplit w:val="0"/>
          <w:tblHeader w:val="0"/>
        </w:trPr>
        <w:tc>
          <w:tcPr>
            <w:shd w:fill="666666" w:val="clear"/>
          </w:tcPr>
          <w:p w:rsidR="00000000" w:rsidDel="00000000" w:rsidP="00000000" w:rsidRDefault="00000000" w:rsidRPr="00000000" w14:paraId="000001FF">
            <w:pPr>
              <w:widowControl w:val="0"/>
              <w:spacing w:line="240" w:lineRule="auto"/>
              <w:rPr>
                <w:rFonts w:ascii="Times New Roman" w:cs="Times New Roman" w:eastAsia="Times New Roman" w:hAnsi="Times New Roman"/>
              </w:rPr>
            </w:pPr>
            <w:r w:rsidDel="00000000" w:rsidR="00000000" w:rsidRPr="00000000">
              <w:rPr>
                <w:rtl w:val="0"/>
              </w:rPr>
            </w:r>
          </w:p>
        </w:tc>
        <w:tc>
          <w:tcPr>
            <w:shd w:fill="666666" w:val="clear"/>
          </w:tcPr>
          <w:p w:rsidR="00000000" w:rsidDel="00000000" w:rsidP="00000000" w:rsidRDefault="00000000" w:rsidRPr="00000000" w14:paraId="00000200">
            <w:pPr>
              <w:widowControl w:val="0"/>
              <w:spacing w:line="240" w:lineRule="auto"/>
              <w:rPr>
                <w:rFonts w:ascii="Times New Roman" w:cs="Times New Roman" w:eastAsia="Times New Roman" w:hAnsi="Times New Roman"/>
              </w:rPr>
            </w:pPr>
            <w:r w:rsidDel="00000000" w:rsidR="00000000" w:rsidRPr="00000000">
              <w:rPr>
                <w:rtl w:val="0"/>
              </w:rPr>
            </w:r>
          </w:p>
        </w:tc>
        <w:tc>
          <w:tcPr>
            <w:shd w:fill="666666" w:val="clear"/>
          </w:tcPr>
          <w:p w:rsidR="00000000" w:rsidDel="00000000" w:rsidP="00000000" w:rsidRDefault="00000000" w:rsidRPr="00000000" w14:paraId="00000201">
            <w:pPr>
              <w:widowControl w:val="0"/>
              <w:spacing w:line="240" w:lineRule="auto"/>
              <w:rPr>
                <w:rFonts w:ascii="Times New Roman" w:cs="Times New Roman" w:eastAsia="Times New Roman" w:hAnsi="Times New Roman"/>
              </w:rPr>
            </w:pPr>
            <w:r w:rsidDel="00000000" w:rsidR="00000000" w:rsidRPr="00000000">
              <w:rPr>
                <w:rtl w:val="0"/>
              </w:rPr>
            </w:r>
          </w:p>
        </w:tc>
        <w:tc>
          <w:tcPr>
            <w:shd w:fill="666666" w:val="clear"/>
          </w:tcPr>
          <w:p w:rsidR="00000000" w:rsidDel="00000000" w:rsidP="00000000" w:rsidRDefault="00000000" w:rsidRPr="00000000" w14:paraId="00000202">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p w:rsidR="00000000" w:rsidDel="00000000" w:rsidP="00000000" w:rsidRDefault="00000000" w:rsidRPr="00000000" w14:paraId="000002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$81.56</w:t>
            </w:r>
          </w:p>
        </w:tc>
        <w:tc>
          <w:tcPr>
            <w:shd w:fill="666666" w:val="clear"/>
          </w:tcPr>
          <w:p w:rsidR="00000000" w:rsidDel="00000000" w:rsidP="00000000" w:rsidRDefault="00000000" w:rsidRPr="00000000" w14:paraId="0000020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Labor Costs:</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[7] Grainger Engineering career services salary and hiring data portal, the average graduate makes $96,270 a year. Assuming approximately 2080 hours a work week, that is approximately $46.28 per hour. Since this is a 16-week course, and we can expect about an average of 15 hours a week, the labor cost is $46.28 * 16 weeks * 15 hours = $11,107.20. And since our group has 3 team members, 11107.20 * 3 members = $33,321.60</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rtl w:val="0"/>
        </w:rPr>
        <w:t xml:space="preserve">Total Costs: </w:t>
      </w:r>
      <w:r w:rsidDel="00000000" w:rsidR="00000000" w:rsidRPr="00000000">
        <w:rPr>
          <w:rFonts w:ascii="Times New Roman" w:cs="Times New Roman" w:eastAsia="Times New Roman" w:hAnsi="Times New Roman"/>
          <w:rtl w:val="0"/>
        </w:rPr>
        <w:t xml:space="preserve">$33.321.60 (labor costs) + $81.56 (parts cost) = </w:t>
      </w:r>
      <w:r w:rsidDel="00000000" w:rsidR="00000000" w:rsidRPr="00000000">
        <w:rPr>
          <w:rFonts w:ascii="Times New Roman" w:cs="Times New Roman" w:eastAsia="Times New Roman" w:hAnsi="Times New Roman"/>
          <w:b w:val="1"/>
          <w:bCs w:val="1"/>
          <w:highlight w:val="yellow"/>
          <w:rtl w:val="0"/>
        </w:rPr>
        <w:t xml:space="preserve">$33,403.16</w:t>
      </w:r>
      <w:r w:rsidDel="00000000" w:rsidR="00000000" w:rsidRPr="00000000">
        <w:br w:type="page"/>
      </w: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pStyle w:val="Heading2"/>
        <w:rPr>
          <w:rFonts w:ascii="Times New Roman" w:cs="Times New Roman" w:eastAsia="Times New Roman" w:hAnsi="Times New Roman"/>
        </w:rPr>
      </w:pPr>
      <w:bookmarkStart w:colFirst="0" w:colLast="0" w:name="_v30hnaj4vpm3" w:id="24"/>
      <w:bookmarkEnd w:id="24"/>
      <w:r w:rsidDel="00000000" w:rsidR="00000000" w:rsidRPr="00000000">
        <w:rPr>
          <w:rFonts w:ascii="Times New Roman" w:cs="Times New Roman" w:eastAsia="Times New Roman" w:hAnsi="Times New Roman"/>
          <w:rtl w:val="0"/>
        </w:rPr>
        <w:t xml:space="preserve">3.2 - Schedule</w:t>
      </w:r>
    </w:p>
    <w:p w:rsidR="00000000" w:rsidDel="00000000" w:rsidP="00000000" w:rsidRDefault="00000000" w:rsidRPr="00000000" w14:paraId="0000020E">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5280"/>
        <w:gridCol w:w="3120"/>
        <w:tblGridChange w:id="0">
          <w:tblGrid>
            <w:gridCol w:w="960"/>
            <w:gridCol w:w="5280"/>
            <w:gridCol w:w="3120"/>
          </w:tblGrid>
        </w:tblGridChange>
      </w:tblGrid>
      <w:tr>
        <w:trPr>
          <w:cantSplit w:val="0"/>
          <w:tblHeader w:val="0"/>
        </w:trPr>
        <w:tc>
          <w:tcPr/>
          <w:p w:rsidR="00000000" w:rsidDel="00000000" w:rsidP="00000000" w:rsidRDefault="00000000" w:rsidRPr="00000000" w14:paraId="000002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w:t>
            </w:r>
          </w:p>
        </w:tc>
        <w:tc>
          <w:tcPr/>
          <w:p w:rsidR="00000000" w:rsidDel="00000000" w:rsidP="00000000" w:rsidRDefault="00000000" w:rsidRPr="00000000" w14:paraId="000002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w:t>
            </w:r>
          </w:p>
        </w:tc>
        <w:tc>
          <w:tcPr/>
          <w:p w:rsidR="00000000" w:rsidDel="00000000" w:rsidP="00000000" w:rsidRDefault="00000000" w:rsidRPr="00000000" w14:paraId="000002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w:t>
            </w:r>
          </w:p>
        </w:tc>
      </w:tr>
      <w:tr>
        <w:trPr>
          <w:cantSplit w:val="0"/>
          <w:tblHeader w:val="0"/>
        </w:trPr>
        <w:tc>
          <w:tcPr/>
          <w:p w:rsidR="00000000" w:rsidDel="00000000" w:rsidP="00000000" w:rsidRDefault="00000000" w:rsidRPr="00000000" w14:paraId="000002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9/29</w:t>
            </w:r>
          </w:p>
        </w:tc>
        <w:tc>
          <w:tcPr/>
          <w:p w:rsidR="00000000" w:rsidDel="00000000" w:rsidP="00000000" w:rsidRDefault="00000000" w:rsidRPr="00000000" w14:paraId="000002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components, verify parts can handle power and current levels </w:t>
            </w:r>
          </w:p>
          <w:p w:rsidR="00000000" w:rsidDel="00000000" w:rsidP="00000000" w:rsidRDefault="00000000" w:rsidRPr="00000000" w14:paraId="000002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PCB</w:t>
            </w:r>
          </w:p>
          <w:p w:rsidR="00000000" w:rsidDel="00000000" w:rsidP="00000000" w:rsidRDefault="00000000" w:rsidRPr="00000000" w14:paraId="000002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feedback at the PCB review</w:t>
            </w:r>
          </w:p>
          <w:p w:rsidR="00000000" w:rsidDel="00000000" w:rsidP="00000000" w:rsidRDefault="00000000" w:rsidRPr="00000000" w14:paraId="000002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motor and basic pitch processing on the ESP Dev-board</w:t>
            </w:r>
          </w:p>
        </w:tc>
        <w:tc>
          <w:tcPr/>
          <w:p w:rsidR="00000000" w:rsidDel="00000000" w:rsidP="00000000" w:rsidRDefault="00000000" w:rsidRPr="00000000" w14:paraId="000002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and Ritvik</w:t>
            </w:r>
          </w:p>
          <w:p w:rsidR="00000000" w:rsidDel="00000000" w:rsidP="00000000" w:rsidRDefault="00000000" w:rsidRPr="00000000" w14:paraId="000002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and Ritvik</w:t>
            </w:r>
          </w:p>
          <w:p w:rsidR="00000000" w:rsidDel="00000000" w:rsidP="00000000" w:rsidRDefault="00000000" w:rsidRPr="00000000" w14:paraId="000002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w:t>
            </w:r>
          </w:p>
        </w:tc>
      </w:tr>
      <w:tr>
        <w:trPr>
          <w:cantSplit w:val="0"/>
          <w:tblHeader w:val="0"/>
        </w:trPr>
        <w:tc>
          <w:tcPr/>
          <w:p w:rsidR="00000000" w:rsidDel="00000000" w:rsidP="00000000" w:rsidRDefault="00000000" w:rsidRPr="00000000" w14:paraId="000002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tc>
        <w:tc>
          <w:tcPr/>
          <w:p w:rsidR="00000000" w:rsidDel="00000000" w:rsidP="00000000" w:rsidRDefault="00000000" w:rsidRPr="00000000" w14:paraId="000002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PCB</w:t>
            </w:r>
          </w:p>
          <w:p w:rsidR="00000000" w:rsidDel="00000000" w:rsidP="00000000" w:rsidRDefault="00000000" w:rsidRPr="00000000" w14:paraId="000002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working motor and microphone for breadboard demo 1</w:t>
            </w:r>
          </w:p>
          <w:p w:rsidR="00000000" w:rsidDel="00000000" w:rsidP="00000000" w:rsidRDefault="00000000" w:rsidRPr="00000000" w14:paraId="000002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-Layout, routing</w:t>
            </w:r>
          </w:p>
          <w:p w:rsidR="00000000" w:rsidDel="00000000" w:rsidP="00000000" w:rsidRDefault="00000000" w:rsidRPr="00000000" w14:paraId="000002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-Breadboard demo 1</w:t>
            </w:r>
          </w:p>
        </w:tc>
        <w:tc>
          <w:tcPr/>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and Ritvik</w:t>
            </w:r>
          </w:p>
          <w:p w:rsidR="00000000" w:rsidDel="00000000" w:rsidP="00000000" w:rsidRDefault="00000000" w:rsidRPr="00000000" w14:paraId="000002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and Ritvik</w:t>
            </w:r>
          </w:p>
          <w:p w:rsidR="00000000" w:rsidDel="00000000" w:rsidP="00000000" w:rsidRDefault="00000000" w:rsidRPr="00000000" w14:paraId="000002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w:t>
            </w:r>
          </w:p>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r>
        <w:trPr>
          <w:cantSplit w:val="0"/>
          <w:tblHeader w:val="0"/>
        </w:trPr>
        <w:tc>
          <w:tcPr/>
          <w:p w:rsidR="00000000" w:rsidDel="00000000" w:rsidP="00000000" w:rsidRDefault="00000000" w:rsidRPr="00000000" w14:paraId="000002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10/13</w:t>
            </w:r>
          </w:p>
        </w:tc>
        <w:tc>
          <w:tcPr/>
          <w:p w:rsidR="00000000" w:rsidDel="00000000" w:rsidP="00000000" w:rsidRDefault="00000000" w:rsidRPr="00000000" w14:paraId="000002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 Design Doc</w:t>
            </w:r>
          </w:p>
          <w:p w:rsidR="00000000" w:rsidDel="00000000" w:rsidP="00000000" w:rsidRDefault="00000000" w:rsidRPr="00000000" w14:paraId="000002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Teamwork</w:t>
            </w:r>
          </w:p>
          <w:p w:rsidR="00000000" w:rsidDel="00000000" w:rsidP="00000000" w:rsidRDefault="00000000" w:rsidRPr="00000000" w14:paraId="000002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parts order</w:t>
            </w:r>
          </w:p>
          <w:p w:rsidR="00000000" w:rsidDel="00000000" w:rsidP="00000000" w:rsidRDefault="00000000" w:rsidRPr="00000000" w14:paraId="000002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-Talk to Greg to finalize machine shop order for PCB casing</w:t>
            </w:r>
          </w:p>
          <w:p w:rsidR="00000000" w:rsidDel="00000000" w:rsidP="00000000" w:rsidRDefault="00000000" w:rsidRPr="00000000" w14:paraId="000002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working/prototyping on UI for LCD display</w:t>
            </w:r>
          </w:p>
          <w:p w:rsidR="00000000" w:rsidDel="00000000" w:rsidP="00000000" w:rsidRDefault="00000000" w:rsidRPr="00000000" w14:paraId="000002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Round PCB order</w:t>
            </w:r>
          </w:p>
        </w:tc>
        <w:tc>
          <w:tcPr/>
          <w:p w:rsidR="00000000" w:rsidDel="00000000" w:rsidP="00000000" w:rsidRDefault="00000000" w:rsidRPr="00000000" w14:paraId="000002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w:t>
            </w:r>
          </w:p>
          <w:p w:rsidR="00000000" w:rsidDel="00000000" w:rsidP="00000000" w:rsidRDefault="00000000" w:rsidRPr="00000000" w14:paraId="000002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-Ritvik</w:t>
            </w:r>
          </w:p>
          <w:p w:rsidR="00000000" w:rsidDel="00000000" w:rsidP="00000000" w:rsidRDefault="00000000" w:rsidRPr="00000000" w14:paraId="000002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w:t>
            </w:r>
          </w:p>
          <w:p w:rsidR="00000000" w:rsidDel="00000000" w:rsidP="00000000" w:rsidRDefault="00000000" w:rsidRPr="00000000" w14:paraId="000002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r>
        <w:trPr>
          <w:cantSplit w:val="0"/>
          <w:tblHeader w:val="0"/>
        </w:trPr>
        <w:tc>
          <w:tcPr/>
          <w:p w:rsidR="00000000" w:rsidDel="00000000" w:rsidP="00000000" w:rsidRDefault="00000000" w:rsidRPr="00000000" w14:paraId="000002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w:t>
            </w:r>
          </w:p>
        </w:tc>
        <w:tc>
          <w:tcPr/>
          <w:p w:rsidR="00000000" w:rsidDel="00000000" w:rsidP="00000000" w:rsidRDefault="00000000" w:rsidRPr="00000000" w14:paraId="000002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audio/vibration subsystem</w:t>
            </w:r>
          </w:p>
          <w:p w:rsidR="00000000" w:rsidDel="00000000" w:rsidP="00000000" w:rsidRDefault="00000000" w:rsidRPr="00000000" w14:paraId="000002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UI subsystem on LCD module</w:t>
            </w:r>
          </w:p>
          <w:p w:rsidR="00000000" w:rsidDel="00000000" w:rsidP="00000000" w:rsidRDefault="00000000" w:rsidRPr="00000000" w14:paraId="000002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different standard tuning modes to make sure pitch is properly recognized</w:t>
            </w:r>
          </w:p>
          <w:p w:rsidR="00000000" w:rsidDel="00000000" w:rsidP="00000000" w:rsidRDefault="00000000" w:rsidRPr="00000000" w14:paraId="000002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amplifier circuit on breadboard</w:t>
            </w:r>
          </w:p>
        </w:tc>
        <w:tc>
          <w:tcPr/>
          <w:p w:rsidR="00000000" w:rsidDel="00000000" w:rsidP="00000000" w:rsidRDefault="00000000" w:rsidRPr="00000000" w14:paraId="000002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w:t>
            </w:r>
          </w:p>
          <w:p w:rsidR="00000000" w:rsidDel="00000000" w:rsidP="00000000" w:rsidRDefault="00000000" w:rsidRPr="00000000" w14:paraId="000002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w:t>
            </w:r>
          </w:p>
          <w:p w:rsidR="00000000" w:rsidDel="00000000" w:rsidP="00000000" w:rsidRDefault="00000000" w:rsidRPr="00000000" w14:paraId="000002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and Ritvik</w:t>
            </w:r>
          </w:p>
        </w:tc>
      </w:tr>
      <w:tr>
        <w:trPr>
          <w:cantSplit w:val="0"/>
          <w:tblHeader w:val="0"/>
        </w:trPr>
        <w:tc>
          <w:tcPr/>
          <w:p w:rsidR="00000000" w:rsidDel="00000000" w:rsidP="00000000" w:rsidRDefault="00000000" w:rsidRPr="00000000" w14:paraId="000002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10/27</w:t>
            </w:r>
          </w:p>
        </w:tc>
        <w:tc>
          <w:tcPr/>
          <w:p w:rsidR="00000000" w:rsidDel="00000000" w:rsidP="00000000" w:rsidRDefault="00000000" w:rsidRPr="00000000" w14:paraId="000002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microcontroller I/O and programming to make sure algorithms work and data is handled properly</w:t>
            </w:r>
          </w:p>
          <w:p w:rsidR="00000000" w:rsidDel="00000000" w:rsidP="00000000" w:rsidRDefault="00000000" w:rsidRPr="00000000" w14:paraId="000002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-Breadboard demo 2</w:t>
            </w:r>
          </w:p>
          <w:p w:rsidR="00000000" w:rsidDel="00000000" w:rsidP="00000000" w:rsidRDefault="00000000" w:rsidRPr="00000000" w14:paraId="000002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subsystem results and discuss changes to the PCB</w:t>
            </w:r>
          </w:p>
        </w:tc>
        <w:tc>
          <w:tcPr/>
          <w:p w:rsidR="00000000" w:rsidDel="00000000" w:rsidP="00000000" w:rsidRDefault="00000000" w:rsidRPr="00000000" w14:paraId="000002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w:t>
            </w:r>
          </w:p>
          <w:p w:rsidR="00000000" w:rsidDel="00000000" w:rsidP="00000000" w:rsidRDefault="00000000" w:rsidRPr="00000000" w14:paraId="000002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r>
        <w:trPr>
          <w:cantSplit w:val="0"/>
          <w:tblHeader w:val="0"/>
        </w:trPr>
        <w:tc>
          <w:tcPr/>
          <w:p w:rsidR="00000000" w:rsidDel="00000000" w:rsidP="00000000" w:rsidRDefault="00000000" w:rsidRPr="00000000" w14:paraId="000002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11/03</w:t>
            </w:r>
          </w:p>
        </w:tc>
        <w:tc>
          <w:tcPr/>
          <w:p w:rsidR="00000000" w:rsidDel="00000000" w:rsidP="00000000" w:rsidRDefault="00000000" w:rsidRPr="00000000" w14:paraId="000002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third wave PCB order (if needed)</w:t>
            </w:r>
          </w:p>
          <w:p w:rsidR="00000000" w:rsidDel="00000000" w:rsidP="00000000" w:rsidRDefault="00000000" w:rsidRPr="00000000" w14:paraId="000002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progress report</w:t>
            </w:r>
          </w:p>
          <w:p w:rsidR="00000000" w:rsidDel="00000000" w:rsidP="00000000" w:rsidRDefault="00000000" w:rsidRPr="00000000" w14:paraId="000002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assembling PCB</w:t>
            </w:r>
          </w:p>
          <w:p w:rsidR="00000000" w:rsidDel="00000000" w:rsidP="00000000" w:rsidRDefault="00000000" w:rsidRPr="00000000" w14:paraId="000002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PCB</w:t>
            </w:r>
          </w:p>
        </w:tc>
        <w:tc>
          <w:tcPr/>
          <w:p w:rsidR="00000000" w:rsidDel="00000000" w:rsidP="00000000" w:rsidRDefault="00000000" w:rsidRPr="00000000" w14:paraId="000002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w:t>
            </w:r>
          </w:p>
          <w:p w:rsidR="00000000" w:rsidDel="00000000" w:rsidP="00000000" w:rsidRDefault="00000000" w:rsidRPr="00000000" w14:paraId="000002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w:t>
            </w:r>
          </w:p>
          <w:p w:rsidR="00000000" w:rsidDel="00000000" w:rsidP="00000000" w:rsidRDefault="00000000" w:rsidRPr="00000000" w14:paraId="000002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-Ritvik</w:t>
            </w:r>
          </w:p>
        </w:tc>
      </w:tr>
      <w:tr>
        <w:trPr>
          <w:cantSplit w:val="0"/>
          <w:tblHeader w:val="0"/>
        </w:trPr>
        <w:tc>
          <w:tcPr/>
          <w:p w:rsidR="00000000" w:rsidDel="00000000" w:rsidP="00000000" w:rsidRDefault="00000000" w:rsidRPr="00000000" w14:paraId="000002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w:t>
            </w:r>
          </w:p>
        </w:tc>
        <w:tc>
          <w:tcPr/>
          <w:p w:rsidR="00000000" w:rsidDel="00000000" w:rsidP="00000000" w:rsidRDefault="00000000" w:rsidRPr="00000000" w14:paraId="000002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PCB</w:t>
            </w:r>
          </w:p>
          <w:p w:rsidR="00000000" w:rsidDel="00000000" w:rsidP="00000000" w:rsidRDefault="00000000" w:rsidRPr="00000000" w14:paraId="000002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all subsystems</w:t>
            </w:r>
          </w:p>
        </w:tc>
        <w:tc>
          <w:tcPr/>
          <w:p w:rsidR="00000000" w:rsidDel="00000000" w:rsidP="00000000" w:rsidRDefault="00000000" w:rsidRPr="00000000" w14:paraId="000002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w:t>
            </w:r>
          </w:p>
          <w:p w:rsidR="00000000" w:rsidDel="00000000" w:rsidP="00000000" w:rsidRDefault="00000000" w:rsidRPr="00000000" w14:paraId="000002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w:t>
            </w:r>
          </w:p>
        </w:tc>
      </w:tr>
      <w:tr>
        <w:trPr>
          <w:cantSplit w:val="0"/>
          <w:tblHeader w:val="0"/>
        </w:trPr>
        <w:tc>
          <w:tcPr/>
          <w:p w:rsidR="00000000" w:rsidDel="00000000" w:rsidP="00000000" w:rsidRDefault="00000000" w:rsidRPr="00000000" w14:paraId="000002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11/17</w:t>
            </w:r>
          </w:p>
        </w:tc>
        <w:tc>
          <w:tcPr/>
          <w:p w:rsidR="00000000" w:rsidDel="00000000" w:rsidP="00000000" w:rsidRDefault="00000000" w:rsidRPr="00000000" w14:paraId="000002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assembly and testing</w:t>
            </w:r>
          </w:p>
          <w:p w:rsidR="00000000" w:rsidDel="00000000" w:rsidP="00000000" w:rsidRDefault="00000000" w:rsidRPr="00000000" w14:paraId="000002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and verify subsystem requirements</w:t>
            </w:r>
          </w:p>
          <w:p w:rsidR="00000000" w:rsidDel="00000000" w:rsidP="00000000" w:rsidRDefault="00000000" w:rsidRPr="00000000" w14:paraId="000002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 all 3 high-level requirements</w:t>
            </w:r>
          </w:p>
          <w:p w:rsidR="00000000" w:rsidDel="00000000" w:rsidP="00000000" w:rsidRDefault="00000000" w:rsidRPr="00000000" w14:paraId="000002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-Mock demo</w:t>
            </w:r>
          </w:p>
        </w:tc>
        <w:tc>
          <w:tcPr/>
          <w:p w:rsidR="00000000" w:rsidDel="00000000" w:rsidP="00000000" w:rsidRDefault="00000000" w:rsidRPr="00000000" w14:paraId="000002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r>
        <w:trPr>
          <w:cantSplit w:val="0"/>
          <w:tblHeader w:val="0"/>
        </w:trPr>
        <w:tc>
          <w:tcPr/>
          <w:p w:rsidR="00000000" w:rsidDel="00000000" w:rsidP="00000000" w:rsidRDefault="00000000" w:rsidRPr="00000000" w14:paraId="000002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11/24</w:t>
            </w:r>
          </w:p>
        </w:tc>
        <w:tc>
          <w:tcPr/>
          <w:p w:rsidR="00000000" w:rsidDel="00000000" w:rsidP="00000000" w:rsidRDefault="00000000" w:rsidRPr="00000000" w14:paraId="000002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 Break</w:t>
            </w:r>
          </w:p>
        </w:tc>
        <w:tc>
          <w:tcPr/>
          <w:p w:rsidR="00000000" w:rsidDel="00000000" w:rsidP="00000000" w:rsidRDefault="00000000" w:rsidRPr="00000000" w14:paraId="0000025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12/01</w:t>
            </w:r>
          </w:p>
        </w:tc>
        <w:tc>
          <w:tcPr/>
          <w:p w:rsidR="00000000" w:rsidDel="00000000" w:rsidP="00000000" w:rsidRDefault="00000000" w:rsidRPr="00000000" w14:paraId="000002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-Edits, final changes / bug fixes</w:t>
            </w:r>
          </w:p>
          <w:p w:rsidR="00000000" w:rsidDel="00000000" w:rsidP="00000000" w:rsidRDefault="00000000" w:rsidRPr="00000000" w14:paraId="000002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Demo</w:t>
            </w:r>
          </w:p>
          <w:p w:rsidR="00000000" w:rsidDel="00000000" w:rsidP="00000000" w:rsidRDefault="00000000" w:rsidRPr="00000000" w14:paraId="000002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preparing for the final presentation</w:t>
            </w:r>
          </w:p>
          <w:p w:rsidR="00000000" w:rsidDel="00000000" w:rsidP="00000000" w:rsidRDefault="00000000" w:rsidRPr="00000000" w14:paraId="000002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write-ups for final report</w:t>
            </w:r>
          </w:p>
        </w:tc>
        <w:tc>
          <w:tcPr/>
          <w:p w:rsidR="00000000" w:rsidDel="00000000" w:rsidP="00000000" w:rsidRDefault="00000000" w:rsidRPr="00000000" w14:paraId="000002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r>
        <w:trPr>
          <w:cantSplit w:val="0"/>
          <w:tblHeader w:val="0"/>
        </w:trPr>
        <w:tc>
          <w:tcPr/>
          <w:p w:rsidR="00000000" w:rsidDel="00000000" w:rsidP="00000000" w:rsidRDefault="00000000" w:rsidRPr="00000000" w14:paraId="000002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12/08</w:t>
            </w:r>
          </w:p>
        </w:tc>
        <w:tc>
          <w:tcPr/>
          <w:p w:rsidR="00000000" w:rsidDel="00000000" w:rsidP="00000000" w:rsidRDefault="00000000" w:rsidRPr="00000000" w14:paraId="000002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final papers</w:t>
            </w:r>
          </w:p>
          <w:p w:rsidR="00000000" w:rsidDel="00000000" w:rsidP="00000000" w:rsidRDefault="00000000" w:rsidRPr="00000000" w14:paraId="000002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Final Presentation</w:t>
            </w:r>
          </w:p>
          <w:p w:rsidR="00000000" w:rsidDel="00000000" w:rsidP="00000000" w:rsidRDefault="00000000" w:rsidRPr="00000000" w14:paraId="000002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final updates to individual lab notebooks</w:t>
            </w:r>
          </w:p>
        </w:tc>
        <w:tc>
          <w:tcPr/>
          <w:p w:rsidR="00000000" w:rsidDel="00000000" w:rsidP="00000000" w:rsidRDefault="00000000" w:rsidRPr="00000000" w14:paraId="000002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p w:rsidR="00000000" w:rsidDel="00000000" w:rsidP="00000000" w:rsidRDefault="00000000" w:rsidRPr="00000000" w14:paraId="000002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1"/>
        <w:rPr>
          <w:rFonts w:ascii="Times New Roman" w:cs="Times New Roman" w:eastAsia="Times New Roman" w:hAnsi="Times New Roman"/>
        </w:rPr>
      </w:pPr>
      <w:bookmarkStart w:colFirst="0" w:colLast="0" w:name="_9w2nta1fusmh" w:id="25"/>
      <w:bookmarkEnd w:id="25"/>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1"/>
        <w:rPr>
          <w:rFonts w:ascii="Times New Roman" w:cs="Times New Roman" w:eastAsia="Times New Roman" w:hAnsi="Times New Roman"/>
        </w:rPr>
      </w:pPr>
      <w:bookmarkStart w:colFirst="0" w:colLast="0" w:name="_zbyzsu7e76iw" w:id="26"/>
      <w:bookmarkEnd w:id="26"/>
      <w:r w:rsidDel="00000000" w:rsidR="00000000" w:rsidRPr="00000000">
        <w:rPr>
          <w:rFonts w:ascii="Times New Roman" w:cs="Times New Roman" w:eastAsia="Times New Roman" w:hAnsi="Times New Roman"/>
          <w:rtl w:val="0"/>
        </w:rPr>
        <w:t xml:space="preserve">4. Discussion of Ethics and Safety</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IEEE and ACM Codes of Ethics, which place a strong emphasis on putting the public's welfare first, guaranteeing safety, being truthful about capabilities, and accepting responsibility for the results of design choices, are followed in the creation of the Auto-Guitar Tuner. Our objective is to create a device that is both morally and technically sound.</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Ethical Considerations</w:t>
      </w:r>
    </w:p>
    <w:p w:rsidR="00000000" w:rsidDel="00000000" w:rsidP="00000000" w:rsidRDefault="00000000" w:rsidRPr="00000000" w14:paraId="000002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Transparency and Honesty</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fully explain the tuner's performance features, such as its single-string operation, estimated battery runtime, and tuning precision of ±12 cents. In our lab reports, we will record all testing findings, including failures, and refrain from inflating performance.</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Accessibility and Fairness</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is designed with readable fonts, intuitive layouts, and clear audio cues so that it can be used by beginners and experienced players alike. Simple controls and immediate feedback make the tuner accessible without requiring prior technical knowledge.</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Intellectual Property and Environmental Impact</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components like the servo motor, we exclusively use publicly available datasheets and appropriately referenced open-source libraries (e.g. Arduino FFT). No proprietary designs or code are utilized without authorization. The tuner minimizes waste from disposable batteries by utilizing a rechargeable Li-ion battery. When feasible, components are chosen from reliable vendors who comply with RoHS.</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Safety Considerations</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motor subsystem, which directly transfers torque to tuning pegs, is the main focus of the tuner's mechanical safety. Several safeguards are in place because excessive torque could harm the pegs or strings. By controlling the PWM duty cycle, the firmware limits motor torque and keeps it below levels that could damage the instrument. The motor reduces the possibility of overshooting the intended pitch by operating in tiny, gradual steps between frequency measurements. Firmware-imposed rotation constraints stop the peg from turning past safe limits in a single tuning operation, and a slip coupler acts as a passive mechanical safety measure by disengaging under excessive force.</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electrical safety, the gadget makes use of a Li-ion battery that has built-in overcurrent and overdischarge protection as well as a certified charger integrated circuit. Both a fuse and a TVS diode protect against short circuits and reversed connections, and the USB-C charging input has ESD protection. The interior wiring is completely insulated and sealed to reduce the possibility of electrical shock or user contact, and all circuits run at a safe low voltage of 3.3 V.</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firmware directly controls the motor, software safety is essential. If the firmware hangs, uncontrollable behavior is prevented by tweaking timeouts and watchdog timers. Only after stable pitch detection does the motor actuate; if the signal is loud or unstable, the motor stays inactive. The system instantly stops working and notifies the user of an error if it detects a low battery, ADC saturation, or motor stall.</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explicit instructions for correct coupler installation, tuning, and charging are provided to ensure user safety. The user interface warns of abnormal conditions, including low battery, unstable pitch, or high mechanical resistance. The tuner is made for conventional six-string guitars. Together, these safeguards guarantee that the instrument and user can use the equipment securely.</w:t>
      </w:r>
      <w:r w:rsidDel="00000000" w:rsidR="00000000" w:rsidRPr="00000000">
        <w:br w:type="page"/>
      </w: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5. Risk Analysis</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handled correctly, the mechanical, electrical, and software parts of the auto-guitar tuner could endanger the player as well as the instrument. The main mechanical risk is that the tuning pegs, strings, or the tuner's coupler could be damaged if the motor applies too much torque to them. This risk is considerably decreased by a slip coupler, incremental motor adjustments, and firmware torque restrictions. The control logic's rotation limitations further guarantee that the motor never turns over safe limits in a single operation.</w:t>
      </w:r>
    </w:p>
    <w:p w:rsidR="00000000" w:rsidDel="00000000" w:rsidP="00000000" w:rsidRDefault="00000000" w:rsidRPr="00000000" w14:paraId="0000028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Li-ion batteries and power regulation circuitry are the primary electrical hazards. Damage or overheating may result from flaws such as reverse connections, short circuits, or overcharging. We incorporate a fuse and TVS diode, utilize a certified charger IC with current and thermal protection, and adhere to standard PCB design procedures for isolation and grounding to reduce these hazards. To reduce potential risks, all electronics run at low voltages.</w:t>
      </w:r>
    </w:p>
    <w:p w:rsidR="00000000" w:rsidDel="00000000" w:rsidP="00000000" w:rsidRDefault="00000000" w:rsidRPr="00000000" w14:paraId="0000028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firmware's control over motor action is linked to software and control risks. The motor could spin constantly or in the wrong direction if the firmware hangs or misinterprets pitch signals. These situations are avoided via signal validation checks, tuning timeouts, and watchdog timers. The firmware stops the motor and shows a clear error message when there is any malfunction, such as motor stall, low battery, or ADC clipping.</w:t>
      </w:r>
    </w:p>
    <w:p w:rsidR="00000000" w:rsidDel="00000000" w:rsidP="00000000" w:rsidRDefault="00000000" w:rsidRPr="00000000" w14:paraId="000002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firmware's control over motor action is linked to software and control risks. The motor could spin constantly or in the wrong direction if the firmware hangs or misinterprets pitch signals. These situations are avoided via signal validation checks, tuning timeouts, and watchdog timers. The firmware stops the motor and shows a clear error message when there is any malfunction, such as motor stall, low battery, or ADC clipping.</w:t>
      </w:r>
    </w:p>
    <w:p w:rsidR="00000000" w:rsidDel="00000000" w:rsidP="00000000" w:rsidRDefault="00000000" w:rsidRPr="00000000" w14:paraId="0000028A">
      <w:pPr>
        <w:spacing w:after="240" w:before="240" w:lineRule="auto"/>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8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w:t>
            </w:r>
          </w:p>
        </w:tc>
        <w:tc>
          <w:tcPr/>
          <w:p w:rsidR="00000000" w:rsidDel="00000000" w:rsidP="00000000" w:rsidRDefault="00000000" w:rsidRPr="00000000" w14:paraId="0000028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Consequence</w:t>
            </w:r>
          </w:p>
        </w:tc>
        <w:tc>
          <w:tcPr/>
          <w:p w:rsidR="00000000" w:rsidDel="00000000" w:rsidP="00000000" w:rsidRDefault="00000000" w:rsidRPr="00000000" w14:paraId="000002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Mitigation Strategy</w:t>
            </w:r>
          </w:p>
        </w:tc>
      </w:tr>
      <w:tr>
        <w:trPr>
          <w:cantSplit w:val="0"/>
          <w:tblHeader w:val="0"/>
        </w:trPr>
        <w:tc>
          <w:tcPr/>
          <w:p w:rsidR="00000000" w:rsidDel="00000000" w:rsidP="00000000" w:rsidRDefault="00000000" w:rsidRPr="00000000" w14:paraId="000002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Excessive motor torque</w:t>
            </w:r>
          </w:p>
        </w:tc>
        <w:tc>
          <w:tcPr/>
          <w:p w:rsidR="00000000" w:rsidDel="00000000" w:rsidP="00000000" w:rsidRDefault="00000000" w:rsidRPr="00000000" w14:paraId="000002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Damaged turning peg or string</w:t>
            </w:r>
          </w:p>
        </w:tc>
        <w:tc>
          <w:tcPr/>
          <w:p w:rsidR="00000000" w:rsidDel="00000000" w:rsidP="00000000" w:rsidRDefault="00000000" w:rsidRPr="00000000" w14:paraId="000002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Firmware torque limit, incremental steps, rotation bounds</w:t>
            </w:r>
          </w:p>
        </w:tc>
      </w:tr>
      <w:tr>
        <w:trPr>
          <w:cantSplit w:val="0"/>
          <w:tblHeader w:val="0"/>
        </w:trPr>
        <w:tc>
          <w:tcPr/>
          <w:p w:rsidR="00000000" w:rsidDel="00000000" w:rsidP="00000000" w:rsidRDefault="00000000" w:rsidRPr="00000000" w14:paraId="000002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fault or short</w:t>
            </w:r>
          </w:p>
        </w:tc>
        <w:tc>
          <w:tcPr/>
          <w:p w:rsidR="00000000" w:rsidDel="00000000" w:rsidP="00000000" w:rsidRDefault="00000000" w:rsidRPr="00000000" w14:paraId="000002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Overheating, fire hazard, circuit damage</w:t>
            </w:r>
          </w:p>
        </w:tc>
        <w:tc>
          <w:tcPr/>
          <w:p w:rsidR="00000000" w:rsidDel="00000000" w:rsidP="00000000" w:rsidRDefault="00000000" w:rsidRPr="00000000" w14:paraId="000002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Certified charger IC, fuse, proper PCB layout</w:t>
            </w:r>
          </w:p>
        </w:tc>
      </w:tr>
      <w:tr>
        <w:trPr>
          <w:cantSplit w:val="0"/>
          <w:tblHeader w:val="0"/>
        </w:trPr>
        <w:tc>
          <w:tcPr/>
          <w:p w:rsidR="00000000" w:rsidDel="00000000" w:rsidP="00000000" w:rsidRDefault="00000000" w:rsidRPr="00000000" w14:paraId="000002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Firmware hang or incorrect control</w:t>
            </w:r>
          </w:p>
        </w:tc>
        <w:tc>
          <w:tcPr/>
          <w:p w:rsidR="00000000" w:rsidDel="00000000" w:rsidP="00000000" w:rsidRDefault="00000000" w:rsidRPr="00000000" w14:paraId="000002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Continous or unsafe motor rotation</w:t>
            </w:r>
          </w:p>
        </w:tc>
        <w:tc>
          <w:tcPr/>
          <w:p w:rsidR="00000000" w:rsidDel="00000000" w:rsidP="00000000" w:rsidRDefault="00000000" w:rsidRPr="00000000" w14:paraId="000002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Watchdog timer, timeouts, safe GPIO defaults</w:t>
            </w:r>
          </w:p>
        </w:tc>
      </w:tr>
      <w:tr>
        <w:trPr>
          <w:cantSplit w:val="0"/>
          <w:tblHeader w:val="0"/>
        </w:trPr>
        <w:tc>
          <w:tcPr/>
          <w:p w:rsidR="00000000" w:rsidDel="00000000" w:rsidP="00000000" w:rsidRDefault="00000000" w:rsidRPr="00000000" w14:paraId="000002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misuse</w:t>
            </w:r>
          </w:p>
        </w:tc>
        <w:tc>
          <w:tcPr/>
          <w:p w:rsidR="00000000" w:rsidDel="00000000" w:rsidP="00000000" w:rsidRDefault="00000000" w:rsidRPr="00000000" w14:paraId="000002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Mechanical stress, poor tuning</w:t>
            </w:r>
          </w:p>
        </w:tc>
        <w:tc>
          <w:tcPr/>
          <w:p w:rsidR="00000000" w:rsidDel="00000000" w:rsidP="00000000" w:rsidRDefault="00000000" w:rsidRPr="00000000" w14:paraId="000002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instructions, physical alignment features</w:t>
            </w:r>
          </w:p>
        </w:tc>
      </w:tr>
      <w:tr>
        <w:trPr>
          <w:cantSplit w:val="0"/>
          <w:tblHeader w:val="0"/>
        </w:trPr>
        <w:tc>
          <w:tcPr/>
          <w:p w:rsidR="00000000" w:rsidDel="00000000" w:rsidP="00000000" w:rsidRDefault="00000000" w:rsidRPr="00000000" w14:paraId="000002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battery during tuning</w:t>
            </w:r>
          </w:p>
        </w:tc>
        <w:tc>
          <w:tcPr/>
          <w:p w:rsidR="00000000" w:rsidDel="00000000" w:rsidP="00000000" w:rsidRDefault="00000000" w:rsidRPr="00000000" w14:paraId="000002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Brownout or device instability</w:t>
            </w:r>
          </w:p>
        </w:tc>
        <w:tc>
          <w:tcPr/>
          <w:p w:rsidR="00000000" w:rsidDel="00000000" w:rsidP="00000000" w:rsidRDefault="00000000" w:rsidRPr="00000000" w14:paraId="000002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monitoring, lockout under critical voltage</w:t>
            </w:r>
          </w:p>
        </w:tc>
      </w:tr>
    </w:tbl>
    <w:p w:rsidR="00000000" w:rsidDel="00000000" w:rsidP="00000000" w:rsidRDefault="00000000" w:rsidRPr="00000000" w14:paraId="0000029D">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X. </w:t>
      </w:r>
      <w:r w:rsidDel="00000000" w:rsidR="00000000" w:rsidRPr="00000000">
        <w:rPr>
          <w:rFonts w:ascii="Times New Roman" w:cs="Times New Roman" w:eastAsia="Times New Roman" w:hAnsi="Times New Roman"/>
          <w:i w:val="1"/>
          <w:iCs w:val="1"/>
          <w:rtl w:val="0"/>
        </w:rPr>
        <w:t xml:space="preserve">Table analyzing the potential risks of the Auto-Guitar Tuner.</w:t>
      </w:r>
    </w:p>
    <w:p w:rsidR="00000000" w:rsidDel="00000000" w:rsidP="00000000" w:rsidRDefault="00000000" w:rsidRPr="00000000" w14:paraId="0000029E">
      <w:pPr>
        <w:pStyle w:val="Heading1"/>
        <w:rPr>
          <w:rFonts w:ascii="Times New Roman" w:cs="Times New Roman" w:eastAsia="Times New Roman" w:hAnsi="Times New Roman"/>
        </w:rPr>
      </w:pPr>
      <w:bookmarkStart w:colFirst="0" w:colLast="0" w:name="_u42ex1n4fle0" w:id="27"/>
      <w:bookmarkEnd w:id="27"/>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1"/>
        <w:rPr>
          <w:rFonts w:ascii="Times New Roman" w:cs="Times New Roman" w:eastAsia="Times New Roman" w:hAnsi="Times New Roman"/>
        </w:rPr>
      </w:pPr>
      <w:bookmarkStart w:colFirst="0" w:colLast="0" w:name="_84eqj91m5cxc" w:id="28"/>
      <w:bookmarkEnd w:id="28"/>
      <w:r w:rsidDel="00000000" w:rsidR="00000000" w:rsidRPr="00000000">
        <w:rPr>
          <w:rFonts w:ascii="Times New Roman" w:cs="Times New Roman" w:eastAsia="Times New Roman" w:hAnsi="Times New Roman"/>
          <w:rtl w:val="0"/>
        </w:rPr>
        <w:t xml:space="preserve">6.  Citations</w:t>
      </w:r>
    </w:p>
    <w:p w:rsidR="00000000" w:rsidDel="00000000" w:rsidP="00000000" w:rsidRDefault="00000000" w:rsidRPr="00000000" w14:paraId="000002A0">
      <w:pPr>
        <w:rPr/>
      </w:pPr>
      <w:r w:rsidDel="00000000" w:rsidR="00000000" w:rsidRPr="00000000">
        <w:rPr>
          <w:rFonts w:ascii="Times New Roman" w:cs="Times New Roman" w:eastAsia="Times New Roman" w:hAnsi="Times New Roman"/>
          <w:rtl w:val="0"/>
        </w:rPr>
        <w:t xml:space="preserve">[1] </w:t>
      </w:r>
      <w:hyperlink r:id="rId27">
        <w:r w:rsidDel="00000000" w:rsidR="00000000" w:rsidRPr="00000000">
          <w:rPr>
            <w:color w:val="1155cc"/>
            <w:u w:val="single"/>
            <w:rtl w:val="0"/>
          </w:rPr>
          <w:t xml:space="preserve">https://www.jameco.com/Jameco/workshop/Howitworks/how-servo-motors-work.html?srsltid=AfmBOooNzQeY13qM6kyZECTqzOGDCWD8ArjCdIVMqCrrzVTE99k0k9Zb</w:t>
        </w:r>
      </w:hyperlink>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[2] </w:t>
      </w:r>
      <w:hyperlink r:id="rId28">
        <w:r w:rsidDel="00000000" w:rsidR="00000000" w:rsidRPr="00000000">
          <w:rPr>
            <w:color w:val="1155cc"/>
            <w:u w:val="single"/>
            <w:rtl w:val="0"/>
          </w:rPr>
          <w:t xml:space="preserve">https://www.diodes.com/assets/Datasheets/AP62150.pdf</w:t>
        </w:r>
      </w:hyperlink>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[3] </w:t>
      </w:r>
      <w:hyperlink r:id="rId29">
        <w:r w:rsidDel="00000000" w:rsidR="00000000" w:rsidRPr="00000000">
          <w:rPr>
            <w:color w:val="1155cc"/>
            <w:u w:val="single"/>
            <w:rtl w:val="0"/>
          </w:rPr>
          <w:t xml:space="preserve">https://www.ti.com/lit/ds/symlink/lm386.pdf?HQS=dis-dk-null-digikeymode-dsf-pf-null-wwe&amp;ts=1760376763005</w:t>
        </w:r>
      </w:hyperlink>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[4]</w:t>
      </w:r>
    </w:p>
    <w:p w:rsidR="00000000" w:rsidDel="00000000" w:rsidP="00000000" w:rsidRDefault="00000000" w:rsidRPr="00000000" w14:paraId="000002A4">
      <w:pPr>
        <w:rPr/>
      </w:pPr>
      <w:hyperlink r:id="rId30">
        <w:r w:rsidDel="00000000" w:rsidR="00000000" w:rsidRPr="00000000">
          <w:rPr>
            <w:color w:val="1155cc"/>
            <w:u w:val="single"/>
            <w:rtl w:val="0"/>
          </w:rPr>
          <w:t xml:space="preserve">https://www.pololu.com/blog/17/servo-control-interface-in-detail?utm_source=chatgpt.com</w:t>
        </w:r>
      </w:hyperlink>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[5]</w:t>
      </w:r>
    </w:p>
    <w:p w:rsidR="00000000" w:rsidDel="00000000" w:rsidP="00000000" w:rsidRDefault="00000000" w:rsidRPr="00000000" w14:paraId="000002A6">
      <w:pPr>
        <w:rPr/>
      </w:pPr>
      <w:hyperlink r:id="rId31">
        <w:r w:rsidDel="00000000" w:rsidR="00000000" w:rsidRPr="00000000">
          <w:rPr>
            <w:color w:val="1155cc"/>
            <w:u w:val="single"/>
            <w:rtl w:val="0"/>
          </w:rPr>
          <w:t xml:space="preserve">https://eepower.com/capacitor-guide/types/electrolytic-capacitor/#</w:t>
        </w:r>
      </w:hyperlink>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[6]</w:t>
      </w:r>
    </w:p>
    <w:p w:rsidR="00000000" w:rsidDel="00000000" w:rsidP="00000000" w:rsidRDefault="00000000" w:rsidRPr="00000000" w14:paraId="000002A8">
      <w:pPr>
        <w:rPr/>
      </w:pPr>
      <w:hyperlink r:id="rId32">
        <w:r w:rsidDel="00000000" w:rsidR="00000000" w:rsidRPr="00000000">
          <w:rPr>
            <w:color w:val="1155cc"/>
            <w:u w:val="single"/>
            <w:rtl w:val="0"/>
          </w:rPr>
          <w:t xml:space="preserve">https://eepower.com/capacitor-guide/types/electrolytic-capacitor/#</w:t>
        </w:r>
      </w:hyperlink>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[7]</w:t>
      </w:r>
    </w:p>
    <w:p w:rsidR="00000000" w:rsidDel="00000000" w:rsidP="00000000" w:rsidRDefault="00000000" w:rsidRPr="00000000" w14:paraId="000002AA">
      <w:pPr>
        <w:rPr/>
      </w:pPr>
      <w:hyperlink r:id="rId33">
        <w:r w:rsidDel="00000000" w:rsidR="00000000" w:rsidRPr="00000000">
          <w:rPr>
            <w:color w:val="1155cc"/>
            <w:u w:val="single"/>
            <w:rtl w:val="0"/>
          </w:rPr>
          <w:t xml:space="preserve">https://ecs.grainger.illinois.edu/salary-data/data-portal</w:t>
        </w:r>
      </w:hyperlink>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[8]</w:t>
      </w:r>
    </w:p>
    <w:p w:rsidR="00000000" w:rsidDel="00000000" w:rsidP="00000000" w:rsidRDefault="00000000" w:rsidRPr="00000000" w14:paraId="000002AC">
      <w:pPr>
        <w:rPr/>
      </w:pPr>
      <w:hyperlink r:id="rId34">
        <w:r w:rsidDel="00000000" w:rsidR="00000000" w:rsidRPr="00000000">
          <w:rPr>
            <w:color w:val="1155cc"/>
            <w:u w:val="single"/>
            <w:rtl w:val="0"/>
          </w:rPr>
          <w:t xml:space="preserve">https://www.espressif.com/sites/default/files/documentation/esp32-s3-wroom-1_wroom-1u_datasheet_en.pdf</w:t>
        </w:r>
      </w:hyperlink>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[9]</w:t>
      </w:r>
    </w:p>
    <w:p w:rsidR="00000000" w:rsidDel="00000000" w:rsidP="00000000" w:rsidRDefault="00000000" w:rsidRPr="00000000" w14:paraId="000002AE">
      <w:pPr>
        <w:rPr/>
      </w:pPr>
      <w:hyperlink r:id="rId35">
        <w:r w:rsidDel="00000000" w:rsidR="00000000" w:rsidRPr="00000000">
          <w:rPr>
            <w:color w:val="1155cc"/>
            <w:u w:val="single"/>
            <w:rtl w:val="0"/>
          </w:rPr>
          <w:t xml:space="preserve">https://scicoding.com/pitchdetection/</w:t>
        </w:r>
      </w:hyperlink>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[10]</w:t>
      </w:r>
    </w:p>
    <w:p w:rsidR="00000000" w:rsidDel="00000000" w:rsidP="00000000" w:rsidRDefault="00000000" w:rsidRPr="00000000" w14:paraId="000002B0">
      <w:pPr>
        <w:rPr/>
      </w:pPr>
      <w:hyperlink r:id="rId36">
        <w:r w:rsidDel="00000000" w:rsidR="00000000" w:rsidRPr="00000000">
          <w:rPr>
            <w:color w:val="1155cc"/>
            <w:u w:val="single"/>
            <w:rtl w:val="0"/>
          </w:rPr>
          <w:t xml:space="preserve">https://www.ni.com/en/shop/labview/pid-theory-explained.html?srsltid=AfmBOorDpkXoLBj5G5RWjZ5uxwq523epx5FRq0WTcBjrIYgL9FKwH119</w:t>
        </w:r>
      </w:hyperlink>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[11]</w:t>
      </w:r>
    </w:p>
    <w:p w:rsidR="00000000" w:rsidDel="00000000" w:rsidP="00000000" w:rsidRDefault="00000000" w:rsidRPr="00000000" w14:paraId="000002B2">
      <w:pPr>
        <w:rPr/>
      </w:pPr>
      <w:hyperlink r:id="rId37">
        <w:r w:rsidDel="00000000" w:rsidR="00000000" w:rsidRPr="00000000">
          <w:rPr>
            <w:color w:val="1155cc"/>
            <w:u w:val="single"/>
            <w:rtl w:val="0"/>
          </w:rPr>
          <w:t xml:space="preserve">https://apmonitor.com/pdc/index.php/Main/ProportionalIntegralDerivative</w:t>
        </w:r>
      </w:hyperlink>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[12]</w:t>
      </w:r>
    </w:p>
    <w:p w:rsidR="00000000" w:rsidDel="00000000" w:rsidP="00000000" w:rsidRDefault="00000000" w:rsidRPr="00000000" w14:paraId="000002B4">
      <w:pPr>
        <w:rPr/>
      </w:pPr>
      <w:hyperlink r:id="rId38">
        <w:r w:rsidDel="00000000" w:rsidR="00000000" w:rsidRPr="00000000">
          <w:rPr>
            <w:color w:val="1155cc"/>
            <w:u w:val="single"/>
            <w:rtl w:val="0"/>
          </w:rPr>
          <w:t xml:space="preserve">https://cdn.amphenol-cs.com/media/wysiwyg/files/documentation/datasheet/inputoutput/io_usb_micro.pdf</w:t>
        </w:r>
      </w:hyperlink>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sectPr>
      <w:headerReference r:id="rId39" w:type="default"/>
      <w:footerReference r:id="rId4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u w:val="none"/>
      </w:rPr>
    </w:lvl>
    <w:lvl w:ilvl="1">
      <w:start w:val="1"/>
      <w:numFmt w:val="bullet"/>
      <w:lvlText w:val="■"/>
      <w:lvlJc w:val="left"/>
      <w:pPr>
        <w:ind w:left="1440" w:hanging="360"/>
      </w:pPr>
      <w:rPr>
        <w:rFonts w:ascii="Arial" w:cs="Arial" w:eastAsia="Arial" w:hAnsi="Arial"/>
        <w:color w:val="33333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5.png"/><Relationship Id="rId22" Type="http://schemas.openxmlformats.org/officeDocument/2006/relationships/image" Target="media/image1.png"/><Relationship Id="rId21" Type="http://schemas.openxmlformats.org/officeDocument/2006/relationships/image" Target="media/image12.jp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urses.grainger.illinois.edu/ece445/documents/tolerance-analysis-guide.pdf" TargetMode="External"/><Relationship Id="rId26" Type="http://schemas.openxmlformats.org/officeDocument/2006/relationships/image" Target="media/image14.png"/><Relationship Id="rId25" Type="http://schemas.openxmlformats.org/officeDocument/2006/relationships/image" Target="media/image3.png"/><Relationship Id="rId28" Type="http://schemas.openxmlformats.org/officeDocument/2006/relationships/hyperlink" Target="https://www.diodes.com/assets/Datasheets/AP62150.pdf" TargetMode="External"/><Relationship Id="rId27" Type="http://schemas.openxmlformats.org/officeDocument/2006/relationships/hyperlink" Target="https://www.jameco.com/Jameco/workshop/Howitworks/how-servo-motors-work.html?srsltid=AfmBOooNzQeY13qM6kyZECTqzOGDCWD8ArjCdIVMqCrrzVTE99k0k9Zb" TargetMode="External"/><Relationship Id="rId5" Type="http://schemas.openxmlformats.org/officeDocument/2006/relationships/styles" Target="styles.xml"/><Relationship Id="rId6" Type="http://schemas.openxmlformats.org/officeDocument/2006/relationships/hyperlink" Target="https://courses.grainger.illinois.edu/ece445/guidelines/requirements-and-verification.asp" TargetMode="External"/><Relationship Id="rId29" Type="http://schemas.openxmlformats.org/officeDocument/2006/relationships/hyperlink" Target="https://www.ti.com/lit/ds/symlink/lm386.pdf?HQS=dis-dk-null-digikeymode-dsf-pf-null-wwe&amp;ts=1760376763005" TargetMode="External"/><Relationship Id="rId7" Type="http://schemas.openxmlformats.org/officeDocument/2006/relationships/hyperlink" Target="https://courses.grainger.illinois.edu/ece445/documents/tolerance-analysis-guide.pdf" TargetMode="External"/><Relationship Id="rId8" Type="http://schemas.openxmlformats.org/officeDocument/2006/relationships/hyperlink" Target="https://courses.grainger.illinois.edu/ece445/guidelines/requirements-and-verification.asp" TargetMode="External"/><Relationship Id="rId31" Type="http://schemas.openxmlformats.org/officeDocument/2006/relationships/hyperlink" Target="https://eepower.com/capacitor-guide/types/electrolytic-capacitor/#" TargetMode="External"/><Relationship Id="rId30" Type="http://schemas.openxmlformats.org/officeDocument/2006/relationships/hyperlink" Target="https://www.pololu.com/blog/17/servo-control-interface-in-detail?utm_source=chatgpt.com" TargetMode="External"/><Relationship Id="rId11" Type="http://schemas.openxmlformats.org/officeDocument/2006/relationships/header" Target="header2.xml"/><Relationship Id="rId33" Type="http://schemas.openxmlformats.org/officeDocument/2006/relationships/hyperlink" Target="https://ecs.grainger.illinois.edu/salary-data/data-portal" TargetMode="External"/><Relationship Id="rId10" Type="http://schemas.openxmlformats.org/officeDocument/2006/relationships/header" Target="header1.xml"/><Relationship Id="rId32" Type="http://schemas.openxmlformats.org/officeDocument/2006/relationships/hyperlink" Target="https://eepower.com/capacitor-guide/types/electrolytic-capacitor/#" TargetMode="External"/><Relationship Id="rId13" Type="http://schemas.openxmlformats.org/officeDocument/2006/relationships/image" Target="media/image15.png"/><Relationship Id="rId35" Type="http://schemas.openxmlformats.org/officeDocument/2006/relationships/hyperlink" Target="https://scicoding.com/pitchdetection/" TargetMode="External"/><Relationship Id="rId12" Type="http://schemas.openxmlformats.org/officeDocument/2006/relationships/image" Target="media/image9.png"/><Relationship Id="rId34" Type="http://schemas.openxmlformats.org/officeDocument/2006/relationships/hyperlink" Target="https://www.espressif.com/sites/default/files/documentation/esp32-s3-wroom-1_wroom-1u_datasheet_en.pdf" TargetMode="External"/><Relationship Id="rId15" Type="http://schemas.openxmlformats.org/officeDocument/2006/relationships/image" Target="media/image13.png"/><Relationship Id="rId37" Type="http://schemas.openxmlformats.org/officeDocument/2006/relationships/hyperlink" Target="https://apmonitor.com/pdc/index.php/Main/ProportionalIntegralDerivative" TargetMode="External"/><Relationship Id="rId14" Type="http://schemas.openxmlformats.org/officeDocument/2006/relationships/image" Target="media/image11.png"/><Relationship Id="rId36" Type="http://schemas.openxmlformats.org/officeDocument/2006/relationships/hyperlink" Target="https://www.ni.com/en/shop/labview/pid-theory-explained.html?srsltid=AfmBOorDpkXoLBj5G5RWjZ5uxwq523epx5FRq0WTcBjrIYgL9FKwH119" TargetMode="External"/><Relationship Id="rId17" Type="http://schemas.openxmlformats.org/officeDocument/2006/relationships/image" Target="media/image6.png"/><Relationship Id="rId39" Type="http://schemas.openxmlformats.org/officeDocument/2006/relationships/header" Target="header3.xml"/><Relationship Id="rId16" Type="http://schemas.openxmlformats.org/officeDocument/2006/relationships/image" Target="media/image2.png"/><Relationship Id="rId38" Type="http://schemas.openxmlformats.org/officeDocument/2006/relationships/hyperlink" Target="https://cdn.amphenol-cs.com/media/wysiwyg/files/documentation/datasheet/inputoutput/io_usb_micro.pdf" TargetMode="External"/><Relationship Id="rId19"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