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4000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NO:- 7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1436.1599731445312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RITESH S GARDARE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8056640625" w:line="240" w:lineRule="auto"/>
        <w:ind w:left="1463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SE3/S3/6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80615234375" w:line="240" w:lineRule="auto"/>
        <w:ind w:left="1451.61605834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07958984375" w:line="240" w:lineRule="auto"/>
        <w:ind w:left="0" w:right="-4.0002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20" w:w="11900" w:orient="portrait"/>
          <w:pgMar w:bottom="0" w:top="1406.79931640625" w:left="0" w:right="1438.000488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731510" cy="550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6248874664306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731510" cy="53759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4.9273300170898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73151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06.79931640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