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F7929" w14:textId="16D2C428" w:rsidR="0029409F" w:rsidRPr="0029409F" w:rsidRDefault="0029409F" w:rsidP="0029409F">
      <w:pPr>
        <w:jc w:val="center"/>
        <w:rPr>
          <w:b/>
          <w:bCs/>
          <w:sz w:val="28"/>
          <w:szCs w:val="28"/>
        </w:rPr>
      </w:pPr>
      <w:r w:rsidRPr="0029409F">
        <w:rPr>
          <w:b/>
          <w:bCs/>
          <w:sz w:val="28"/>
          <w:szCs w:val="28"/>
        </w:rPr>
        <w:t>Executive Summary: OLA Ride Analytics Dashboard</w:t>
      </w:r>
    </w:p>
    <w:p w14:paraId="61C7F588" w14:textId="2E278853" w:rsidR="0029409F" w:rsidRPr="0029409F" w:rsidRDefault="0029409F" w:rsidP="0029409F">
      <w:pPr>
        <w:rPr>
          <w:b/>
          <w:bCs/>
        </w:rPr>
      </w:pPr>
      <w:r w:rsidRPr="0029409F">
        <w:rPr>
          <w:b/>
          <w:bCs/>
        </w:rPr>
        <w:t>Project Overview:</w:t>
      </w:r>
    </w:p>
    <w:p w14:paraId="4F2341DD" w14:textId="77777777" w:rsidR="0029409F" w:rsidRDefault="0029409F" w:rsidP="0029409F">
      <w:r w:rsidRPr="0029409F">
        <w:t>This project presents a comprehensive analysis of Ola ride data in Bengaluru over a one-month period, focusing on user behavior, ride efficiency, vehicle performance, and overall business metrics. The data was synthetically generated to simulate 100,000 ride records, incorporating booking statuses, vehicle types, ride durations, customer and driver interactions, and revenue breakdowns.</w:t>
      </w:r>
    </w:p>
    <w:p w14:paraId="5D145D08" w14:textId="77777777" w:rsidR="0029409F" w:rsidRPr="0029409F" w:rsidRDefault="0029409F" w:rsidP="0029409F">
      <w:pPr>
        <w:rPr>
          <w:b/>
          <w:bCs/>
        </w:rPr>
      </w:pPr>
      <w:r w:rsidRPr="0029409F">
        <w:rPr>
          <w:b/>
          <w:bCs/>
        </w:rPr>
        <w:t>Objectives:</w:t>
      </w:r>
    </w:p>
    <w:p w14:paraId="7141EEC5" w14:textId="77777777" w:rsidR="0029409F" w:rsidRPr="0029409F" w:rsidRDefault="0029409F" w:rsidP="0029409F">
      <w:pPr>
        <w:numPr>
          <w:ilvl w:val="0"/>
          <w:numId w:val="2"/>
        </w:numPr>
      </w:pPr>
      <w:r w:rsidRPr="0029409F">
        <w:t>Understand ride volume trends and booking behavior over time.</w:t>
      </w:r>
    </w:p>
    <w:p w14:paraId="0971E6DE" w14:textId="77777777" w:rsidR="0029409F" w:rsidRPr="0029409F" w:rsidRDefault="0029409F" w:rsidP="0029409F">
      <w:pPr>
        <w:numPr>
          <w:ilvl w:val="0"/>
          <w:numId w:val="2"/>
        </w:numPr>
      </w:pPr>
      <w:r w:rsidRPr="0029409F">
        <w:t>Identify key patterns in ride cancellations and incomplete bookings.</w:t>
      </w:r>
    </w:p>
    <w:p w14:paraId="71B28A51" w14:textId="77777777" w:rsidR="0029409F" w:rsidRPr="0029409F" w:rsidRDefault="0029409F" w:rsidP="0029409F">
      <w:pPr>
        <w:numPr>
          <w:ilvl w:val="0"/>
          <w:numId w:val="2"/>
        </w:numPr>
      </w:pPr>
      <w:r w:rsidRPr="0029409F">
        <w:t>Analyze vehicle type performance in terms of usage, distance, and ratings.</w:t>
      </w:r>
    </w:p>
    <w:p w14:paraId="6971440D" w14:textId="77777777" w:rsidR="0029409F" w:rsidRPr="0029409F" w:rsidRDefault="0029409F" w:rsidP="0029409F">
      <w:pPr>
        <w:numPr>
          <w:ilvl w:val="0"/>
          <w:numId w:val="2"/>
        </w:numPr>
      </w:pPr>
      <w:r w:rsidRPr="0029409F">
        <w:t>Evaluate customer and driver satisfaction.</w:t>
      </w:r>
    </w:p>
    <w:p w14:paraId="394CA607" w14:textId="77777777" w:rsidR="0029409F" w:rsidRPr="0029409F" w:rsidRDefault="0029409F" w:rsidP="0029409F">
      <w:pPr>
        <w:numPr>
          <w:ilvl w:val="0"/>
          <w:numId w:val="2"/>
        </w:numPr>
      </w:pPr>
      <w:r w:rsidRPr="0029409F">
        <w:t>Highlight top customers and payment preferences.</w:t>
      </w:r>
    </w:p>
    <w:p w14:paraId="3CE6FC2E" w14:textId="77777777" w:rsidR="0029409F" w:rsidRPr="0029409F" w:rsidRDefault="0029409F" w:rsidP="0029409F">
      <w:pPr>
        <w:rPr>
          <w:b/>
          <w:bCs/>
        </w:rPr>
      </w:pPr>
      <w:r w:rsidRPr="0029409F">
        <w:rPr>
          <w:b/>
          <w:bCs/>
        </w:rPr>
        <w:t>Key Insights:</w:t>
      </w:r>
    </w:p>
    <w:p w14:paraId="04655365" w14:textId="77777777" w:rsidR="0029409F" w:rsidRPr="0029409F" w:rsidRDefault="0029409F" w:rsidP="0029409F">
      <w:pPr>
        <w:rPr>
          <w:b/>
          <w:bCs/>
        </w:rPr>
      </w:pPr>
      <w:r w:rsidRPr="0029409F">
        <w:rPr>
          <w:b/>
          <w:bCs/>
        </w:rPr>
        <w:t>1. Ride Volume &amp; Booking Status:</w:t>
      </w:r>
    </w:p>
    <w:p w14:paraId="3E3D05A2" w14:textId="77777777" w:rsidR="0029409F" w:rsidRPr="0029409F" w:rsidRDefault="0029409F" w:rsidP="0029409F">
      <w:pPr>
        <w:numPr>
          <w:ilvl w:val="0"/>
          <w:numId w:val="3"/>
        </w:numPr>
      </w:pPr>
      <w:r w:rsidRPr="0029409F">
        <w:rPr>
          <w:b/>
          <w:bCs/>
        </w:rPr>
        <w:t>62%</w:t>
      </w:r>
      <w:r w:rsidRPr="0029409F">
        <w:t xml:space="preserve"> of total bookings were completed successfully.</w:t>
      </w:r>
    </w:p>
    <w:p w14:paraId="460DFDAE" w14:textId="77777777" w:rsidR="0029409F" w:rsidRPr="0029409F" w:rsidRDefault="0029409F" w:rsidP="0029409F">
      <w:pPr>
        <w:numPr>
          <w:ilvl w:val="0"/>
          <w:numId w:val="3"/>
        </w:numPr>
      </w:pPr>
      <w:r w:rsidRPr="0029409F">
        <w:t>A spike in ride volumes was observed during weekends and match days, indicating high user activity during peak events.</w:t>
      </w:r>
    </w:p>
    <w:p w14:paraId="21C9D048" w14:textId="77777777" w:rsidR="0029409F" w:rsidRPr="0029409F" w:rsidRDefault="0029409F" w:rsidP="0029409F">
      <w:pPr>
        <w:numPr>
          <w:ilvl w:val="0"/>
          <w:numId w:val="3"/>
        </w:numPr>
      </w:pPr>
      <w:r w:rsidRPr="0029409F">
        <w:t>Cancellations were within acceptable bounds:</w:t>
      </w:r>
    </w:p>
    <w:p w14:paraId="56482C5A" w14:textId="77777777" w:rsidR="0029409F" w:rsidRPr="0029409F" w:rsidRDefault="0029409F" w:rsidP="0029409F">
      <w:pPr>
        <w:numPr>
          <w:ilvl w:val="1"/>
          <w:numId w:val="3"/>
        </w:numPr>
      </w:pPr>
      <w:r w:rsidRPr="0029409F">
        <w:rPr>
          <w:b/>
          <w:bCs/>
        </w:rPr>
        <w:t>&lt;7%</w:t>
      </w:r>
      <w:r w:rsidRPr="0029409F">
        <w:t xml:space="preserve"> by customers.</w:t>
      </w:r>
    </w:p>
    <w:p w14:paraId="29DA5C80" w14:textId="77777777" w:rsidR="0029409F" w:rsidRPr="0029409F" w:rsidRDefault="0029409F" w:rsidP="0029409F">
      <w:pPr>
        <w:numPr>
          <w:ilvl w:val="1"/>
          <w:numId w:val="3"/>
        </w:numPr>
      </w:pPr>
      <w:r w:rsidRPr="0029409F">
        <w:rPr>
          <w:b/>
          <w:bCs/>
        </w:rPr>
        <w:t>&lt;18%</w:t>
      </w:r>
      <w:r w:rsidRPr="0029409F">
        <w:t xml:space="preserve"> by drivers.</w:t>
      </w:r>
    </w:p>
    <w:p w14:paraId="78CCF147" w14:textId="77777777" w:rsidR="0029409F" w:rsidRPr="0029409F" w:rsidRDefault="0029409F" w:rsidP="0029409F">
      <w:pPr>
        <w:rPr>
          <w:b/>
          <w:bCs/>
        </w:rPr>
      </w:pPr>
      <w:r w:rsidRPr="0029409F">
        <w:rPr>
          <w:b/>
          <w:bCs/>
        </w:rPr>
        <w:t>2. Vehicle Type Analysis:</w:t>
      </w:r>
    </w:p>
    <w:p w14:paraId="69513065" w14:textId="77777777" w:rsidR="0029409F" w:rsidRPr="0029409F" w:rsidRDefault="0029409F" w:rsidP="0029409F">
      <w:pPr>
        <w:numPr>
          <w:ilvl w:val="0"/>
          <w:numId w:val="4"/>
        </w:numPr>
      </w:pPr>
      <w:r w:rsidRPr="0029409F">
        <w:rPr>
          <w:b/>
          <w:bCs/>
        </w:rPr>
        <w:t>Top vehicle types</w:t>
      </w:r>
      <w:r w:rsidRPr="0029409F">
        <w:t xml:space="preserve"> by distance covered: </w:t>
      </w:r>
      <w:r w:rsidRPr="0029409F">
        <w:rPr>
          <w:i/>
          <w:iCs/>
        </w:rPr>
        <w:t>Prime Sedan</w:t>
      </w:r>
      <w:r w:rsidRPr="0029409F">
        <w:t xml:space="preserve">, </w:t>
      </w:r>
      <w:r w:rsidRPr="0029409F">
        <w:rPr>
          <w:i/>
          <w:iCs/>
        </w:rPr>
        <w:t>Mini</w:t>
      </w:r>
      <w:r w:rsidRPr="0029409F">
        <w:t xml:space="preserve">, and </w:t>
      </w:r>
      <w:r w:rsidRPr="0029409F">
        <w:rPr>
          <w:i/>
          <w:iCs/>
        </w:rPr>
        <w:t>Bike</w:t>
      </w:r>
      <w:r w:rsidRPr="0029409F">
        <w:t>.</w:t>
      </w:r>
    </w:p>
    <w:p w14:paraId="6ABA796A" w14:textId="77777777" w:rsidR="0029409F" w:rsidRPr="0029409F" w:rsidRDefault="0029409F" w:rsidP="0029409F">
      <w:pPr>
        <w:numPr>
          <w:ilvl w:val="0"/>
          <w:numId w:val="4"/>
        </w:numPr>
      </w:pPr>
      <w:r w:rsidRPr="0029409F">
        <w:rPr>
          <w:b/>
          <w:bCs/>
        </w:rPr>
        <w:t>Highest average customer rating</w:t>
      </w:r>
      <w:r w:rsidRPr="0029409F">
        <w:t xml:space="preserve"> was associated with </w:t>
      </w:r>
      <w:r w:rsidRPr="0029409F">
        <w:rPr>
          <w:i/>
          <w:iCs/>
        </w:rPr>
        <w:t>Prime Plus</w:t>
      </w:r>
      <w:r w:rsidRPr="0029409F">
        <w:t xml:space="preserve"> vehicles.</w:t>
      </w:r>
    </w:p>
    <w:p w14:paraId="0ED0D8D6" w14:textId="77777777" w:rsidR="0029409F" w:rsidRPr="0029409F" w:rsidRDefault="0029409F" w:rsidP="0029409F">
      <w:pPr>
        <w:numPr>
          <w:ilvl w:val="0"/>
          <w:numId w:val="4"/>
        </w:numPr>
      </w:pPr>
      <w:r w:rsidRPr="0029409F">
        <w:rPr>
          <w:i/>
          <w:iCs/>
        </w:rPr>
        <w:t>Auto</w:t>
      </w:r>
      <w:r w:rsidRPr="0029409F">
        <w:t xml:space="preserve"> and </w:t>
      </w:r>
      <w:r w:rsidRPr="0029409F">
        <w:rPr>
          <w:i/>
          <w:iCs/>
        </w:rPr>
        <w:t>Bike</w:t>
      </w:r>
      <w:r w:rsidRPr="0029409F">
        <w:t xml:space="preserve"> types were more frequently chosen for short-distance, economical travel.</w:t>
      </w:r>
    </w:p>
    <w:p w14:paraId="4A54AE53" w14:textId="77777777" w:rsidR="0029409F" w:rsidRPr="0029409F" w:rsidRDefault="0029409F" w:rsidP="0029409F">
      <w:pPr>
        <w:rPr>
          <w:b/>
          <w:bCs/>
        </w:rPr>
      </w:pPr>
      <w:r w:rsidRPr="0029409F">
        <w:rPr>
          <w:b/>
          <w:bCs/>
        </w:rPr>
        <w:t>3. Revenue &amp; Payment:</w:t>
      </w:r>
    </w:p>
    <w:p w14:paraId="2DB072E1" w14:textId="77777777" w:rsidR="0029409F" w:rsidRPr="0029409F" w:rsidRDefault="0029409F" w:rsidP="0029409F">
      <w:pPr>
        <w:numPr>
          <w:ilvl w:val="0"/>
          <w:numId w:val="5"/>
        </w:numPr>
      </w:pPr>
      <w:r w:rsidRPr="0029409F">
        <w:rPr>
          <w:b/>
          <w:bCs/>
        </w:rPr>
        <w:t>Top 5 customers</w:t>
      </w:r>
      <w:r w:rsidRPr="0029409F">
        <w:t xml:space="preserve"> contributed significantly to the total booking value.</w:t>
      </w:r>
    </w:p>
    <w:p w14:paraId="6533FB93" w14:textId="77777777" w:rsidR="0029409F" w:rsidRPr="0029409F" w:rsidRDefault="0029409F" w:rsidP="0029409F">
      <w:pPr>
        <w:numPr>
          <w:ilvl w:val="0"/>
          <w:numId w:val="5"/>
        </w:numPr>
      </w:pPr>
      <w:r w:rsidRPr="0029409F">
        <w:rPr>
          <w:b/>
          <w:bCs/>
        </w:rPr>
        <w:t>UPI and Cash</w:t>
      </w:r>
      <w:r w:rsidRPr="0029409F">
        <w:t xml:space="preserve"> were the most preferred payment methods.</w:t>
      </w:r>
    </w:p>
    <w:p w14:paraId="16472E71" w14:textId="77777777" w:rsidR="0029409F" w:rsidRPr="0029409F" w:rsidRDefault="0029409F" w:rsidP="0029409F">
      <w:pPr>
        <w:numPr>
          <w:ilvl w:val="0"/>
          <w:numId w:val="5"/>
        </w:numPr>
      </w:pPr>
      <w:r w:rsidRPr="0029409F">
        <w:t>Booking values were highest during weekends, especially for 4-wheelers.</w:t>
      </w:r>
    </w:p>
    <w:p w14:paraId="055563E1" w14:textId="77777777" w:rsidR="0029409F" w:rsidRPr="0029409F" w:rsidRDefault="0029409F" w:rsidP="0029409F">
      <w:pPr>
        <w:rPr>
          <w:b/>
          <w:bCs/>
        </w:rPr>
      </w:pPr>
      <w:r w:rsidRPr="0029409F">
        <w:rPr>
          <w:b/>
          <w:bCs/>
        </w:rPr>
        <w:t>4. Cancellation Analysis:</w:t>
      </w:r>
    </w:p>
    <w:p w14:paraId="37E5563A" w14:textId="77777777" w:rsidR="0029409F" w:rsidRPr="0029409F" w:rsidRDefault="0029409F" w:rsidP="0029409F">
      <w:pPr>
        <w:numPr>
          <w:ilvl w:val="0"/>
          <w:numId w:val="6"/>
        </w:numPr>
      </w:pPr>
      <w:r w:rsidRPr="0029409F">
        <w:rPr>
          <w:b/>
          <w:bCs/>
        </w:rPr>
        <w:t>Customer cancellations</w:t>
      </w:r>
      <w:r w:rsidRPr="0029409F">
        <w:t xml:space="preserve"> were mostly due to:</w:t>
      </w:r>
    </w:p>
    <w:p w14:paraId="7429BE57" w14:textId="77777777" w:rsidR="0029409F" w:rsidRPr="0029409F" w:rsidRDefault="0029409F" w:rsidP="0029409F">
      <w:pPr>
        <w:numPr>
          <w:ilvl w:val="1"/>
          <w:numId w:val="6"/>
        </w:numPr>
      </w:pPr>
      <w:r w:rsidRPr="0029409F">
        <w:t>Driver not approaching pickup.</w:t>
      </w:r>
    </w:p>
    <w:p w14:paraId="0078168E" w14:textId="77777777" w:rsidR="0029409F" w:rsidRPr="0029409F" w:rsidRDefault="0029409F" w:rsidP="0029409F">
      <w:pPr>
        <w:numPr>
          <w:ilvl w:val="1"/>
          <w:numId w:val="6"/>
        </w:numPr>
      </w:pPr>
      <w:r w:rsidRPr="0029409F">
        <w:t>Driver requesting cancellation.</w:t>
      </w:r>
    </w:p>
    <w:p w14:paraId="1A05FE4F" w14:textId="77777777" w:rsidR="0029409F" w:rsidRPr="0029409F" w:rsidRDefault="0029409F" w:rsidP="0029409F">
      <w:pPr>
        <w:numPr>
          <w:ilvl w:val="0"/>
          <w:numId w:val="6"/>
        </w:numPr>
      </w:pPr>
      <w:r w:rsidRPr="0029409F">
        <w:rPr>
          <w:b/>
          <w:bCs/>
        </w:rPr>
        <w:lastRenderedPageBreak/>
        <w:t>Driver cancellations</w:t>
      </w:r>
      <w:r w:rsidRPr="0029409F">
        <w:t xml:space="preserve"> were largely linked to:</w:t>
      </w:r>
    </w:p>
    <w:p w14:paraId="72F9E36E" w14:textId="77777777" w:rsidR="0029409F" w:rsidRPr="0029409F" w:rsidRDefault="0029409F" w:rsidP="0029409F">
      <w:pPr>
        <w:numPr>
          <w:ilvl w:val="1"/>
          <w:numId w:val="6"/>
        </w:numPr>
      </w:pPr>
      <w:r w:rsidRPr="0029409F">
        <w:t>Car-related or personal issues.</w:t>
      </w:r>
    </w:p>
    <w:p w14:paraId="7796EA48" w14:textId="77777777" w:rsidR="0029409F" w:rsidRPr="0029409F" w:rsidRDefault="0029409F" w:rsidP="0029409F">
      <w:pPr>
        <w:numPr>
          <w:ilvl w:val="0"/>
          <w:numId w:val="6"/>
        </w:numPr>
      </w:pPr>
      <w:r w:rsidRPr="0029409F">
        <w:t>Incomplete rides were rare (</w:t>
      </w:r>
      <w:r w:rsidRPr="0029409F">
        <w:rPr>
          <w:b/>
          <w:bCs/>
        </w:rPr>
        <w:t>&lt;6%</w:t>
      </w:r>
      <w:r w:rsidRPr="0029409F">
        <w:t>) and primarily due to:</w:t>
      </w:r>
    </w:p>
    <w:p w14:paraId="73A6C35D" w14:textId="77777777" w:rsidR="0029409F" w:rsidRPr="0029409F" w:rsidRDefault="0029409F" w:rsidP="0029409F">
      <w:pPr>
        <w:numPr>
          <w:ilvl w:val="1"/>
          <w:numId w:val="6"/>
        </w:numPr>
      </w:pPr>
      <w:r w:rsidRPr="0029409F">
        <w:t>Customer demands.</w:t>
      </w:r>
    </w:p>
    <w:p w14:paraId="5FA1C6B0" w14:textId="77777777" w:rsidR="0029409F" w:rsidRPr="0029409F" w:rsidRDefault="0029409F" w:rsidP="0029409F">
      <w:pPr>
        <w:numPr>
          <w:ilvl w:val="1"/>
          <w:numId w:val="6"/>
        </w:numPr>
      </w:pPr>
      <w:r w:rsidRPr="0029409F">
        <w:t>Vehicle breakdowns.</w:t>
      </w:r>
    </w:p>
    <w:p w14:paraId="0FBA9F1D" w14:textId="77777777" w:rsidR="0029409F" w:rsidRPr="0029409F" w:rsidRDefault="0029409F" w:rsidP="0029409F">
      <w:pPr>
        <w:rPr>
          <w:b/>
          <w:bCs/>
        </w:rPr>
      </w:pPr>
      <w:r w:rsidRPr="0029409F">
        <w:rPr>
          <w:b/>
          <w:bCs/>
        </w:rPr>
        <w:t>5. Customer &amp; Driver Ratings:</w:t>
      </w:r>
    </w:p>
    <w:p w14:paraId="0576E737" w14:textId="77777777" w:rsidR="0029409F" w:rsidRPr="0029409F" w:rsidRDefault="0029409F" w:rsidP="0029409F">
      <w:pPr>
        <w:numPr>
          <w:ilvl w:val="0"/>
          <w:numId w:val="7"/>
        </w:numPr>
      </w:pPr>
      <w:r w:rsidRPr="0029409F">
        <w:t>Customer and driver ratings were generally aligned, indicating mutual satisfaction.</w:t>
      </w:r>
    </w:p>
    <w:p w14:paraId="3D90EDFD" w14:textId="77777777" w:rsidR="0029409F" w:rsidRPr="0029409F" w:rsidRDefault="0029409F" w:rsidP="0029409F">
      <w:pPr>
        <w:numPr>
          <w:ilvl w:val="0"/>
          <w:numId w:val="7"/>
        </w:numPr>
      </w:pPr>
      <w:r w:rsidRPr="0029409F">
        <w:rPr>
          <w:i/>
          <w:iCs/>
        </w:rPr>
        <w:t>Prime Sedan</w:t>
      </w:r>
      <w:r w:rsidRPr="0029409F">
        <w:t xml:space="preserve"> had the widest spread in driver ratings, ranging from low to high extremes.</w:t>
      </w:r>
    </w:p>
    <w:p w14:paraId="1981FC5F" w14:textId="77777777" w:rsidR="0029409F" w:rsidRPr="0029409F" w:rsidRDefault="0029409F" w:rsidP="0029409F">
      <w:pPr>
        <w:rPr>
          <w:b/>
          <w:bCs/>
          <w:sz w:val="24"/>
          <w:szCs w:val="24"/>
        </w:rPr>
      </w:pPr>
      <w:r w:rsidRPr="0029409F">
        <w:rPr>
          <w:b/>
          <w:bCs/>
          <w:sz w:val="24"/>
          <w:szCs w:val="24"/>
        </w:rPr>
        <w:t>Strategic Recommendations:</w:t>
      </w:r>
    </w:p>
    <w:p w14:paraId="2ABB8954" w14:textId="77777777" w:rsidR="0029409F" w:rsidRPr="0029409F" w:rsidRDefault="0029409F" w:rsidP="0029409F">
      <w:pPr>
        <w:numPr>
          <w:ilvl w:val="0"/>
          <w:numId w:val="8"/>
        </w:numPr>
      </w:pPr>
      <w:r w:rsidRPr="0029409F">
        <w:rPr>
          <w:b/>
          <w:bCs/>
        </w:rPr>
        <w:t>Driver Training</w:t>
      </w:r>
      <w:r w:rsidRPr="0029409F">
        <w:t>:</w:t>
      </w:r>
    </w:p>
    <w:p w14:paraId="7790138F" w14:textId="77777777" w:rsidR="0029409F" w:rsidRPr="0029409F" w:rsidRDefault="0029409F" w:rsidP="0029409F">
      <w:pPr>
        <w:numPr>
          <w:ilvl w:val="1"/>
          <w:numId w:val="8"/>
        </w:numPr>
      </w:pPr>
      <w:r w:rsidRPr="0029409F">
        <w:t>Reduce driver-initiated cancellations through better training and support.</w:t>
      </w:r>
    </w:p>
    <w:p w14:paraId="6D4B500E" w14:textId="77777777" w:rsidR="0029409F" w:rsidRPr="0029409F" w:rsidRDefault="0029409F" w:rsidP="0029409F">
      <w:pPr>
        <w:numPr>
          <w:ilvl w:val="1"/>
          <w:numId w:val="8"/>
        </w:numPr>
      </w:pPr>
      <w:r w:rsidRPr="0029409F">
        <w:t>Educate drivers on addressing common customer grievances.</w:t>
      </w:r>
    </w:p>
    <w:p w14:paraId="7D4B13B5" w14:textId="77777777" w:rsidR="0029409F" w:rsidRPr="0029409F" w:rsidRDefault="0029409F" w:rsidP="0029409F">
      <w:pPr>
        <w:numPr>
          <w:ilvl w:val="0"/>
          <w:numId w:val="8"/>
        </w:numPr>
      </w:pPr>
      <w:r w:rsidRPr="0029409F">
        <w:rPr>
          <w:b/>
          <w:bCs/>
        </w:rPr>
        <w:t>Service Optimization</w:t>
      </w:r>
      <w:r w:rsidRPr="0029409F">
        <w:t>:</w:t>
      </w:r>
    </w:p>
    <w:p w14:paraId="443FF2E0" w14:textId="77777777" w:rsidR="0029409F" w:rsidRPr="0029409F" w:rsidRDefault="0029409F" w:rsidP="0029409F">
      <w:pPr>
        <w:numPr>
          <w:ilvl w:val="1"/>
          <w:numId w:val="8"/>
        </w:numPr>
      </w:pPr>
      <w:r w:rsidRPr="0029409F">
        <w:t>Boost availability of high-rated vehicle types (e.g., Prime Plus) during peak hours.</w:t>
      </w:r>
    </w:p>
    <w:p w14:paraId="0F884D69" w14:textId="77777777" w:rsidR="0029409F" w:rsidRDefault="0029409F" w:rsidP="0029409F">
      <w:pPr>
        <w:numPr>
          <w:ilvl w:val="1"/>
          <w:numId w:val="8"/>
        </w:numPr>
      </w:pPr>
      <w:r w:rsidRPr="0029409F">
        <w:t>Improve VTAT/CTAT times through predictive driver assignment.</w:t>
      </w:r>
    </w:p>
    <w:p w14:paraId="1E17C5DC" w14:textId="4C345AB2" w:rsidR="0029409F" w:rsidRPr="0029409F" w:rsidRDefault="0029409F" w:rsidP="0029409F">
      <w:r>
        <w:t>3.</w:t>
      </w:r>
      <w:r w:rsidRPr="0029409F">
        <w:t xml:space="preserve"> </w:t>
      </w:r>
      <w:r w:rsidRPr="0029409F">
        <w:rPr>
          <w:b/>
          <w:bCs/>
        </w:rPr>
        <w:t>Customer Retention</w:t>
      </w:r>
      <w:r w:rsidRPr="0029409F">
        <w:t>:</w:t>
      </w:r>
    </w:p>
    <w:p w14:paraId="110E51D5" w14:textId="77777777" w:rsidR="0029409F" w:rsidRPr="0029409F" w:rsidRDefault="0029409F" w:rsidP="0029409F">
      <w:pPr>
        <w:numPr>
          <w:ilvl w:val="0"/>
          <w:numId w:val="9"/>
        </w:numPr>
      </w:pPr>
      <w:r w:rsidRPr="0029409F">
        <w:t>Target top customers with loyalty benefits.</w:t>
      </w:r>
    </w:p>
    <w:p w14:paraId="6D6601BD" w14:textId="77777777" w:rsidR="0029409F" w:rsidRPr="0029409F" w:rsidRDefault="0029409F" w:rsidP="0029409F">
      <w:pPr>
        <w:numPr>
          <w:ilvl w:val="0"/>
          <w:numId w:val="9"/>
        </w:numPr>
      </w:pPr>
      <w:r w:rsidRPr="0029409F">
        <w:t>Address cancellation pain points to improve customer trust and experience.</w:t>
      </w:r>
    </w:p>
    <w:p w14:paraId="7D5D93B0" w14:textId="467986B1" w:rsidR="0029409F" w:rsidRPr="0029409F" w:rsidRDefault="0029409F" w:rsidP="0029409F">
      <w:r>
        <w:t>4.</w:t>
      </w:r>
      <w:r w:rsidRPr="0029409F">
        <w:t xml:space="preserve">  </w:t>
      </w:r>
      <w:r w:rsidRPr="0029409F">
        <w:rPr>
          <w:b/>
          <w:bCs/>
        </w:rPr>
        <w:t>Revenue Enhancement</w:t>
      </w:r>
      <w:r w:rsidRPr="0029409F">
        <w:t>:</w:t>
      </w:r>
    </w:p>
    <w:p w14:paraId="09F7B3A9" w14:textId="77777777" w:rsidR="0029409F" w:rsidRPr="0029409F" w:rsidRDefault="0029409F" w:rsidP="0029409F">
      <w:pPr>
        <w:numPr>
          <w:ilvl w:val="0"/>
          <w:numId w:val="10"/>
        </w:numPr>
      </w:pPr>
      <w:r w:rsidRPr="0029409F">
        <w:t>Promote higher-value vehicle types during weekend surges.</w:t>
      </w:r>
    </w:p>
    <w:p w14:paraId="7EB42372" w14:textId="77777777" w:rsidR="0029409F" w:rsidRPr="0029409F" w:rsidRDefault="0029409F" w:rsidP="0029409F">
      <w:pPr>
        <w:numPr>
          <w:ilvl w:val="0"/>
          <w:numId w:val="10"/>
        </w:numPr>
      </w:pPr>
      <w:r w:rsidRPr="0029409F">
        <w:t>Offer discounts or incentives for completing longer rides or using digital payments.</w:t>
      </w:r>
    </w:p>
    <w:p w14:paraId="7CEEC44E" w14:textId="77777777" w:rsidR="0029409F" w:rsidRPr="0029409F" w:rsidRDefault="0029409F" w:rsidP="0029409F"/>
    <w:p w14:paraId="235AD59B" w14:textId="77777777" w:rsidR="004C573A" w:rsidRPr="0029409F" w:rsidRDefault="004C573A" w:rsidP="0029409F"/>
    <w:sectPr w:rsidR="004C573A" w:rsidRPr="00294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8F5"/>
    <w:multiLevelType w:val="multilevel"/>
    <w:tmpl w:val="95A6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97C5B"/>
    <w:multiLevelType w:val="multilevel"/>
    <w:tmpl w:val="E32E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116BC"/>
    <w:multiLevelType w:val="multilevel"/>
    <w:tmpl w:val="C252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D5F30"/>
    <w:multiLevelType w:val="multilevel"/>
    <w:tmpl w:val="E8CC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94EC8"/>
    <w:multiLevelType w:val="multilevel"/>
    <w:tmpl w:val="1C46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B13F5"/>
    <w:multiLevelType w:val="multilevel"/>
    <w:tmpl w:val="A96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C0FB3"/>
    <w:multiLevelType w:val="multilevel"/>
    <w:tmpl w:val="F594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94175"/>
    <w:multiLevelType w:val="multilevel"/>
    <w:tmpl w:val="DC289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5242F"/>
    <w:multiLevelType w:val="multilevel"/>
    <w:tmpl w:val="C532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C4070"/>
    <w:multiLevelType w:val="multilevel"/>
    <w:tmpl w:val="7AF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875817">
    <w:abstractNumId w:val="6"/>
  </w:num>
  <w:num w:numId="2" w16cid:durableId="1654142065">
    <w:abstractNumId w:val="0"/>
  </w:num>
  <w:num w:numId="3" w16cid:durableId="1564441310">
    <w:abstractNumId w:val="9"/>
  </w:num>
  <w:num w:numId="4" w16cid:durableId="1535921737">
    <w:abstractNumId w:val="8"/>
  </w:num>
  <w:num w:numId="5" w16cid:durableId="349651054">
    <w:abstractNumId w:val="5"/>
  </w:num>
  <w:num w:numId="6" w16cid:durableId="753403794">
    <w:abstractNumId w:val="2"/>
  </w:num>
  <w:num w:numId="7" w16cid:durableId="1591423252">
    <w:abstractNumId w:val="1"/>
  </w:num>
  <w:num w:numId="8" w16cid:durableId="1536313614">
    <w:abstractNumId w:val="7"/>
  </w:num>
  <w:num w:numId="9" w16cid:durableId="1904099382">
    <w:abstractNumId w:val="3"/>
  </w:num>
  <w:num w:numId="10" w16cid:durableId="1011222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9F"/>
    <w:rsid w:val="001012EC"/>
    <w:rsid w:val="0029409F"/>
    <w:rsid w:val="004C573A"/>
    <w:rsid w:val="007D55E8"/>
    <w:rsid w:val="00D050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EFA1"/>
  <w15:chartTrackingRefBased/>
  <w15:docId w15:val="{1DAFDCC7-7A7B-4C97-9162-95583D45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0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940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940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0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0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0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940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940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0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0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09F"/>
    <w:rPr>
      <w:rFonts w:eastAsiaTheme="majorEastAsia" w:cstheme="majorBidi"/>
      <w:color w:val="272727" w:themeColor="text1" w:themeTint="D8"/>
    </w:rPr>
  </w:style>
  <w:style w:type="paragraph" w:styleId="Title">
    <w:name w:val="Title"/>
    <w:basedOn w:val="Normal"/>
    <w:next w:val="Normal"/>
    <w:link w:val="TitleChar"/>
    <w:uiPriority w:val="10"/>
    <w:qFormat/>
    <w:rsid w:val="00294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09F"/>
    <w:pPr>
      <w:spacing w:before="160"/>
      <w:jc w:val="center"/>
    </w:pPr>
    <w:rPr>
      <w:i/>
      <w:iCs/>
      <w:color w:val="404040" w:themeColor="text1" w:themeTint="BF"/>
    </w:rPr>
  </w:style>
  <w:style w:type="character" w:customStyle="1" w:styleId="QuoteChar">
    <w:name w:val="Quote Char"/>
    <w:basedOn w:val="DefaultParagraphFont"/>
    <w:link w:val="Quote"/>
    <w:uiPriority w:val="29"/>
    <w:rsid w:val="0029409F"/>
    <w:rPr>
      <w:i/>
      <w:iCs/>
      <w:color w:val="404040" w:themeColor="text1" w:themeTint="BF"/>
    </w:rPr>
  </w:style>
  <w:style w:type="paragraph" w:styleId="ListParagraph">
    <w:name w:val="List Paragraph"/>
    <w:basedOn w:val="Normal"/>
    <w:uiPriority w:val="34"/>
    <w:qFormat/>
    <w:rsid w:val="0029409F"/>
    <w:pPr>
      <w:ind w:left="720"/>
      <w:contextualSpacing/>
    </w:pPr>
  </w:style>
  <w:style w:type="character" w:styleId="IntenseEmphasis">
    <w:name w:val="Intense Emphasis"/>
    <w:basedOn w:val="DefaultParagraphFont"/>
    <w:uiPriority w:val="21"/>
    <w:qFormat/>
    <w:rsid w:val="0029409F"/>
    <w:rPr>
      <w:i/>
      <w:iCs/>
      <w:color w:val="2F5496" w:themeColor="accent1" w:themeShade="BF"/>
    </w:rPr>
  </w:style>
  <w:style w:type="paragraph" w:styleId="IntenseQuote">
    <w:name w:val="Intense Quote"/>
    <w:basedOn w:val="Normal"/>
    <w:next w:val="Normal"/>
    <w:link w:val="IntenseQuoteChar"/>
    <w:uiPriority w:val="30"/>
    <w:qFormat/>
    <w:rsid w:val="002940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09F"/>
    <w:rPr>
      <w:i/>
      <w:iCs/>
      <w:color w:val="2F5496" w:themeColor="accent1" w:themeShade="BF"/>
    </w:rPr>
  </w:style>
  <w:style w:type="character" w:styleId="IntenseReference">
    <w:name w:val="Intense Reference"/>
    <w:basedOn w:val="DefaultParagraphFont"/>
    <w:uiPriority w:val="32"/>
    <w:qFormat/>
    <w:rsid w:val="002940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98192">
      <w:bodyDiv w:val="1"/>
      <w:marLeft w:val="0"/>
      <w:marRight w:val="0"/>
      <w:marTop w:val="0"/>
      <w:marBottom w:val="0"/>
      <w:divBdr>
        <w:top w:val="none" w:sz="0" w:space="0" w:color="auto"/>
        <w:left w:val="none" w:sz="0" w:space="0" w:color="auto"/>
        <w:bottom w:val="none" w:sz="0" w:space="0" w:color="auto"/>
        <w:right w:val="none" w:sz="0" w:space="0" w:color="auto"/>
      </w:divBdr>
    </w:div>
    <w:div w:id="406267297">
      <w:bodyDiv w:val="1"/>
      <w:marLeft w:val="0"/>
      <w:marRight w:val="0"/>
      <w:marTop w:val="0"/>
      <w:marBottom w:val="0"/>
      <w:divBdr>
        <w:top w:val="none" w:sz="0" w:space="0" w:color="auto"/>
        <w:left w:val="none" w:sz="0" w:space="0" w:color="auto"/>
        <w:bottom w:val="none" w:sz="0" w:space="0" w:color="auto"/>
        <w:right w:val="none" w:sz="0" w:space="0" w:color="auto"/>
      </w:divBdr>
    </w:div>
    <w:div w:id="440877771">
      <w:bodyDiv w:val="1"/>
      <w:marLeft w:val="0"/>
      <w:marRight w:val="0"/>
      <w:marTop w:val="0"/>
      <w:marBottom w:val="0"/>
      <w:divBdr>
        <w:top w:val="none" w:sz="0" w:space="0" w:color="auto"/>
        <w:left w:val="none" w:sz="0" w:space="0" w:color="auto"/>
        <w:bottom w:val="none" w:sz="0" w:space="0" w:color="auto"/>
        <w:right w:val="none" w:sz="0" w:space="0" w:color="auto"/>
      </w:divBdr>
    </w:div>
    <w:div w:id="546141114">
      <w:bodyDiv w:val="1"/>
      <w:marLeft w:val="0"/>
      <w:marRight w:val="0"/>
      <w:marTop w:val="0"/>
      <w:marBottom w:val="0"/>
      <w:divBdr>
        <w:top w:val="none" w:sz="0" w:space="0" w:color="auto"/>
        <w:left w:val="none" w:sz="0" w:space="0" w:color="auto"/>
        <w:bottom w:val="none" w:sz="0" w:space="0" w:color="auto"/>
        <w:right w:val="none" w:sz="0" w:space="0" w:color="auto"/>
      </w:divBdr>
    </w:div>
    <w:div w:id="658995433">
      <w:bodyDiv w:val="1"/>
      <w:marLeft w:val="0"/>
      <w:marRight w:val="0"/>
      <w:marTop w:val="0"/>
      <w:marBottom w:val="0"/>
      <w:divBdr>
        <w:top w:val="none" w:sz="0" w:space="0" w:color="auto"/>
        <w:left w:val="none" w:sz="0" w:space="0" w:color="auto"/>
        <w:bottom w:val="none" w:sz="0" w:space="0" w:color="auto"/>
        <w:right w:val="none" w:sz="0" w:space="0" w:color="auto"/>
      </w:divBdr>
    </w:div>
    <w:div w:id="709765688">
      <w:bodyDiv w:val="1"/>
      <w:marLeft w:val="0"/>
      <w:marRight w:val="0"/>
      <w:marTop w:val="0"/>
      <w:marBottom w:val="0"/>
      <w:divBdr>
        <w:top w:val="none" w:sz="0" w:space="0" w:color="auto"/>
        <w:left w:val="none" w:sz="0" w:space="0" w:color="auto"/>
        <w:bottom w:val="none" w:sz="0" w:space="0" w:color="auto"/>
        <w:right w:val="none" w:sz="0" w:space="0" w:color="auto"/>
      </w:divBdr>
    </w:div>
    <w:div w:id="742490081">
      <w:bodyDiv w:val="1"/>
      <w:marLeft w:val="0"/>
      <w:marRight w:val="0"/>
      <w:marTop w:val="0"/>
      <w:marBottom w:val="0"/>
      <w:divBdr>
        <w:top w:val="none" w:sz="0" w:space="0" w:color="auto"/>
        <w:left w:val="none" w:sz="0" w:space="0" w:color="auto"/>
        <w:bottom w:val="none" w:sz="0" w:space="0" w:color="auto"/>
        <w:right w:val="none" w:sz="0" w:space="0" w:color="auto"/>
      </w:divBdr>
    </w:div>
    <w:div w:id="959536626">
      <w:bodyDiv w:val="1"/>
      <w:marLeft w:val="0"/>
      <w:marRight w:val="0"/>
      <w:marTop w:val="0"/>
      <w:marBottom w:val="0"/>
      <w:divBdr>
        <w:top w:val="none" w:sz="0" w:space="0" w:color="auto"/>
        <w:left w:val="none" w:sz="0" w:space="0" w:color="auto"/>
        <w:bottom w:val="none" w:sz="0" w:space="0" w:color="auto"/>
        <w:right w:val="none" w:sz="0" w:space="0" w:color="auto"/>
      </w:divBdr>
    </w:div>
    <w:div w:id="1190680793">
      <w:bodyDiv w:val="1"/>
      <w:marLeft w:val="0"/>
      <w:marRight w:val="0"/>
      <w:marTop w:val="0"/>
      <w:marBottom w:val="0"/>
      <w:divBdr>
        <w:top w:val="none" w:sz="0" w:space="0" w:color="auto"/>
        <w:left w:val="none" w:sz="0" w:space="0" w:color="auto"/>
        <w:bottom w:val="none" w:sz="0" w:space="0" w:color="auto"/>
        <w:right w:val="none" w:sz="0" w:space="0" w:color="auto"/>
      </w:divBdr>
    </w:div>
    <w:div w:id="1338801435">
      <w:bodyDiv w:val="1"/>
      <w:marLeft w:val="0"/>
      <w:marRight w:val="0"/>
      <w:marTop w:val="0"/>
      <w:marBottom w:val="0"/>
      <w:divBdr>
        <w:top w:val="none" w:sz="0" w:space="0" w:color="auto"/>
        <w:left w:val="none" w:sz="0" w:space="0" w:color="auto"/>
        <w:bottom w:val="none" w:sz="0" w:space="0" w:color="auto"/>
        <w:right w:val="none" w:sz="0" w:space="0" w:color="auto"/>
      </w:divBdr>
    </w:div>
    <w:div w:id="1705790327">
      <w:bodyDiv w:val="1"/>
      <w:marLeft w:val="0"/>
      <w:marRight w:val="0"/>
      <w:marTop w:val="0"/>
      <w:marBottom w:val="0"/>
      <w:divBdr>
        <w:top w:val="none" w:sz="0" w:space="0" w:color="auto"/>
        <w:left w:val="none" w:sz="0" w:space="0" w:color="auto"/>
        <w:bottom w:val="none" w:sz="0" w:space="0" w:color="auto"/>
        <w:right w:val="none" w:sz="0" w:space="0" w:color="auto"/>
      </w:divBdr>
    </w:div>
    <w:div w:id="1766611380">
      <w:bodyDiv w:val="1"/>
      <w:marLeft w:val="0"/>
      <w:marRight w:val="0"/>
      <w:marTop w:val="0"/>
      <w:marBottom w:val="0"/>
      <w:divBdr>
        <w:top w:val="none" w:sz="0" w:space="0" w:color="auto"/>
        <w:left w:val="none" w:sz="0" w:space="0" w:color="auto"/>
        <w:bottom w:val="none" w:sz="0" w:space="0" w:color="auto"/>
        <w:right w:val="none" w:sz="0" w:space="0" w:color="auto"/>
      </w:divBdr>
    </w:div>
    <w:div w:id="1900244370">
      <w:bodyDiv w:val="1"/>
      <w:marLeft w:val="0"/>
      <w:marRight w:val="0"/>
      <w:marTop w:val="0"/>
      <w:marBottom w:val="0"/>
      <w:divBdr>
        <w:top w:val="none" w:sz="0" w:space="0" w:color="auto"/>
        <w:left w:val="none" w:sz="0" w:space="0" w:color="auto"/>
        <w:bottom w:val="none" w:sz="0" w:space="0" w:color="auto"/>
        <w:right w:val="none" w:sz="0" w:space="0" w:color="auto"/>
      </w:divBdr>
    </w:div>
    <w:div w:id="1935891766">
      <w:bodyDiv w:val="1"/>
      <w:marLeft w:val="0"/>
      <w:marRight w:val="0"/>
      <w:marTop w:val="0"/>
      <w:marBottom w:val="0"/>
      <w:divBdr>
        <w:top w:val="none" w:sz="0" w:space="0" w:color="auto"/>
        <w:left w:val="none" w:sz="0" w:space="0" w:color="auto"/>
        <w:bottom w:val="none" w:sz="0" w:space="0" w:color="auto"/>
        <w:right w:val="none" w:sz="0" w:space="0" w:color="auto"/>
      </w:divBdr>
    </w:div>
    <w:div w:id="1973515963">
      <w:bodyDiv w:val="1"/>
      <w:marLeft w:val="0"/>
      <w:marRight w:val="0"/>
      <w:marTop w:val="0"/>
      <w:marBottom w:val="0"/>
      <w:divBdr>
        <w:top w:val="none" w:sz="0" w:space="0" w:color="auto"/>
        <w:left w:val="none" w:sz="0" w:space="0" w:color="auto"/>
        <w:bottom w:val="none" w:sz="0" w:space="0" w:color="auto"/>
        <w:right w:val="none" w:sz="0" w:space="0" w:color="auto"/>
      </w:divBdr>
    </w:div>
    <w:div w:id="2058820656">
      <w:bodyDiv w:val="1"/>
      <w:marLeft w:val="0"/>
      <w:marRight w:val="0"/>
      <w:marTop w:val="0"/>
      <w:marBottom w:val="0"/>
      <w:divBdr>
        <w:top w:val="none" w:sz="0" w:space="0" w:color="auto"/>
        <w:left w:val="none" w:sz="0" w:space="0" w:color="auto"/>
        <w:bottom w:val="none" w:sz="0" w:space="0" w:color="auto"/>
        <w:right w:val="none" w:sz="0" w:space="0" w:color="auto"/>
      </w:divBdr>
    </w:div>
    <w:div w:id="2101631955">
      <w:bodyDiv w:val="1"/>
      <w:marLeft w:val="0"/>
      <w:marRight w:val="0"/>
      <w:marTop w:val="0"/>
      <w:marBottom w:val="0"/>
      <w:divBdr>
        <w:top w:val="none" w:sz="0" w:space="0" w:color="auto"/>
        <w:left w:val="none" w:sz="0" w:space="0" w:color="auto"/>
        <w:bottom w:val="none" w:sz="0" w:space="0" w:color="auto"/>
        <w:right w:val="none" w:sz="0" w:space="0" w:color="auto"/>
      </w:divBdr>
    </w:div>
    <w:div w:id="212488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 prakash</dc:creator>
  <cp:keywords/>
  <dc:description/>
  <cp:lastModifiedBy>Riva prakash</cp:lastModifiedBy>
  <cp:revision>1</cp:revision>
  <dcterms:created xsi:type="dcterms:W3CDTF">2025-04-11T13:36:00Z</dcterms:created>
  <dcterms:modified xsi:type="dcterms:W3CDTF">2025-04-11T13:43:00Z</dcterms:modified>
</cp:coreProperties>
</file>