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示例合同</w:t>
      </w:r>
    </w:p>
    <w:p>
      <w:r>
        <w:t>第一条 付款期限为三十日。</w:t>
      </w:r>
    </w:p>
    <w:tbl>
      <w:tr>
        <w:tc>
          <w:p>
            <w:r>
              <w:t>项目</w:t>
            </w:r>
          </w:p>
        </w:tc>
        <w:tc>
          <w:p>
            <w:r>
              <w:t>金额</w:t>
            </w:r>
          </w:p>
        </w:tc>
      </w:tr>
    </w:tbl>
    <w:p>
      <w:r>
        <w:t>脚注说明</w:t>
      </w:r>
      <w:r>
        <w:footnoteReference w:id="2"/>
      </w:r>
    </w:p>
    <w:sectPr>
      <w:headerReference w:type="default" r:id="rId2"/>
      <w:footerReference w:type="default" r:id="rId3"/>
      <w:pgSz w:w="11906" w:h="16838"/>
    </w:sectPr>
  </w:body>
</w:document>
</file>

<file path=word/footer1.xml><?xml version="1.0" encoding="utf-8"?>
<w:ftr xmlns:w="http://schemas.openxmlformats.org/wordprocessingml/2006/main">
  <w:p>
    <w:r>
      <w:t>第 1 页</w:t>
    </w:r>
  </w:p>
</w:ftr>
</file>

<file path=word/footnotes.xml><?xml version="1.0" encoding="utf-8"?>
<w:footnotes xmlns:w="http://schemas.openxmlformats.org/wordprocessingml/2006/main">
  <w:footnote w:id="2">
    <w:p>
      <w:r>
        <w:t>付款日按工作日计算。</w:t>
      </w:r>
    </w:p>
  </w:footnote>
</w:footnotes>
</file>

<file path=word/header1.xml><?xml version="1.0" encoding="utf-8"?>
<w:hdr xmlns:w="http://schemas.openxmlformats.org/wordprocessingml/2006/main">
  <w:p>
    <w:r>
      <w:t>示例律所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/Relationships>
</file>