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A17E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ascii="Segoe UI Emoji" w:hAnsi="Segoe UI Emoji" w:eastAsia="Segoe UI Emoji" w:cs="Segoe UI Emoji"/>
          <w:i w:val="0"/>
          <w:iCs w:val="0"/>
          <w:caps w:val="0"/>
          <w:color w:val="1F2329"/>
          <w:spacing w:val="0"/>
          <w:sz w:val="36"/>
          <w:szCs w:val="36"/>
          <w:shd w:val="clear" w:color="auto" w:fill="auto"/>
        </w:rPr>
      </w:pPr>
      <w:r>
        <w:rPr>
          <w:rFonts w:hint="default" w:ascii="Segoe UI Emoji" w:hAnsi="Segoe UI Emoji" w:eastAsia="Segoe UI Emoji" w:cs="Segoe UI Emoji"/>
          <w:i w:val="0"/>
          <w:iCs w:val="0"/>
          <w:caps w:val="0"/>
          <w:color w:val="1F2329"/>
          <w:spacing w:val="0"/>
          <w:kern w:val="0"/>
          <w:sz w:val="36"/>
          <w:szCs w:val="36"/>
          <w:shd w:val="clear" w:color="auto" w:fill="auto"/>
          <w:lang w:val="en-US" w:eastAsia="zh-CN" w:bidi="ar"/>
        </w:rPr>
        <w:t>数字媒体的技术趋势与安全考量考试题及解析​</w:t>
      </w:r>
    </w:p>
    <w:p w14:paraId="7DDE382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30"/>
          <w:szCs w:val="30"/>
          <w:shd w:val="clear" w:color="auto" w:fill="auto"/>
        </w:rPr>
      </w:pPr>
      <w:bookmarkStart w:id="0" w:name="OLE_LINK1"/>
      <w:r>
        <w:rPr>
          <w:rFonts w:hint="default" w:ascii="Segoe UI Emoji" w:hAnsi="Segoe UI Emoji" w:eastAsia="Segoe UI Emoji" w:cs="Segoe UI Emoji"/>
          <w:i w:val="0"/>
          <w:iCs w:val="0"/>
          <w:caps w:val="0"/>
          <w:color w:val="1F2329"/>
          <w:spacing w:val="0"/>
          <w:kern w:val="0"/>
          <w:sz w:val="30"/>
          <w:szCs w:val="30"/>
          <w:shd w:val="clear" w:color="auto" w:fill="auto"/>
          <w:lang w:val="en-US" w:eastAsia="zh-CN" w:bidi="ar"/>
        </w:rPr>
        <w:t>一、单项选择题</w:t>
      </w:r>
      <w:bookmarkEnd w:id="0"/>
      <w:r>
        <w:rPr>
          <w:rFonts w:hint="default" w:ascii="Segoe UI Emoji" w:hAnsi="Segoe UI Emoji" w:eastAsia="Segoe UI Emoji" w:cs="Segoe UI Emoji"/>
          <w:i w:val="0"/>
          <w:iCs w:val="0"/>
          <w:caps w:val="0"/>
          <w:color w:val="1F2329"/>
          <w:spacing w:val="0"/>
          <w:kern w:val="0"/>
          <w:sz w:val="30"/>
          <w:szCs w:val="30"/>
          <w:shd w:val="clear" w:color="auto" w:fill="auto"/>
          <w:lang w:val="en-US" w:eastAsia="zh-CN" w:bidi="ar"/>
        </w:rPr>
        <w:t>（每题 3 分，共 15 分）​</w:t>
      </w:r>
    </w:p>
    <w:p w14:paraId="7CDB00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bookmarkStart w:id="1" w:name="OLE_LINK2"/>
      <w:r>
        <w:rPr>
          <w:rFonts w:hint="eastAsia" w:ascii="Segoe UI Emoji" w:hAnsi="Segoe UI Emoji" w:eastAsia="宋体" w:cs="Segoe UI Emoji"/>
          <w:i w:val="0"/>
          <w:iCs w:val="0"/>
          <w:caps w:val="0"/>
          <w:color w:val="1F2329"/>
          <w:spacing w:val="0"/>
          <w:sz w:val="24"/>
          <w:szCs w:val="24"/>
          <w:shd w:val="clear" w:color="auto" w:fill="auto"/>
          <w:lang w:val="en-US" w:eastAsia="zh-CN"/>
        </w:rPr>
        <w:t xml:space="preserve">1. </w:t>
      </w:r>
      <w:r>
        <w:rPr>
          <w:rFonts w:hint="default" w:ascii="Segoe UI Emoji" w:hAnsi="Segoe UI Emoji" w:eastAsia="Segoe UI Emoji" w:cs="Segoe UI Emoji"/>
          <w:i w:val="0"/>
          <w:iCs w:val="0"/>
          <w:caps w:val="0"/>
          <w:color w:val="1F2329"/>
          <w:spacing w:val="0"/>
          <w:sz w:val="24"/>
          <w:szCs w:val="24"/>
          <w:shd w:val="clear" w:color="auto" w:fill="auto"/>
        </w:rPr>
        <w:t>在数字媒体技术趋势中，（ ）技术能够让用户沉浸式地体验虚拟场景，并且在游戏、教育、医疗等领域应用广泛。​</w:t>
      </w:r>
    </w:p>
    <w:p w14:paraId="1BD93A9B">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大数据分析 B. 虚拟现实（VR） C. 区块链 D. 人工智能生成内容（AIGC）​答案：B​</w:t>
      </w:r>
    </w:p>
    <w:p w14:paraId="2CFC221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虚拟现实（VR）技术通过创建虚拟环境，使用户产生身临其境的感觉，在游戏领域可让玩家置身游戏世界，教育领域能模拟实验场景，医疗领域可用于手术模拟等，符合题干描述。大数据分析主要用于数据处理和挖掘；区块链侧重数据安全存储和追溯；AIGC 主要是生成内容，均不符合 “沉浸式体验虚拟场景” 这一关键特征。​</w:t>
      </w:r>
    </w:p>
    <w:p w14:paraId="28E4857C">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r>
        <w:rPr>
          <w:rFonts w:hint="default" w:ascii="Segoe UI Emoji" w:hAnsi="Segoe UI Emoji" w:eastAsia="Segoe UI Emoji" w:cs="Segoe UI Emoji"/>
          <w:i w:val="0"/>
          <w:iCs w:val="0"/>
          <w:caps w:val="0"/>
          <w:color w:val="1F2329"/>
          <w:spacing w:val="0"/>
          <w:sz w:val="24"/>
          <w:szCs w:val="24"/>
          <w:shd w:val="clear" w:color="auto" w:fill="auto"/>
        </w:rPr>
        <w:t>以下哪项不属于数字媒体安全考量中的数据安全威胁？（ ）​</w:t>
      </w:r>
    </w:p>
    <w:p w14:paraId="328B61D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数据泄露 B. 数据加密 C. 数据篡改 D. 数据丢失​</w:t>
      </w:r>
    </w:p>
    <w:p w14:paraId="2B8D384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答案：B​</w:t>
      </w:r>
      <w:bookmarkStart w:id="7" w:name="_GoBack"/>
      <w:bookmarkEnd w:id="7"/>
    </w:p>
    <w:p w14:paraId="09D7E7A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数据加密是一种保护数据安全的手段，通过特定算法将数据转化为不可读形式，防止未授权访问，不属于安全威胁。而数据泄露、数据篡改和数据丢失都会导致数据安全受到破坏，属于数据安全威胁范畴。​</w:t>
      </w:r>
    </w:p>
    <w:p w14:paraId="5FA0540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shd w:val="clear" w:color="auto" w:fill="auto"/>
        </w:rPr>
      </w:pPr>
      <w:r>
        <w:rPr>
          <w:rFonts w:hint="default" w:ascii="Segoe UI Emoji" w:hAnsi="Segoe UI Emoji" w:eastAsia="Segoe UI Emoji" w:cs="Segoe UI Emoji"/>
          <w:i w:val="0"/>
          <w:iCs w:val="0"/>
          <w:caps w:val="0"/>
          <w:color w:val="1F2329"/>
          <w:spacing w:val="0"/>
          <w:sz w:val="24"/>
          <w:szCs w:val="24"/>
          <w:shd w:val="clear" w:color="auto" w:fill="auto"/>
        </w:rPr>
        <w:t>人工智能生成内容（AIGC）在数字媒体领域发展迅速，但其也面临一些问题，下列哪项是 AIGC 面临的主要版权问题？（ ）​</w:t>
      </w:r>
    </w:p>
    <w:p w14:paraId="39DB5D77">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生成内容速度过快 B. 生成内容质量参差不齐 C. 生成内容的版权归属不明确 D. 生成内容缺乏创新性​</w:t>
      </w:r>
    </w:p>
    <w:p w14:paraId="305CA8B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答案：C​</w:t>
      </w:r>
    </w:p>
    <w:p w14:paraId="30A9B8F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解析：AIGC 生成的内容，由于涉及训练数据的版权、生成过程中人工智能的角色等因素，导致其版权归属难以界定，这是当前 AIGC 面临的主要版权问题。生成内容速度过快是其优势；质量参差不齐是技术优化问题；缺乏创新性并非主要版权问题，所以本题选 C。​</w:t>
      </w:r>
    </w:p>
    <w:p w14:paraId="5416F48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shd w:val="clear" w:color="auto" w:fill="auto"/>
        </w:rPr>
      </w:pPr>
      <w:r>
        <w:rPr>
          <w:rFonts w:hint="default" w:ascii="Segoe UI Emoji" w:hAnsi="Segoe UI Emoji" w:eastAsia="Segoe UI Emoji" w:cs="Segoe UI Emoji"/>
          <w:i w:val="0"/>
          <w:iCs w:val="0"/>
          <w:caps w:val="0"/>
          <w:color w:val="1F2329"/>
          <w:spacing w:val="0"/>
          <w:sz w:val="24"/>
          <w:szCs w:val="24"/>
          <w:shd w:val="clear" w:color="auto" w:fill="auto"/>
        </w:rPr>
        <w:t>在数字媒体传播过程中，（ ）技术可以有效验证信息的真实性和完整性，防止信息被篡改。​</w:t>
      </w:r>
    </w:p>
    <w:p w14:paraId="7B17F7E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云计算 B. 区块链 C. 5G D. 物联网​</w:t>
      </w:r>
    </w:p>
    <w:p w14:paraId="6C168D5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答案：B​</w:t>
      </w:r>
    </w:p>
    <w:p w14:paraId="722E454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区块链具有去中心化、不可篡改、可追溯等特点，每一个数据块都包含前一个数据块的哈希值，一旦信息被篡改，哈希值就会发生变化，能够被及时发现，因此可有效验证信息的真实性和完整性。云计算主要提供计算和存储服务；5G 侧重提升通信速度和稳定性；物联网是实现物物相连，均不具备该功能。​</w:t>
      </w:r>
    </w:p>
    <w:p w14:paraId="1FFFEE64">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shd w:val="clear" w:color="auto" w:fill="auto"/>
        </w:rPr>
      </w:pPr>
      <w:r>
        <w:rPr>
          <w:rFonts w:hint="default" w:ascii="Segoe UI Emoji" w:hAnsi="Segoe UI Emoji" w:eastAsia="Segoe UI Emoji" w:cs="Segoe UI Emoji"/>
          <w:i w:val="0"/>
          <w:iCs w:val="0"/>
          <w:caps w:val="0"/>
          <w:color w:val="1F2329"/>
          <w:spacing w:val="0"/>
          <w:sz w:val="24"/>
          <w:szCs w:val="24"/>
          <w:shd w:val="clear" w:color="auto" w:fill="auto"/>
        </w:rPr>
        <w:t>以下哪种技术趋势有助于提升数字媒体内容的个性化推荐效果？（ ）​</w:t>
      </w:r>
    </w:p>
    <w:p w14:paraId="7E3D277A">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虚拟现实 B. 大数据分析 C. 区块链 D. 量子计算​</w:t>
      </w:r>
    </w:p>
    <w:p w14:paraId="4030F03F">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答案：B​</w:t>
      </w:r>
    </w:p>
    <w:p w14:paraId="78AF1FE7">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大数据分析能够收集用户的浏览记录、兴趣偏好、消费习惯等大量数据，通过对这些数据进行分析和挖掘，了解用户需求，从而为用户提供个性化的数字媒体内容推荐。虚拟现实主要提供沉浸式体验；区块链用于数据安全和追溯；量子计算目前在数字媒体个性化推荐方面应用较少，所以本题选 B。​</w:t>
      </w:r>
    </w:p>
    <w:bookmarkEnd w:id="1"/>
    <w:p w14:paraId="3A885F1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30"/>
          <w:szCs w:val="30"/>
          <w:shd w:val="clear" w:color="auto" w:fill="auto"/>
        </w:rPr>
      </w:pPr>
      <w:bookmarkStart w:id="2" w:name="OLE_LINK3"/>
      <w:r>
        <w:rPr>
          <w:rFonts w:hint="default" w:ascii="Segoe UI Emoji" w:hAnsi="Segoe UI Emoji" w:eastAsia="Segoe UI Emoji" w:cs="Segoe UI Emoji"/>
          <w:i w:val="0"/>
          <w:iCs w:val="0"/>
          <w:caps w:val="0"/>
          <w:color w:val="1F2329"/>
          <w:spacing w:val="0"/>
          <w:kern w:val="0"/>
          <w:sz w:val="30"/>
          <w:szCs w:val="30"/>
          <w:shd w:val="clear" w:color="auto" w:fill="auto"/>
          <w:lang w:val="en-US" w:eastAsia="zh-CN" w:bidi="ar"/>
        </w:rPr>
        <w:t>二、多项选择题</w:t>
      </w:r>
      <w:bookmarkEnd w:id="2"/>
      <w:r>
        <w:rPr>
          <w:rFonts w:hint="default" w:ascii="Segoe UI Emoji" w:hAnsi="Segoe UI Emoji" w:eastAsia="Segoe UI Emoji" w:cs="Segoe UI Emoji"/>
          <w:i w:val="0"/>
          <w:iCs w:val="0"/>
          <w:caps w:val="0"/>
          <w:color w:val="1F2329"/>
          <w:spacing w:val="0"/>
          <w:kern w:val="0"/>
          <w:sz w:val="30"/>
          <w:szCs w:val="30"/>
          <w:shd w:val="clear" w:color="auto" w:fill="auto"/>
          <w:lang w:val="en-US" w:eastAsia="zh-CN" w:bidi="ar"/>
        </w:rPr>
        <w:t>（每题 5 分，共 25 分，多选、少选、错选均不得分）​</w:t>
      </w:r>
    </w:p>
    <w:p w14:paraId="0D942E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bookmarkStart w:id="3" w:name="OLE_LINK4"/>
      <w:r>
        <w:rPr>
          <w:rFonts w:hint="eastAsia" w:ascii="Segoe UI Emoji" w:hAnsi="Segoe UI Emoji" w:eastAsia="宋体" w:cs="Segoe UI Emoji"/>
          <w:i w:val="0"/>
          <w:iCs w:val="0"/>
          <w:caps w:val="0"/>
          <w:color w:val="1F2329"/>
          <w:spacing w:val="0"/>
          <w:sz w:val="24"/>
          <w:szCs w:val="24"/>
          <w:shd w:val="clear" w:color="auto" w:fill="auto"/>
          <w:lang w:val="en-US" w:eastAsia="zh-CN"/>
        </w:rPr>
        <w:t xml:space="preserve">1. </w:t>
      </w:r>
      <w:r>
        <w:rPr>
          <w:rFonts w:hint="default" w:ascii="Segoe UI Emoji" w:hAnsi="Segoe UI Emoji" w:eastAsia="Segoe UI Emoji" w:cs="Segoe UI Emoji"/>
          <w:i w:val="0"/>
          <w:iCs w:val="0"/>
          <w:caps w:val="0"/>
          <w:color w:val="1F2329"/>
          <w:spacing w:val="0"/>
          <w:sz w:val="24"/>
          <w:szCs w:val="24"/>
          <w:shd w:val="clear" w:color="auto" w:fill="auto"/>
        </w:rPr>
        <w:t>下列属于当前数字媒体主要技术趋势的有（ ）​</w:t>
      </w:r>
    </w:p>
    <w:p w14:paraId="16D9459B">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人工智能生成内容（AIGC） B. 元宇宙 C. 增强现实（AR） D. 数据脱敏 E. 云计算​</w:t>
      </w:r>
    </w:p>
    <w:p w14:paraId="6EABA01A">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答案：ABCE​</w:t>
      </w:r>
    </w:p>
    <w:p w14:paraId="653AD532">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人工智能生成内容（AIGC）能自动生成文字、图像、音频等媒体内容，是重要趋势；元宇宙构建虚拟与现实融合的数字空间，发展迅速；增强现实（AR）将虚拟信息叠加在现实场景，应用广泛；云计算为数字媒体提供强大的存储和计算支持，属于技术趋势。数据脱敏是保护数据安全的技术手段，不属于技术趋势，所以排除 D。​</w:t>
      </w:r>
    </w:p>
    <w:p w14:paraId="0A5A56D1">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r>
        <w:rPr>
          <w:rFonts w:hint="default" w:ascii="Segoe UI Emoji" w:hAnsi="Segoe UI Emoji" w:eastAsia="Segoe UI Emoji" w:cs="Segoe UI Emoji"/>
          <w:i w:val="0"/>
          <w:iCs w:val="0"/>
          <w:caps w:val="0"/>
          <w:color w:val="1F2329"/>
          <w:spacing w:val="0"/>
          <w:sz w:val="24"/>
          <w:szCs w:val="24"/>
          <w:shd w:val="clear" w:color="auto" w:fill="auto"/>
        </w:rPr>
        <w:t>数字媒体安全考量中，用户隐私保护面临的挑战包括（ ）​</w:t>
      </w:r>
    </w:p>
    <w:p w14:paraId="73BB2D9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用户数据被过度收集 B. 隐私政策不透明 C. 数据交易黑市存在 D. 数据加密技术成熟 E. 用户隐私保护意识薄弱​</w:t>
      </w:r>
    </w:p>
    <w:p w14:paraId="4EAA6E2A">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答案：ABCE​</w:t>
      </w:r>
    </w:p>
    <w:p w14:paraId="087CB71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用户数据被过度收集，超出必要范围，侵犯用户隐私；隐私政策不透明，用户无法清晰了解数据使用情况；数据交易黑市存在，导致用户数据被非法买卖；用户隐私保护意识薄弱，容易泄露个人信息，这些都是用户隐私保护面临的挑战。数据加密技术成熟是保护隐私的有利条件，不属于挑战，排除 D。​</w:t>
      </w:r>
    </w:p>
    <w:bookmarkEnd w:id="3"/>
    <w:p w14:paraId="785A4498">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shd w:val="clear" w:color="auto" w:fill="auto"/>
        </w:rPr>
      </w:pPr>
      <w:bookmarkStart w:id="4" w:name="OLE_LINK5"/>
      <w:r>
        <w:rPr>
          <w:rFonts w:hint="default" w:ascii="Segoe UI Emoji" w:hAnsi="Segoe UI Emoji" w:eastAsia="Segoe UI Emoji" w:cs="Segoe UI Emoji"/>
          <w:i w:val="0"/>
          <w:iCs w:val="0"/>
          <w:caps w:val="0"/>
          <w:color w:val="1F2329"/>
          <w:spacing w:val="0"/>
          <w:sz w:val="24"/>
          <w:szCs w:val="24"/>
          <w:shd w:val="clear" w:color="auto" w:fill="auto"/>
        </w:rPr>
        <w:t>区块链技术在数字媒体领域的应用场景包括（ ）​</w:t>
      </w:r>
    </w:p>
    <w:p w14:paraId="51361F6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数字版权保护 B. 媒体内容溯源 C. 广告投放透明化 D. 内容生成 E. 数据存储安全​</w:t>
      </w:r>
    </w:p>
    <w:p w14:paraId="6CC9462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答案：ABCE​</w:t>
      </w:r>
    </w:p>
    <w:p w14:paraId="7E45971A">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区块链的不可篡改和可追溯特性，可用于数字版权保护，确定版权归属；用于媒体内容溯源，追踪内容的创作、传播过程；在广告投放中，能记录广告投放数据，实现透明化，防止数据造假；同时，其去中心化的存储方式也能提升数据存储安全。内容生成主要依赖 AIGC 等技术，区块链不直接用于内容生成，排除 D。​</w:t>
      </w:r>
    </w:p>
    <w:p w14:paraId="7B860338">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shd w:val="clear" w:color="auto" w:fill="auto"/>
        </w:rPr>
      </w:pPr>
      <w:r>
        <w:rPr>
          <w:rFonts w:hint="default" w:ascii="Segoe UI Emoji" w:hAnsi="Segoe UI Emoji" w:eastAsia="Segoe UI Emoji" w:cs="Segoe UI Emoji"/>
          <w:i w:val="0"/>
          <w:iCs w:val="0"/>
          <w:caps w:val="0"/>
          <w:color w:val="1F2329"/>
          <w:spacing w:val="0"/>
          <w:sz w:val="24"/>
          <w:szCs w:val="24"/>
          <w:shd w:val="clear" w:color="auto" w:fill="auto"/>
        </w:rPr>
        <w:t>人工智能在数字媒体领域的应用带来的积极影响有（ ）​</w:t>
      </w:r>
    </w:p>
    <w:p w14:paraId="67F55E87">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提高内容创作效率 B. 提升内容传播精准度 C. 增强用户互动体验 D. 可能导致内容同质化 E. 助力媒体行业转型升级​</w:t>
      </w:r>
    </w:p>
    <w:p w14:paraId="5B523EB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答案：ABCE​</w:t>
      </w:r>
    </w:p>
    <w:p w14:paraId="4005C8E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人工智能可自动生成内容、辅助编辑，提高创作效率；通过分析用户数据实现精准传播；开发智能互动产品，增强用户互动体验；推动媒体行业在技术应用、业务模式等方面转型升级，这些都是积极影响。内容同质化是人工智能应用带来的消极问题，不属于积极影响，排除 D。​</w:t>
      </w:r>
    </w:p>
    <w:bookmarkEnd w:id="4"/>
    <w:p w14:paraId="40B4332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firstLine="0" w:firstLineChars="0"/>
        <w:jc w:val="left"/>
        <w:textAlignment w:val="auto"/>
        <w:rPr>
          <w:shd w:val="clear" w:color="auto" w:fill="auto"/>
        </w:rPr>
      </w:pPr>
      <w:bookmarkStart w:id="5" w:name="OLE_LINK6"/>
      <w:r>
        <w:rPr>
          <w:rFonts w:hint="default" w:ascii="Segoe UI Emoji" w:hAnsi="Segoe UI Emoji" w:eastAsia="Segoe UI Emoji" w:cs="Segoe UI Emoji"/>
          <w:i w:val="0"/>
          <w:iCs w:val="0"/>
          <w:caps w:val="0"/>
          <w:color w:val="1F2329"/>
          <w:spacing w:val="0"/>
          <w:sz w:val="24"/>
          <w:szCs w:val="24"/>
          <w:shd w:val="clear" w:color="auto" w:fill="auto"/>
        </w:rPr>
        <w:t>数字媒体内容安全面临的威胁有（ ）​</w:t>
      </w:r>
    </w:p>
    <w:p w14:paraId="2A5B406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 虚假信息传播 B. 不良信息泛滥 C. 内容盗版侵权 D. 内容审核技术先进 E. 黑客攻击篡改内容​</w:t>
      </w:r>
    </w:p>
    <w:p w14:paraId="7AE910D2">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bookmarkStart w:id="6" w:name="OLE_LINK7"/>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答案：ABCE​</w:t>
      </w:r>
    </w:p>
    <w:bookmarkEnd w:id="5"/>
    <w:p w14:paraId="606F07AF">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解析：虚假信息传播会误导用户，破坏信息环境；不良信息泛滥对用户尤其是青少年产生不良影响；内容盗版侵权损害创作者权益；黑客攻击篡改内容会破坏内容真实性和完整性，这些都是内容安全面临的威胁。内容审核技术先进是保障内容安全的手段，不属于威胁，排除 D。​</w:t>
      </w:r>
    </w:p>
    <w:bookmarkEnd w:id="6"/>
    <w:p w14:paraId="3001C1E7">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30"/>
          <w:szCs w:val="30"/>
          <w:shd w:val="clear" w:color="auto" w:fill="auto"/>
        </w:rPr>
      </w:pPr>
      <w:r>
        <w:rPr>
          <w:rFonts w:hint="default" w:ascii="Segoe UI Emoji" w:hAnsi="Segoe UI Emoji" w:eastAsia="Segoe UI Emoji" w:cs="Segoe UI Emoji"/>
          <w:i w:val="0"/>
          <w:iCs w:val="0"/>
          <w:caps w:val="0"/>
          <w:color w:val="1F2329"/>
          <w:spacing w:val="0"/>
          <w:kern w:val="0"/>
          <w:sz w:val="30"/>
          <w:szCs w:val="30"/>
          <w:shd w:val="clear" w:color="auto" w:fill="auto"/>
          <w:lang w:val="en-US" w:eastAsia="zh-CN" w:bidi="ar"/>
        </w:rPr>
        <w:t>三、简答题（每题 10 分，共 30 分）​</w:t>
      </w:r>
    </w:p>
    <w:p w14:paraId="049A43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r>
        <w:rPr>
          <w:rFonts w:hint="eastAsia" w:ascii="Segoe UI Emoji" w:hAnsi="Segoe UI Emoji" w:eastAsia="宋体" w:cs="Segoe UI Emoji"/>
          <w:i w:val="0"/>
          <w:iCs w:val="0"/>
          <w:caps w:val="0"/>
          <w:color w:val="1F2329"/>
          <w:spacing w:val="0"/>
          <w:sz w:val="24"/>
          <w:szCs w:val="24"/>
          <w:shd w:val="clear" w:color="auto" w:fill="auto"/>
          <w:lang w:val="en-US" w:eastAsia="zh-CN"/>
        </w:rPr>
        <w:t xml:space="preserve">1. </w:t>
      </w:r>
      <w:r>
        <w:rPr>
          <w:rFonts w:hint="default" w:ascii="Segoe UI Emoji" w:hAnsi="Segoe UI Emoji" w:eastAsia="Segoe UI Emoji" w:cs="Segoe UI Emoji"/>
          <w:i w:val="0"/>
          <w:iCs w:val="0"/>
          <w:caps w:val="0"/>
          <w:color w:val="1F2329"/>
          <w:spacing w:val="0"/>
          <w:sz w:val="24"/>
          <w:szCs w:val="24"/>
          <w:shd w:val="clear" w:color="auto" w:fill="auto"/>
        </w:rPr>
        <w:t>简述人工智能生成内容（AIGC）在数字媒体领域的应用场景，并分析其存在的安全风险。​</w:t>
      </w:r>
    </w:p>
    <w:p w14:paraId="41B7323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答案：AIGC 在数字媒体领域的应用场景广泛，主要包括以下几方面：​</w:t>
      </w:r>
    </w:p>
    <w:p w14:paraId="7DEC21DE">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（1）内容创作：可自动生成新闻稿件、小说、诗歌等文字内容，还能创作图像、插画、短视频、音频等多媒体内容，为媒体创作提供素材和灵感，提高创作效率。例如，部分新闻媒体利用 AIGC 生成简单的新闻快讯；一些设计平台借助 AIGC 快速生成设计方案。​</w:t>
      </w:r>
    </w:p>
    <w:p w14:paraId="2C23B2E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（2）个性化推荐辅助：通过分析用户偏好和需求，AIGC 可生成符合用户兴趣的个性化内容摘要、推荐语等，辅助提升个性化推荐效果，增强用户体验。比如视频平台根据用户观看历史，利用 AIGC 生成个性化的视频推荐文案。​</w:t>
      </w:r>
    </w:p>
    <w:p w14:paraId="38951A9B">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（3）虚拟角色生成：能够创建具有特定形象、性格和语言风格的虚拟主播、虚拟偶像等，应用于直播、节目制作、广告宣传等领域，丰富数字媒体的表现形式。​</w:t>
      </w:r>
    </w:p>
    <w:p w14:paraId="00E26A2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AIGC 存在的安全风险主要有：​</w:t>
      </w:r>
    </w:p>
    <w:p w14:paraId="03B468C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（1）版权风险：AIGC 生成内容依赖大量训练数据，若训练数据包含未经授权的版权内容，生成的新内容可能涉及侵权；同时，生成内容的版权归属不明确，容易引发版权纠纷。​</w:t>
      </w:r>
    </w:p>
    <w:p w14:paraId="758C9A5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（2）虚假信息风险：AIGC 可快速生成高度逼真的虚假文字、图像、视频等内容（如深度伪造技术），这些虚假信息若被恶意传播，会误导公众认知，破坏信息真实性，甚至引发社会恐慌、影响社会稳定。​</w:t>
      </w:r>
    </w:p>
    <w:p w14:paraId="607A0AB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（3）内容质量与价值观风险：AIGC 生成的内容质量参差不齐，可能存在逻辑混乱、事实错误等问题；部分 AIGC 在训练过程中可能受到不良数据影响，生成包含低俗、暴力、歧视等不良价值观的内容，对用户尤其是青少年产生负面影响。​</w:t>
      </w:r>
    </w:p>
    <w:p w14:paraId="0D179D4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r>
        <w:rPr>
          <w:rFonts w:hint="eastAsia" w:ascii="Segoe UI Emoji" w:hAnsi="Segoe UI Emoji" w:eastAsia="宋体" w:cs="Segoe UI Emoji"/>
          <w:i w:val="0"/>
          <w:iCs w:val="0"/>
          <w:caps w:val="0"/>
          <w:color w:val="1F2329"/>
          <w:spacing w:val="0"/>
          <w:sz w:val="24"/>
          <w:szCs w:val="24"/>
          <w:shd w:val="clear" w:color="auto" w:fill="auto"/>
          <w:lang w:val="en-US" w:eastAsia="zh-CN"/>
        </w:rPr>
        <w:t xml:space="preserve">2. </w:t>
      </w:r>
      <w:r>
        <w:rPr>
          <w:rFonts w:hint="default" w:ascii="Segoe UI Emoji" w:hAnsi="Segoe UI Emoji" w:eastAsia="Segoe UI Emoji" w:cs="Segoe UI Emoji"/>
          <w:i w:val="0"/>
          <w:iCs w:val="0"/>
          <w:caps w:val="0"/>
          <w:color w:val="1F2329"/>
          <w:spacing w:val="0"/>
          <w:sz w:val="24"/>
          <w:szCs w:val="24"/>
          <w:shd w:val="clear" w:color="auto" w:fill="auto"/>
        </w:rPr>
        <w:t>说明元宇宙技术对数字媒体行业发展的推动作用，并指出其面临的安全挑战。​</w:t>
      </w:r>
    </w:p>
    <w:p w14:paraId="0C9BF11D">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答案：元宇宙技术对数字媒体行业发展的推动作用主要体现在：​</w:t>
      </w:r>
    </w:p>
    <w:p w14:paraId="5A879582">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1）拓展媒体内容形态：元宇宙构建了一个虚拟与现实融合的三维数字空间，使数字媒体内容从传统的二维形式（文字、图片、视频）向三维沉浸式内容升级，如虚拟演唱会、虚拟展览、虚拟游戏场景等，丰富了媒体内容的表现形式和用户体验。​</w:t>
      </w:r>
    </w:p>
    <w:p w14:paraId="1F71A33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（2）创新媒体互动模式：在元宇宙中，用户可以通过虚拟 avatar（化身）与其他用户、虚拟场景进行实时互动，打破了传统媒体单向传播的模式，实现了多向、沉浸式的互动交流。例如，用户可在虚拟社交平台与他人共同参与媒体活动，如观看虚拟电影、参与虚拟直播互动等。​</w:t>
      </w:r>
    </w:p>
    <w:p w14:paraId="3BBAA01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3）催生新的媒体商业模式：元宇宙为数字媒体行业带来了新的商业机遇，如虚拟土地买卖、虚拟道具交易、虚拟广告投放、付费虚拟体验服务等。媒体企业可通过打造元宇宙平台、开发元宇宙相关内容产品，拓展收入来源，推动行业商业模式创新。​</w:t>
      </w:r>
    </w:p>
    <w:p w14:paraId="399C42AB">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元宇宙面临的安全挑战包括：​</w:t>
      </w:r>
    </w:p>
    <w:p w14:paraId="3BDA557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1）数据安全与隐私保护挑战：元宇宙需要收集用户大量的个人数据，如用户的行为数据、生物特征数据（如动作捕捉数据、面部识别数据）等，若这些数据被泄露、篡改或滥用，将严重侵犯用户隐私，甚至对用户造成人身和财产安全威胁。​</w:t>
      </w:r>
    </w:p>
    <w:p w14:paraId="0E710B9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2）身份安全挑战：在元宇宙中，用户通过虚拟身份进行活动，虚拟身份与现实身份存在关联。若虚拟身份被黑客攻击、盗用或伪造，可能导致用户在元宇宙中的资产损失、名誉受损，甚至影响现实生活中的权益。​</w:t>
      </w:r>
    </w:p>
    <w:p w14:paraId="14CFB75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3）内容安全与监管挑战：元宇宙中的内容创作具有高度自由性和开放性，容易出现虚假信息、不良内容（如暴力、色情、仇恨言论）、违法犯罪活动（如虚拟诈骗、网络赌博）等问题。同时，元宇宙的跨地域、跨平台特性也给内容监管带来了巨大挑战，传统的监管模式难以适应元宇宙的发展。​</w:t>
      </w:r>
    </w:p>
    <w:p w14:paraId="4FD9284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r>
        <w:rPr>
          <w:rFonts w:hint="eastAsia" w:ascii="Segoe UI Emoji" w:hAnsi="Segoe UI Emoji" w:eastAsia="宋体" w:cs="Segoe UI Emoji"/>
          <w:i w:val="0"/>
          <w:iCs w:val="0"/>
          <w:caps w:val="0"/>
          <w:color w:val="1F2329"/>
          <w:spacing w:val="0"/>
          <w:sz w:val="24"/>
          <w:szCs w:val="24"/>
          <w:shd w:val="clear" w:color="auto" w:fill="auto"/>
          <w:lang w:val="en-US" w:eastAsia="zh-CN"/>
        </w:rPr>
        <w:t xml:space="preserve">3. </w:t>
      </w:r>
      <w:r>
        <w:rPr>
          <w:rFonts w:hint="default" w:ascii="Segoe UI Emoji" w:hAnsi="Segoe UI Emoji" w:eastAsia="Segoe UI Emoji" w:cs="Segoe UI Emoji"/>
          <w:i w:val="0"/>
          <w:iCs w:val="0"/>
          <w:caps w:val="0"/>
          <w:color w:val="1F2329"/>
          <w:spacing w:val="0"/>
          <w:sz w:val="24"/>
          <w:szCs w:val="24"/>
          <w:shd w:val="clear" w:color="auto" w:fill="auto"/>
        </w:rPr>
        <w:t>简述大数据分析技术在数字媒体运营中的作用，并分析其可能带来的隐私问题。​</w:t>
      </w:r>
    </w:p>
    <w:p w14:paraId="0DA02CC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答案：大数据分析技术在数字媒体运营中的作用主要有：​</w:t>
      </w:r>
    </w:p>
    <w:p w14:paraId="4CCFE16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1）用户画像构建：通过收集用户的浏览记录、观看时长、点击行为、搜索关键词、社交互动数据等，大数据分析技术可构建详细的用户画像，精准描绘用户的年龄、性别、兴趣爱好、消费习惯、媒体使用偏好等特征，为后续的运营决策提供依据。​</w:t>
      </w:r>
    </w:p>
    <w:p w14:paraId="718424DB">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2）个性化内容推荐：基于构建的用户画像，大数据分析技术能够挖掘用户的潜在需求，为不同用户推送个性化的数字媒体内容，如新闻、视频、音乐、广告等，提高用户对内容的点击率和满意度，增强用户粘性。例如，各大视频平台、新闻客户端的个性化推荐功能均依赖大数据分析。​</w:t>
      </w:r>
    </w:p>
    <w:p w14:paraId="01EFCC4D">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3）运营效果评估与优化：大数据分析可实时监测数字媒体内容的传播效果，如阅读量、播放量、点赞量、评论量、分享量等数据，分析用户对不同内容的反馈和行为趋势。运营人员可根据这些数据评估运营策略的有效性，及时调整内容创作方向、传播渠道和推广方式，优化运营效果，提升媒体影响力和商业价值。​</w:t>
      </w:r>
    </w:p>
    <w:p w14:paraId="67152DBD">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大数据分析技术可能带来的隐私问题包括：​</w:t>
      </w:r>
    </w:p>
    <w:p w14:paraId="381481D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1）数据过度收集：部分数字媒体平台为了获取更精准的用户画像和更好的运营效果，可能超出必要范围收集用户数据，如收集与服务无关的用户地理位置信息、通讯录信息、设备信息等，侵犯用户的知情权和隐私权。​</w:t>
      </w:r>
    </w:p>
    <w:p w14:paraId="073A8C1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2）数据滥用：收集到的用户数据可能被用于非授权的用途，如将用户隐私数据出售给第三方广告公司、数据交易平台，用于精准广告投放或其他商业活动，甚至被用于诈骗、勒索等违法犯罪行为，严重威胁用户的财产安全和个人权益。​</w:t>
      </w:r>
    </w:p>
    <w:p w14:paraId="1D10412F">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3）数据泄露风险：大数据分析需要存储和处理大量的用户数据，若平台的数据安全防护措施不到位，如系统漏洞、管理不善、内部人员泄露等，可能导致用户数据被非法获取和泄露，造成用户隐私曝光，引发一系列不良后果。​</w:t>
      </w:r>
    </w:p>
    <w:p w14:paraId="5B9FBB7D">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30"/>
          <w:szCs w:val="30"/>
          <w:shd w:val="clear" w:color="auto" w:fill="auto"/>
        </w:rPr>
      </w:pPr>
      <w:r>
        <w:rPr>
          <w:rFonts w:hint="default" w:ascii="Segoe UI Emoji" w:hAnsi="Segoe UI Emoji" w:eastAsia="Segoe UI Emoji" w:cs="Segoe UI Emoji"/>
          <w:i w:val="0"/>
          <w:iCs w:val="0"/>
          <w:caps w:val="0"/>
          <w:color w:val="1F2329"/>
          <w:spacing w:val="0"/>
          <w:kern w:val="0"/>
          <w:sz w:val="30"/>
          <w:szCs w:val="30"/>
          <w:shd w:val="clear" w:color="auto" w:fill="auto"/>
          <w:lang w:val="en-US" w:eastAsia="zh-CN" w:bidi="ar"/>
        </w:rPr>
        <w:t>四、论述题（每题 15 分，共 30 分）​</w:t>
      </w:r>
    </w:p>
    <w:p w14:paraId="1F8EB85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leftChars="0" w:right="0" w:rightChars="0"/>
        <w:jc w:val="left"/>
        <w:textAlignment w:val="auto"/>
        <w:rPr>
          <w:shd w:val="clear" w:color="auto" w:fill="auto"/>
        </w:rPr>
      </w:pPr>
      <w:r>
        <w:rPr>
          <w:rFonts w:hint="eastAsia" w:ascii="Segoe UI Emoji" w:hAnsi="Segoe UI Emoji" w:eastAsia="宋体" w:cs="Segoe UI Emoji"/>
          <w:i w:val="0"/>
          <w:iCs w:val="0"/>
          <w:caps w:val="0"/>
          <w:color w:val="1F2329"/>
          <w:spacing w:val="0"/>
          <w:sz w:val="24"/>
          <w:szCs w:val="24"/>
          <w:shd w:val="clear" w:color="auto" w:fill="auto"/>
          <w:lang w:val="en-US" w:eastAsia="zh-CN"/>
        </w:rPr>
        <w:t xml:space="preserve">1. </w:t>
      </w:r>
      <w:r>
        <w:rPr>
          <w:rFonts w:hint="default" w:ascii="Segoe UI Emoji" w:hAnsi="Segoe UI Emoji" w:eastAsia="Segoe UI Emoji" w:cs="Segoe UI Emoji"/>
          <w:i w:val="0"/>
          <w:iCs w:val="0"/>
          <w:caps w:val="0"/>
          <w:color w:val="1F2329"/>
          <w:spacing w:val="0"/>
          <w:sz w:val="24"/>
          <w:szCs w:val="24"/>
          <w:shd w:val="clear" w:color="auto" w:fill="auto"/>
        </w:rPr>
        <w:t>结合实际案例，论述数字媒体技术趋势与安全考量之间的关系，并提出平衡两者发展的策略。​</w:t>
      </w:r>
    </w:p>
    <w:p w14:paraId="66F41BE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答案：### 一、数字媒体技术趋势与安全考量的关系​</w:t>
      </w:r>
    </w:p>
    <w:p w14:paraId="1EE74B09">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数字媒体技术趋势与安全考量是相互依存、相互影响的关系，技术的发展推动了数字媒体行业的进步，但也带来了新的安全挑战；而安全考量又反过来规范和促进技术的健康发展。​</w:t>
      </w:r>
    </w:p>
    <w:p w14:paraId="40ECAD7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（一）技术趋势催生新的安全需求与挑战​</w:t>
      </w:r>
    </w:p>
    <w:p w14:paraId="1C989771">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随着数字媒体技术的不断创新，如人工智能生成内容（AIGC）、元宇宙、大数据分析等技术的快速发展，数字媒体的应用场景不断拓展，数据规模急剧增长，同时也催生了新的安全需求和挑战。​</w:t>
      </w:r>
    </w:p>
    <w:p w14:paraId="61391292">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以 AIGC 技术为例，其在数字媒体领域的广泛应用，如生成虚假新闻、深度伪造视频等，给信息真实性和内容安全带来了巨大威胁。例如，2024 年某国外社交平台上出现了利用 AIGC 技术生成的虚假政治人物演讲视频，视频内容极具煽动性，短时间内被大量传播，引发了公众的误解和社会舆论混乱，严重破坏了信息传播秩序。这表明 AIGC 技术在提高内容创作效率的同时，也带来了虚假信息传播的安全挑战，使得对 AIGC 生成内容的识别、监管和溯源成为新的安全需求。​</w:t>
      </w:r>
    </w:p>
    <w:p w14:paraId="423A4B07">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再如元宇宙技术，它构建了一个虚拟与现实融合的数字空间，用户在其中进行社交、娱乐、交易等活动，涉及大量的用户数据（如行为数据、生物特征数据）和虚拟资产（如虚拟土地、虚拟道具）。然而，元宇宙的开放性和复杂性也使其面临诸多安全风险，如 2023 年某元宇宙平台发生了大规模用户数据泄露事件，数百万用户的个人信息和虚拟资产被盗取，给用户造成了巨大的损失。这说明元宇宙技术的发展对数据安全、身份安全和资产安全提出了更高的要求，安全考量必须跟上技术发展的步伐。​</w:t>
      </w:r>
    </w:p>
    <w:p w14:paraId="0DFA6E50">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（二）安全考量保障技术趋势的健康发展​</w:t>
      </w:r>
    </w:p>
    <w:p w14:paraId="43930AD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安全考量是数字媒体技术趋势健康发展的重要保障。只有建立完善的安全体系，解决技术发展带来的安全问题，才能增强用户对技术的信任，促进技术在数字媒体领域的广泛应用和持续创新。​</w:t>
      </w:r>
    </w:p>
    <w:p w14:paraId="6F2E39F4">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以大数据分析技术为例，其在数字媒体运营中发挥着重要作用，但也面临数据隐私保护的问题。如果不能有效解决数据隐私问题，用户将对平台失去信任，拒绝提供个人数据，导致大数据分析技术无法正常发挥作用。例如，某国内短视频平台曾因过度收集用户数据、滥用用户隐私信息，被监管部门处罚，用户活跃度和信任度大幅下降，后续该平台加强了数据隐私保护措施，如优化隐私政策、采用数据脱敏技术、加强数据安全防护等，逐渐恢复了用户信任，大数据分析技术也得以继续为平台的个性化推荐和运营优化提供支持。这表明，只有重视安全考量，采取有效的安全措施，才能保障大数据分析等技术在数字媒体领域的持续应用和发展。​</w:t>
      </w:r>
    </w:p>
    <w:p w14:paraId="06E2221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又如区块链技术，其具有不可篡改、可追溯等特点，在数字媒体的数字版权保护、内容溯源等方面具有重要应用价值。但区块链技术也面临着安全风险，如黑客攻击、智能合约漏洞等。如果这些安全问题得不到解决，将影响区块链技术在数字媒体领域的应用推广。近年来，随着区块链安全技术的不断发展，如漏洞检测技术、加密技术的完善，以及相关监管政策的出台，区块链技术在数字媒体版权保护领域的应用逐渐增多，为数字媒体内容的知识产权保护提供了有力支持，促进了数字媒体行业的健康发展。​</w:t>
      </w:r>
    </w:p>
    <w:p w14:paraId="7FCDAE53">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7"/>
          <w:szCs w:val="27"/>
          <w:shd w:val="clear" w:color="auto" w:fill="auto"/>
        </w:rPr>
      </w:pPr>
      <w:r>
        <w:rPr>
          <w:rFonts w:hint="default" w:ascii="Segoe UI Emoji" w:hAnsi="Segoe UI Emoji" w:eastAsia="Segoe UI Emoji" w:cs="Segoe UI Emoji"/>
          <w:i w:val="0"/>
          <w:iCs w:val="0"/>
          <w:caps w:val="0"/>
          <w:color w:val="1F2329"/>
          <w:spacing w:val="0"/>
          <w:kern w:val="0"/>
          <w:sz w:val="27"/>
          <w:szCs w:val="27"/>
          <w:shd w:val="clear" w:color="auto" w:fill="auto"/>
          <w:lang w:val="en-US" w:eastAsia="zh-CN" w:bidi="ar"/>
        </w:rPr>
        <w:t>二、平衡数字媒体技术趋势与安全考量发展的策略​</w:t>
      </w:r>
    </w:p>
    <w:p w14:paraId="2C75E9A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（一）加强技术创新，提升安全防护能力​</w:t>
      </w:r>
    </w:p>
    <w:p w14:paraId="5D349AF5">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一方面，鼓励数字媒体技术的创新发展，加大对 AIGC、元宇宙、大数据分析、区块链等前沿技术的研发投入，推动技术在数字媒体领域的深度应用，提升数字媒体的内容质量、传播效率和用户体验。另一方面，同步加强安全技术的研发，针对技术发展带来的安全挑战，开发相应的安全防护技术和工具。例如，针对 AIGC 生成的虚假内容，研发虚假信息识别技术（如基于人工智能的内容溯源和鉴伪技术）；针对元宇宙的数据安全和身份安全问题，研发先进的数据加密技术、身份认证技术和虚拟资产保护技术；针对大数据分析的隐私问题，研发数据脱敏、数据匿名化、联邦学习等技术，在保障数据使用价值的同时，保护用户隐私。​</w:t>
      </w:r>
    </w:p>
    <w:p w14:paraId="1C4C9492">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（二）完善法律法规，明确安全责任与规范​</w:t>
      </w:r>
    </w:p>
    <w:p w14:paraId="0633DED6">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制定和完善数字媒体领域的相关法律法规，明确技术应用的安全标准和规范，界定平台、用户、开发者等各方的安全责任。例如，出台针对 AIGC 技术的版权保护法规，明确 AIGC 生成内容的版权归属和使用规则；制定元宇宙安全监管条例，规范元宇宙平台的数据收集、存储、使用行为，以及虚拟身份和虚拟资产的管理；完善大数据隐私保护法律，明确数据收集的范围、目的和方式，禁止过度收集和滥用用户数据。同时，加强执法力度，对违反法律法规、危害数字媒体安全的行为进行严厉处罚，形成有效的法律震慑，保障技术在合法合规的范围内发展。​</w:t>
      </w:r>
    </w:p>
    <w:p w14:paraId="3A56400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（三）强化行业自律，建立安全伦理准则​</w:t>
      </w:r>
    </w:p>
    <w:p w14:paraId="0D59A8F8">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Segoe UI Emoji" w:hAnsi="Segoe UI Emoji" w:eastAsia="Segoe UI Emoji" w:cs="Segoe UI Emoji"/>
          <w:i w:val="0"/>
          <w:iCs w:val="0"/>
          <w:caps w:val="0"/>
          <w:color w:val="1F2329"/>
          <w:spacing w:val="0"/>
          <w:sz w:val="24"/>
          <w:szCs w:val="24"/>
          <w:shd w:val="clear" w:color="auto" w:fill="auto"/>
        </w:rPr>
      </w:pPr>
      <w:r>
        <w:rPr>
          <w:rFonts w:hint="default" w:ascii="Segoe UI Emoji" w:hAnsi="Segoe UI Emoji" w:eastAsia="Segoe UI Emoji" w:cs="Segoe UI Emoji"/>
          <w:i w:val="0"/>
          <w:iCs w:val="0"/>
          <w:caps w:val="0"/>
          <w:color w:val="1F2329"/>
          <w:spacing w:val="0"/>
          <w:kern w:val="0"/>
          <w:sz w:val="24"/>
          <w:szCs w:val="24"/>
          <w:shd w:val="clear" w:color="auto" w:fill="auto"/>
          <w:lang w:val="en-US" w:eastAsia="zh-CN" w:bidi="ar"/>
        </w:rPr>
        <w:t>数字媒体行业应加强自律，成立行业协会或联盟，制定行业安全伦理准则，引导行业</w:t>
      </w:r>
    </w:p>
    <w:p w14:paraId="0DC7EF4C">
      <w:pPr>
        <w:keepNext w:val="0"/>
        <w:keepLines w:val="0"/>
        <w:pageBreakBefore w:val="0"/>
        <w:widowControl/>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240" w:lineRule="auto"/>
        <w:ind w:left="0" w:right="0"/>
        <w:jc w:val="left"/>
        <w:textAlignment w:val="auto"/>
        <w:rPr>
          <w:shd w:val="clear" w:color="auto" w:fill="auto"/>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354943"/>
    <w:multiLevelType w:val="singleLevel"/>
    <w:tmpl w:val="35354943"/>
    <w:lvl w:ilvl="0" w:tentative="0">
      <w:start w:val="2"/>
      <w:numFmt w:val="decimal"/>
      <w:suff w:val="space"/>
      <w:lvlText w:val="%1."/>
      <w:lvlJc w:val="left"/>
    </w:lvl>
  </w:abstractNum>
  <w:abstractNum w:abstractNumId="1">
    <w:nsid w:val="684FFE03"/>
    <w:multiLevelType w:val="singleLevel"/>
    <w:tmpl w:val="684FFE03"/>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EzMzg1ZGFhZTQxMWVhOGMwYTA5NGY1ODM3YTc3ZmMifQ=="/>
  </w:docVars>
  <w:rsids>
    <w:rsidRoot w:val="00000000"/>
    <w:rsid w:val="02FD5FA0"/>
    <w:rsid w:val="14A56130"/>
    <w:rsid w:val="1853036D"/>
    <w:rsid w:val="30522170"/>
    <w:rsid w:val="360B6A46"/>
    <w:rsid w:val="755917A4"/>
    <w:rsid w:val="772F4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1939</Words>
  <Characters>2042</Characters>
  <Lines>0</Lines>
  <Paragraphs>0</Paragraphs>
  <TotalTime>13</TotalTime>
  <ScaleCrop>false</ScaleCrop>
  <LinksUpToDate>false</LinksUpToDate>
  <CharactersWithSpaces>2159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2025-09-25T01:14:00Z</dcterms:created>
  <dc:creator>Administrator</dc:creator>
  <cp:lastModifiedBy>张林</cp:lastModifiedBy>
  <dcterms:modified xsi:type="dcterms:W3CDTF">2025-10-16T05:43:26Z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5A3A3CF4FF954EC194E42897C840B24A_12</vt:lpwstr>
  </property>
  <property fmtid="{D5CDD505-2E9C-101B-9397-08002B2CF9AE}" pid="4" name="KSOTemplateDocerSaveRecord">
    <vt:lpwstr>eyJoZGlkIjoiZWEzMzg1ZGFhZTQxMWVhOGMwYTA5NGY1ODM3YTc3ZmMiLCJ1c2VySWQiOiI5MjA0MTAxMDIifQ==</vt:lpwstr>
  </property>
</Properties>
</file>