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vnd.openxmlformats-officedocument.spreadsheetml.sheet" Extension="xlsx"/>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v="urn:schemas-microsoft-com:vml" xmlns:o="urn:schemas-microsoft-com:office:office" xmlns:r="http://schemas.openxmlformats.org/officeDocument/2006/relationships" xmlns:wp="http://schemas.openxmlformats.org/drawingml/2006/wordprocessingDrawing">
  <w:body>
    <w:p>
      <w:pPr>
        <w:spacing w:before="480" w:after="480" w:line="288" w:lineRule="auto"/>
        <w:ind w:left="0"/>
      </w:pPr>
      <w:r>
        <w:rPr>
          <w:rFonts w:eastAsia="等线" w:ascii="Arial" w:cs="Arial" w:hAnsi="Arial"/>
          <w:b w:val="true"/>
          <w:sz w:val="52"/>
        </w:rPr>
        <w:t>Hunt's Algorithm</w:t>
      </w:r>
    </w:p>
    <w:p>
      <w:pPr>
        <w:spacing w:before="120" w:after="120" w:line="288" w:lineRule="auto"/>
        <w:ind w:left="0"/>
        <w:jc w:val="left"/>
      </w:pPr>
      <w:r>
        <w:rPr>
          <w:rFonts w:eastAsia="等线" w:ascii="Arial" w:cs="Arial" w:hAnsi="Arial"/>
          <w:sz w:val="22"/>
        </w:rPr>
        <w:t>One of the Decision Tree-based Methods in classification.</w:t>
      </w:r>
    </w:p>
    <w:p>
      <w:pPr>
        <w:spacing w:before="120" w:after="120" w:line="288" w:lineRule="auto"/>
        <w:ind w:left="0"/>
        <w:jc w:val="left"/>
      </w:pPr>
    </w:p>
    <w:p>
      <w:pPr>
        <w:pStyle w:val="1"/>
        <w:spacing w:before="380" w:after="140" w:line="288" w:lineRule="auto"/>
        <w:ind w:left="0"/>
        <w:jc w:val="left"/>
        <w:outlineLvl w:val="0"/>
      </w:pPr>
      <w:bookmarkStart w:name="heading_0" w:id="0"/>
      <w:r>
        <w:rPr>
          <w:rFonts w:eastAsia="等线" w:ascii="Arial" w:cs="Arial" w:hAnsi="Arial"/>
          <w:b w:val="true"/>
          <w:sz w:val="36"/>
        </w:rPr>
        <w:t>Example</w:t>
      </w:r>
      <w:bookmarkEnd w:id="0"/>
    </w:p>
    <w:tbl>
      <w:tblPr>
        <w:tblW w:w="0" w:type="auto"/>
        <w:tblInd w:w="0" w:type="dxa"/>
        <w:tblBorders>
          <w:top w:val="single" w:color="fed4a4"/>
          <w:left w:val="single" w:color="fed4a4"/>
          <w:bottom w:val="single" w:color="fed4a4"/>
          <w:right w:val="single" w:color="fed4a4"/>
          <w:insideH w:val="single" w:color="fed4a4"/>
          <w:insideV w:val="single" w:color="fed4a4"/>
        </w:tblBorders>
        <w:tblLayout w:type="fixed"/>
      </w:tblPr>
      <w:tblGrid>
        <w:gridCol w:w="8280"/>
      </w:tblGrid>
      <w:tr>
        <w:tc>
          <w:tcPr>
            <w:tcW w:w="8280" w:type="dxa"/>
            <w:shd w:color="auto" w:val="clear" w:fill="fff5eb"/>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Problem: Classification of whether a loan applicant should be </w:t>
            </w:r>
            <w:r>
              <w:rPr>
                <w:rFonts w:eastAsia="等线" w:ascii="Arial" w:cs="Arial" w:hAnsi="Arial"/>
                <w:b w:val="true"/>
                <w:sz w:val="22"/>
              </w:rPr>
              <w:t>approved</w:t>
            </w:r>
            <w:r>
              <w:rPr>
                <w:rFonts w:eastAsia="等线" w:ascii="Arial" w:cs="Arial" w:hAnsi="Arial"/>
                <w:sz w:val="22"/>
              </w:rPr>
              <w:t xml:space="preserve"> or </w:t>
            </w:r>
            <w:r>
              <w:rPr>
                <w:rFonts w:eastAsia="等线" w:ascii="Arial" w:cs="Arial" w:hAnsi="Arial"/>
                <w:b w:val="true"/>
                <w:sz w:val="22"/>
              </w:rPr>
              <w:t>denied</w:t>
            </w:r>
            <w:r>
              <w:rPr>
                <w:rFonts w:eastAsia="等线" w:ascii="Arial" w:cs="Arial" w:hAnsi="Arial"/>
                <w:sz w:val="22"/>
              </w:rPr>
              <w:t xml:space="preserve"> based on their </w:t>
            </w:r>
            <w:r>
              <w:rPr>
                <w:rFonts w:eastAsia="等线" w:ascii="Arial" w:cs="Arial" w:hAnsi="Arial"/>
                <w:b w:val="true"/>
                <w:sz w:val="22"/>
              </w:rPr>
              <w:t>income</w:t>
            </w:r>
            <w:r>
              <w:rPr>
                <w:rFonts w:eastAsia="等线" w:ascii="Arial" w:cs="Arial" w:hAnsi="Arial"/>
                <w:sz w:val="22"/>
              </w:rPr>
              <w:t xml:space="preserve"> and </w:t>
            </w:r>
            <w:r>
              <w:rPr>
                <w:rFonts w:eastAsia="等线" w:ascii="Arial" w:cs="Arial" w:hAnsi="Arial"/>
                <w:b w:val="true"/>
                <w:sz w:val="22"/>
              </w:rPr>
              <w:t>credit score</w:t>
            </w:r>
            <w:r>
              <w:rPr>
                <w:rFonts w:eastAsia="等线" w:ascii="Arial" w:cs="Arial" w:hAnsi="Arial"/>
                <w:sz w:val="22"/>
              </w:rPr>
              <w:t>.</w:t>
            </w:r>
          </w:p>
        </w:tc>
      </w:tr>
    </w:tbl>
    <w:p>
      <w:pPr>
        <w:pStyle w:val="2"/>
        <w:spacing w:before="320" w:after="120" w:line="288" w:lineRule="auto"/>
        <w:ind w:left="0"/>
        <w:jc w:val="left"/>
        <w:outlineLvl w:val="1"/>
      </w:pPr>
      <w:bookmarkStart w:name="heading_1" w:id="1"/>
      <w:r>
        <w:rPr>
          <w:rFonts w:eastAsia="等线" w:ascii="Arial" w:cs="Arial" w:hAnsi="Arial"/>
          <w:b w:val="true"/>
          <w:sz w:val="32"/>
        </w:rPr>
        <w:t>Data</w:t>
      </w:r>
      <w:bookmarkEnd w:id="1"/>
    </w:p>
    <w:p>
      <w:pPr>
        <w:spacing w:before="120" w:after="120" w:line="288" w:lineRule="auto"/>
        <w:ind w:left="0"/>
      </w:pPr>
      <w:r>
        <w:object>
          <v:shapetype coordsize="21600,21600" filled="f" id="_x0000_t75" o:preferrelative="t" path="m@4@5l@4@11@9@11@9@5xe" stroked="f" o:spt="75.0">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i1025" style="width:414pt;height:160pt;mso-width-percent:0;mso-height-percent:0;mso-width-percent:0;mso-height-percent:0" type="#_x0000_t75" o:ole="">
            <v:imagedata r:id="rId5" o:title=""/>
          </v:shape>
          <o:OLEObject DrawAspect="Icon" ObjectID="_1718471219" ProgID="Excel.Sheet.12" ShapeID="_x0000_i1025" Type="Embed" r:id="rId4"/>
        </w:object>
      </w:r>
    </w:p>
    <w:p>
      <w:pPr>
        <w:spacing w:after="120"/>
        <w:ind w:left="0"/>
        <w:jc w:val="center"/>
      </w:pPr>
      <w:r>
        <w:rPr>
          <w:rFonts w:eastAsia="等线" w:ascii="Arial" w:cs="Arial" w:hAnsi="Arial"/>
          <w:b w:val="true"/>
          <w:sz w:val="22"/>
        </w:rPr>
        <w:t>点击图片可查看完整电子表格</w:t>
      </w:r>
    </w:p>
    <w:p>
      <w:pPr>
        <w:pStyle w:val="2"/>
        <w:spacing w:before="320" w:after="120" w:line="288" w:lineRule="auto"/>
        <w:ind w:left="0"/>
        <w:jc w:val="left"/>
        <w:outlineLvl w:val="1"/>
      </w:pPr>
      <w:bookmarkStart w:name="heading_2" w:id="2"/>
      <w:r>
        <w:rPr>
          <w:rFonts w:eastAsia="等线" w:ascii="Arial" w:cs="Arial" w:hAnsi="Arial"/>
          <w:b w:val="true"/>
          <w:sz w:val="32"/>
        </w:rPr>
        <w:t>Steps</w:t>
      </w:r>
      <w:bookmarkEnd w:id="2"/>
    </w:p>
    <w:p>
      <w:pPr>
        <w:pStyle w:val="3"/>
        <w:spacing w:before="300" w:after="120" w:line="288" w:lineRule="auto"/>
        <w:ind w:left="0"/>
        <w:jc w:val="left"/>
        <w:outlineLvl w:val="2"/>
      </w:pPr>
      <w:bookmarkStart w:name="heading_3" w:id="3"/>
      <w:r>
        <w:rPr>
          <w:rFonts w:eastAsia="等线" w:ascii="Arial" w:cs="Arial" w:hAnsi="Arial"/>
          <w:color w:val="3370ff"/>
          <w:sz w:val="30"/>
        </w:rPr>
        <w:t xml:space="preserve">1. </w:t>
      </w:r>
      <w:r>
        <w:rPr>
          <w:rFonts w:eastAsia="等线" w:ascii="Arial" w:cs="Arial" w:hAnsi="Arial"/>
          <w:b w:val="true"/>
          <w:sz w:val="30"/>
        </w:rPr>
        <w:t>Start at the root node</w:t>
      </w:r>
      <w:r>
        <w:rPr>
          <w:rFonts w:eastAsia="等线" w:ascii="Arial" w:cs="Arial" w:hAnsi="Arial"/>
          <w:b w:val="true"/>
          <w:sz w:val="30"/>
        </w:rPr>
        <w:t xml:space="preserve"> with all the training data</w:t>
      </w:r>
      <w:bookmarkEnd w:id="3"/>
    </w:p>
    <w:p>
      <w:pPr>
        <w:spacing w:before="120" w:after="120" w:line="288" w:lineRule="auto"/>
        <w:ind w:left="0"/>
        <w:jc w:val="left"/>
      </w:pPr>
      <w:r>
        <w:rPr>
          <w:rFonts w:eastAsia="等线" w:ascii="Arial" w:cs="Arial" w:hAnsi="Arial"/>
          <w:sz w:val="22"/>
        </w:rPr>
        <w:t>We have 6 applicants with attributes: Income and Credit Score, and the target variable (Decision).</w:t>
      </w:r>
    </w:p>
    <w:p>
      <w:pPr>
        <w:pStyle w:val="3"/>
        <w:spacing w:before="300" w:after="120" w:line="288" w:lineRule="auto"/>
        <w:ind w:left="0"/>
        <w:jc w:val="left"/>
        <w:outlineLvl w:val="2"/>
      </w:pPr>
      <w:bookmarkStart w:name="heading_4" w:id="4"/>
      <w:r>
        <w:rPr>
          <w:rFonts w:eastAsia="等线" w:ascii="Arial" w:cs="Arial" w:hAnsi="Arial"/>
          <w:color w:val="3370ff"/>
          <w:sz w:val="30"/>
        </w:rPr>
        <w:t xml:space="preserve">2. </w:t>
      </w:r>
      <w:r>
        <w:rPr>
          <w:rFonts w:eastAsia="等线" w:ascii="Arial" w:cs="Arial" w:hAnsi="Arial"/>
          <w:b w:val="true"/>
          <w:sz w:val="30"/>
        </w:rPr>
        <w:t>Check if all records belong to the same class</w:t>
      </w:r>
      <w:bookmarkEnd w:id="4"/>
    </w:p>
    <w:p>
      <w:pPr>
        <w:spacing w:before="120" w:after="120" w:line="288" w:lineRule="auto"/>
        <w:ind w:left="0"/>
        <w:jc w:val="left"/>
      </w:pPr>
      <w:r>
        <w:rPr>
          <w:rFonts w:eastAsia="等线" w:ascii="Arial" w:cs="Arial" w:hAnsi="Arial"/>
          <w:sz w:val="22"/>
        </w:rPr>
        <w:t>If all records have the same decision (e.g., all "Approved" or all "Denied"), the current node is a leaf node, and the decision can be assigned. In this case, they are mixed (Approved and Denied), so proceed to the next step.</w:t>
      </w:r>
    </w:p>
    <w:p>
      <w:pPr>
        <w:pStyle w:val="3"/>
        <w:spacing w:before="300" w:after="120" w:line="288" w:lineRule="auto"/>
        <w:ind w:left="0"/>
        <w:jc w:val="left"/>
        <w:outlineLvl w:val="2"/>
      </w:pPr>
      <w:bookmarkStart w:name="heading_5" w:id="5"/>
      <w:r>
        <w:rPr>
          <w:rFonts w:eastAsia="等线" w:ascii="Arial" w:cs="Arial" w:hAnsi="Arial"/>
          <w:color w:val="3370ff"/>
          <w:sz w:val="30"/>
        </w:rPr>
        <w:t xml:space="preserve">3. </w:t>
      </w:r>
      <w:r>
        <w:rPr>
          <w:rFonts w:eastAsia="等线" w:ascii="Arial" w:cs="Arial" w:hAnsi="Arial"/>
          <w:b w:val="true"/>
          <w:sz w:val="30"/>
        </w:rPr>
        <w:t>Select the best attribute for splitting</w:t>
      </w:r>
      <w:bookmarkEnd w:id="5"/>
    </w:p>
    <w:p>
      <w:pPr>
        <w:numPr>
          <w:numId w:val="1"/>
        </w:numPr>
        <w:spacing w:before="120" w:after="120" w:line="288" w:lineRule="auto"/>
        <w:ind w:left="0"/>
        <w:jc w:val="left"/>
      </w:pPr>
      <w:r>
        <w:rPr>
          <w:rFonts w:eastAsia="等线" w:ascii="Arial" w:cs="Arial" w:hAnsi="Arial"/>
          <w:sz w:val="22"/>
        </w:rPr>
        <w:t>Use a splitting criterion like information gain (based on entropy) or Gini index to select the best attribute.</w:t>
      </w:r>
    </w:p>
    <w:p>
      <w:pPr>
        <w:numPr>
          <w:numId w:val="2"/>
        </w:numPr>
        <w:spacing w:before="120" w:after="120" w:line="288" w:lineRule="auto"/>
        <w:ind w:left="0"/>
        <w:jc w:val="left"/>
      </w:pPr>
      <w:r>
        <w:rPr>
          <w:rFonts w:eastAsia="等线" w:ascii="Arial" w:cs="Arial" w:hAnsi="Arial"/>
          <w:sz w:val="22"/>
        </w:rPr>
        <w:t xml:space="preserve">For simplicity, let's assume </w:t>
      </w:r>
      <w:r>
        <w:rPr>
          <w:rFonts w:eastAsia="等线" w:ascii="Arial" w:cs="Arial" w:hAnsi="Arial"/>
          <w:b w:val="true"/>
          <w:sz w:val="22"/>
        </w:rPr>
        <w:t>Income</w:t>
      </w:r>
      <w:r>
        <w:rPr>
          <w:rFonts w:eastAsia="等线" w:ascii="Arial" w:cs="Arial" w:hAnsi="Arial"/>
          <w:sz w:val="22"/>
        </w:rPr>
        <w:t xml:space="preserve"> is chosen as the best attribute for splitting.</w:t>
      </w:r>
    </w:p>
    <w:p>
      <w:pPr>
        <w:pStyle w:val="3"/>
        <w:spacing w:before="300" w:after="120" w:line="288" w:lineRule="auto"/>
        <w:ind w:left="0"/>
        <w:jc w:val="left"/>
        <w:outlineLvl w:val="2"/>
      </w:pPr>
      <w:bookmarkStart w:name="heading_6" w:id="6"/>
      <w:r>
        <w:rPr>
          <w:rFonts w:eastAsia="等线" w:ascii="Arial" w:cs="Arial" w:hAnsi="Arial"/>
          <w:color w:val="3370ff"/>
          <w:sz w:val="30"/>
        </w:rPr>
        <w:t xml:space="preserve">4. </w:t>
      </w:r>
      <w:r>
        <w:rPr>
          <w:rFonts w:eastAsia="等线" w:ascii="Arial" w:cs="Arial" w:hAnsi="Arial"/>
          <w:b w:val="true"/>
          <w:sz w:val="30"/>
        </w:rPr>
        <w:t>Split the data based on the chosen attribute</w:t>
      </w:r>
      <w:bookmarkEnd w:id="6"/>
    </w:p>
    <w:p>
      <w:pPr>
        <w:spacing w:before="120" w:after="120" w:line="288" w:lineRule="auto"/>
        <w:ind w:left="0"/>
        <w:jc w:val="left"/>
      </w:pPr>
      <w:r>
        <w:rPr>
          <w:rFonts w:eastAsia="等线" w:ascii="Arial" w:cs="Arial" w:hAnsi="Arial"/>
          <w:sz w:val="22"/>
        </w:rPr>
        <w:t xml:space="preserve">We now split the data into three groups: </w:t>
      </w:r>
      <w:r>
        <w:rPr>
          <w:rFonts w:eastAsia="等线" w:ascii="Arial" w:cs="Arial" w:hAnsi="Arial"/>
          <w:b w:val="true"/>
          <w:sz w:val="22"/>
        </w:rPr>
        <w:t>High</w:t>
      </w:r>
      <w:r>
        <w:rPr>
          <w:rFonts w:eastAsia="等线" w:ascii="Arial" w:cs="Arial" w:hAnsi="Arial"/>
          <w:sz w:val="22"/>
        </w:rPr>
        <w:t xml:space="preserve">, </w:t>
      </w:r>
      <w:r>
        <w:rPr>
          <w:rFonts w:eastAsia="等线" w:ascii="Arial" w:cs="Arial" w:hAnsi="Arial"/>
          <w:b w:val="true"/>
          <w:sz w:val="22"/>
        </w:rPr>
        <w:t>Medium</w:t>
      </w:r>
      <w:r>
        <w:rPr>
          <w:rFonts w:eastAsia="等线" w:ascii="Arial" w:cs="Arial" w:hAnsi="Arial"/>
          <w:sz w:val="22"/>
        </w:rPr>
        <w:t xml:space="preserve">, and </w:t>
      </w:r>
      <w:r>
        <w:rPr>
          <w:rFonts w:eastAsia="等线" w:ascii="Arial" w:cs="Arial" w:hAnsi="Arial"/>
          <w:b w:val="true"/>
          <w:sz w:val="22"/>
        </w:rPr>
        <w:t>Low</w:t>
      </w:r>
      <w:r>
        <w:rPr>
          <w:rFonts w:eastAsia="等线" w:ascii="Arial" w:cs="Arial" w:hAnsi="Arial"/>
          <w:sz w:val="22"/>
        </w:rPr>
        <w:t xml:space="preserve"> based on Income.</w:t>
      </w:r>
    </w:p>
    <w:p>
      <w:pPr>
        <w:numPr>
          <w:numId w:val="3"/>
        </w:numPr>
        <w:spacing w:before="120" w:after="120" w:line="288" w:lineRule="auto"/>
        <w:ind w:left="0"/>
        <w:jc w:val="left"/>
      </w:pPr>
      <w:r>
        <w:rPr>
          <w:rFonts w:eastAsia="等线" w:ascii="Arial" w:cs="Arial" w:hAnsi="Arial"/>
          <w:sz w:val="22"/>
        </w:rPr>
        <w:t>Group 1 (Income = High): [Applicant A, Applicant D]</w:t>
      </w:r>
    </w:p>
    <w:p>
      <w:pPr>
        <w:numPr>
          <w:numId w:val="4"/>
        </w:numPr>
        <w:spacing w:before="120" w:after="120" w:line="288" w:lineRule="auto"/>
        <w:ind w:left="0"/>
        <w:jc w:val="left"/>
      </w:pPr>
      <w:r>
        <w:rPr>
          <w:rFonts w:eastAsia="等线" w:ascii="Arial" w:cs="Arial" w:hAnsi="Arial"/>
          <w:sz w:val="22"/>
        </w:rPr>
        <w:t>Group 2 (Income = Medium): [Applicant C, Applicant F]</w:t>
      </w:r>
    </w:p>
    <w:p>
      <w:pPr>
        <w:numPr>
          <w:numId w:val="5"/>
        </w:numPr>
        <w:spacing w:before="120" w:after="120" w:line="288" w:lineRule="auto"/>
        <w:ind w:left="0"/>
        <w:jc w:val="left"/>
      </w:pPr>
      <w:r>
        <w:rPr>
          <w:rFonts w:eastAsia="等线" w:ascii="Arial" w:cs="Arial" w:hAnsi="Arial"/>
          <w:sz w:val="22"/>
        </w:rPr>
        <w:t>Group 3 (Income = Low): [Applicant B, Applicant E]</w:t>
      </w:r>
    </w:p>
    <w:p>
      <w:pPr>
        <w:pStyle w:val="3"/>
        <w:spacing w:before="300" w:after="120" w:line="288" w:lineRule="auto"/>
        <w:ind w:left="0"/>
        <w:jc w:val="left"/>
        <w:outlineLvl w:val="2"/>
      </w:pPr>
      <w:bookmarkStart w:name="heading_7" w:id="7"/>
      <w:r>
        <w:rPr>
          <w:rFonts w:eastAsia="等线" w:ascii="Arial" w:cs="Arial" w:hAnsi="Arial"/>
          <w:color w:val="3370ff"/>
          <w:sz w:val="30"/>
        </w:rPr>
        <w:t xml:space="preserve">5. </w:t>
      </w:r>
      <w:r>
        <w:rPr>
          <w:rFonts w:eastAsia="等线" w:ascii="Arial" w:cs="Arial" w:hAnsi="Arial"/>
          <w:b w:val="true"/>
          <w:sz w:val="30"/>
        </w:rPr>
        <w:t>Check if the split data is pure</w:t>
      </w:r>
      <w:bookmarkEnd w:id="7"/>
    </w:p>
    <w:p>
      <w:pPr>
        <w:numPr>
          <w:numId w:val="6"/>
        </w:numPr>
        <w:spacing w:before="120" w:after="120" w:line="288" w:lineRule="auto"/>
        <w:ind w:left="0"/>
        <w:jc w:val="left"/>
      </w:pPr>
      <w:r>
        <w:rPr>
          <w:rFonts w:eastAsia="等线" w:ascii="Arial" w:cs="Arial" w:hAnsi="Arial"/>
          <w:sz w:val="22"/>
        </w:rPr>
        <w:t xml:space="preserve">Group 1 (Income = High): [Approved, Approved] → </w:t>
      </w:r>
      <w:r>
        <w:rPr>
          <w:rFonts w:eastAsia="等线" w:ascii="Arial" w:cs="Arial" w:hAnsi="Arial"/>
          <w:b w:val="true"/>
          <w:sz w:val="22"/>
        </w:rPr>
        <w:t>Pure</w:t>
      </w:r>
      <w:r>
        <w:rPr>
          <w:rFonts w:eastAsia="等线" w:ascii="Arial" w:cs="Arial" w:hAnsi="Arial"/>
          <w:sz w:val="22"/>
        </w:rPr>
        <w:t>, so this becomes a leaf node with the decision "Approved".</w:t>
      </w:r>
    </w:p>
    <w:p>
      <w:pPr>
        <w:numPr>
          <w:numId w:val="7"/>
        </w:numPr>
        <w:spacing w:before="120" w:after="120" w:line="288" w:lineRule="auto"/>
        <w:ind w:left="0"/>
        <w:jc w:val="left"/>
      </w:pPr>
      <w:r>
        <w:rPr>
          <w:rFonts w:eastAsia="等线" w:ascii="Arial" w:cs="Arial" w:hAnsi="Arial"/>
          <w:sz w:val="22"/>
        </w:rPr>
        <w:t xml:space="preserve">Group 2 (Income = Medium): [Denied, Approved] → </w:t>
      </w:r>
      <w:r>
        <w:rPr>
          <w:rFonts w:eastAsia="等线" w:ascii="Arial" w:cs="Arial" w:hAnsi="Arial"/>
          <w:b w:val="true"/>
          <w:sz w:val="22"/>
        </w:rPr>
        <w:t>Mixed</w:t>
      </w:r>
      <w:r>
        <w:rPr>
          <w:rFonts w:eastAsia="等线" w:ascii="Arial" w:cs="Arial" w:hAnsi="Arial"/>
          <w:sz w:val="22"/>
        </w:rPr>
        <w:t>, so we need to split further.</w:t>
      </w:r>
    </w:p>
    <w:p>
      <w:pPr>
        <w:numPr>
          <w:numId w:val="8"/>
        </w:numPr>
        <w:spacing w:before="120" w:after="120" w:line="288" w:lineRule="auto"/>
        <w:ind w:left="0"/>
        <w:jc w:val="left"/>
      </w:pPr>
      <w:r>
        <w:rPr>
          <w:rFonts w:eastAsia="等线" w:ascii="Arial" w:cs="Arial" w:hAnsi="Arial"/>
          <w:sz w:val="22"/>
        </w:rPr>
        <w:t xml:space="preserve">Group 3 (Income = Low): [Denied, Denied] → </w:t>
      </w:r>
      <w:r>
        <w:rPr>
          <w:rFonts w:eastAsia="等线" w:ascii="Arial" w:cs="Arial" w:hAnsi="Arial"/>
          <w:b w:val="true"/>
          <w:sz w:val="22"/>
        </w:rPr>
        <w:t>Pure</w:t>
      </w:r>
      <w:r>
        <w:rPr>
          <w:rFonts w:eastAsia="等线" w:ascii="Arial" w:cs="Arial" w:hAnsi="Arial"/>
          <w:sz w:val="22"/>
        </w:rPr>
        <w:t>, so this becomes a leaf node with the decision "Denied".</w:t>
      </w:r>
    </w:p>
    <w:p>
      <w:pPr>
        <w:pStyle w:val="3"/>
        <w:spacing w:before="300" w:after="120" w:line="288" w:lineRule="auto"/>
        <w:ind w:left="0"/>
        <w:jc w:val="left"/>
        <w:outlineLvl w:val="2"/>
      </w:pPr>
      <w:bookmarkStart w:name="heading_8" w:id="8"/>
      <w:r>
        <w:rPr>
          <w:rFonts w:eastAsia="等线" w:ascii="Arial" w:cs="Arial" w:hAnsi="Arial"/>
          <w:color w:val="3370ff"/>
          <w:sz w:val="30"/>
        </w:rPr>
        <w:t xml:space="preserve">6. </w:t>
      </w:r>
      <w:r>
        <w:rPr>
          <w:rFonts w:eastAsia="等线" w:ascii="Arial" w:cs="Arial" w:hAnsi="Arial"/>
          <w:b w:val="true"/>
          <w:sz w:val="30"/>
        </w:rPr>
        <w:t>Further split Group 2 (Income = Medium) using another attribute (Credit Score)</w:t>
      </w:r>
      <w:bookmarkEnd w:id="8"/>
    </w:p>
    <w:p>
      <w:pPr>
        <w:spacing w:before="120" w:after="120" w:line="288" w:lineRule="auto"/>
        <w:ind w:left="0"/>
        <w:jc w:val="left"/>
      </w:pPr>
      <w:r>
        <w:rPr>
          <w:rFonts w:eastAsia="等线" w:ascii="Arial" w:cs="Arial" w:hAnsi="Arial"/>
          <w:sz w:val="22"/>
        </w:rPr>
        <w:t xml:space="preserve">Now we split Group 2 based on the </w:t>
      </w:r>
      <w:r>
        <w:rPr>
          <w:rFonts w:eastAsia="等线" w:ascii="Arial" w:cs="Arial" w:hAnsi="Arial"/>
          <w:b w:val="true"/>
          <w:sz w:val="22"/>
        </w:rPr>
        <w:t>Credit Score</w:t>
      </w:r>
      <w:r>
        <w:rPr>
          <w:rFonts w:eastAsia="等线" w:ascii="Arial" w:cs="Arial" w:hAnsi="Arial"/>
          <w:sz w:val="22"/>
        </w:rPr>
        <w:t xml:space="preserve"> attribute.</w:t>
      </w:r>
    </w:p>
    <w:p>
      <w:pPr>
        <w:spacing w:before="120" w:after="120" w:line="288" w:lineRule="auto"/>
        <w:ind w:left="0"/>
        <w:jc w:val="left"/>
      </w:pPr>
      <w:r>
        <w:rPr>
          <w:rFonts w:eastAsia="等线" w:ascii="Arial" w:cs="Arial" w:hAnsi="Arial"/>
          <w:sz w:val="22"/>
        </w:rPr>
        <w:t xml:space="preserve">Both subgroups are </w:t>
      </w:r>
      <w:r>
        <w:rPr>
          <w:rFonts w:eastAsia="等线" w:ascii="Arial" w:cs="Arial" w:hAnsi="Arial"/>
          <w:b w:val="true"/>
          <w:sz w:val="22"/>
        </w:rPr>
        <w:t>pure</w:t>
      </w:r>
      <w:r>
        <w:rPr>
          <w:rFonts w:eastAsia="等线" w:ascii="Arial" w:cs="Arial" w:hAnsi="Arial"/>
          <w:sz w:val="22"/>
        </w:rPr>
        <w:t>, so we can create two leaf nodes:</w:t>
      </w:r>
    </w:p>
    <w:p>
      <w:pPr>
        <w:numPr>
          <w:numId w:val="9"/>
        </w:numPr>
        <w:spacing w:before="120" w:after="120" w:line="288" w:lineRule="auto"/>
        <w:ind w:left="0"/>
        <w:jc w:val="left"/>
      </w:pPr>
      <w:r>
        <w:rPr>
          <w:rFonts w:eastAsia="等线" w:ascii="Arial" w:cs="Arial" w:hAnsi="Arial"/>
          <w:b w:val="true"/>
          <w:sz w:val="22"/>
        </w:rPr>
        <w:t>Credit Score = Good</w:t>
      </w:r>
      <w:r>
        <w:rPr>
          <w:rFonts w:eastAsia="等线" w:ascii="Arial" w:cs="Arial" w:hAnsi="Arial"/>
          <w:sz w:val="22"/>
        </w:rPr>
        <w:t>: Decision = Approved.</w:t>
      </w:r>
    </w:p>
    <w:p>
      <w:pPr>
        <w:numPr>
          <w:numId w:val="10"/>
        </w:numPr>
        <w:spacing w:before="120" w:after="120" w:line="288" w:lineRule="auto"/>
        <w:ind w:left="0"/>
        <w:jc w:val="left"/>
      </w:pPr>
      <w:r>
        <w:rPr>
          <w:rFonts w:eastAsia="等线" w:ascii="Arial" w:cs="Arial" w:hAnsi="Arial"/>
          <w:b w:val="true"/>
          <w:sz w:val="22"/>
        </w:rPr>
        <w:t>Credit Score = Bad</w:t>
      </w:r>
      <w:r>
        <w:rPr>
          <w:rFonts w:eastAsia="等线" w:ascii="Arial" w:cs="Arial" w:hAnsi="Arial"/>
          <w:sz w:val="22"/>
        </w:rPr>
        <w:t>: Decision = Denied.</w:t>
      </w:r>
    </w:p>
    <w:p>
      <w:pPr>
        <w:pStyle w:val="2"/>
        <w:spacing w:before="320" w:after="120" w:line="288" w:lineRule="auto"/>
        <w:ind w:left="0"/>
        <w:jc w:val="left"/>
        <w:outlineLvl w:val="1"/>
      </w:pPr>
      <w:bookmarkStart w:name="heading_9" w:id="9"/>
      <w:r>
        <w:rPr>
          <w:rFonts w:eastAsia="等线" w:ascii="Arial" w:cs="Arial" w:hAnsi="Arial"/>
          <w:b w:val="true"/>
          <w:sz w:val="32"/>
        </w:rPr>
        <w:t>Result</w:t>
      </w:r>
      <w:bookmarkEnd w:id="9"/>
    </w:p>
    <w:p>
      <w:pPr>
        <w:spacing w:before="120" w:after="120" w:line="288" w:lineRule="auto"/>
        <w:ind w:left="0"/>
        <w:jc w:val="center"/>
      </w:pPr>
      <w:r>
        <w:drawing>
          <wp:inline distT="0" distR="0" distB="0" distL="0">
            <wp:extent cx="5257800" cy="250507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7"/>
                    <a:stretch>
                      <a:fillRect/>
                    </a:stretch>
                  </pic:blipFill>
                  <pic:spPr>
                    <a:xfrm>
                      <a:off x="0" y="0"/>
                      <a:ext cx="5257800" cy="2505075"/>
                    </a:xfrm>
                    <a:prstGeom prst="rect">
                      <a:avLst/>
                    </a:prstGeom>
                  </pic:spPr>
                </pic:pic>
              </a:graphicData>
            </a:graphic>
          </wp:inline>
        </w:drawing>
      </w:r>
    </w:p>
    <w:p>
      <w:pPr>
        <w:spacing w:before="120" w:after="120" w:line="288" w:lineRule="auto"/>
        <w:ind w:left="0"/>
        <w:jc w:val="left"/>
      </w:pPr>
    </w:p>
    <w:p>
      <w:pPr>
        <w:pStyle w:val="1"/>
        <w:spacing w:before="380" w:after="140" w:line="288" w:lineRule="auto"/>
        <w:ind w:left="0"/>
        <w:jc w:val="left"/>
        <w:outlineLvl w:val="0"/>
      </w:pPr>
      <w:bookmarkStart w:name="heading_10" w:id="10"/>
      <w:r>
        <w:rPr>
          <w:rFonts w:eastAsia="等线" w:ascii="Arial" w:cs="Arial" w:hAnsi="Arial"/>
          <w:b w:val="true"/>
          <w:sz w:val="36"/>
        </w:rPr>
        <w:t>Python Code</w:t>
      </w:r>
      <w:bookmarkEnd w:id="10"/>
    </w:p>
    <w:p>
      <w:pPr>
        <w:spacing w:before="120" w:after="120" w:line="288" w:lineRule="auto"/>
        <w:ind w:left="0"/>
        <w:jc w:val="left"/>
      </w:pPr>
      <w:r>
        <w:rPr>
          <w:rFonts w:eastAsia="等线" w:ascii="Arial" w:cs="Arial" w:hAnsi="Arial"/>
          <w:sz w:val="22"/>
        </w:rPr>
        <w:t xml:space="preserve">Entropy of the data: </w:t>
      </w:r>
    </w:p>
    <w:p>
      <w:pPr>
        <w:spacing w:before="120" w:after="120" w:line="288" w:lineRule="auto"/>
        <w:ind w:left="0"/>
        <w:jc w:val="left"/>
      </w:pPr>
      <w:r>
        <w:rPr>
          <w:rFonts w:eastAsia="等线" w:ascii="Arial" w:cs="Arial" w:hAnsi="Arial"/>
          <w:sz w:val="22"/>
        </w:rPr>
      </w:r>
      <m:oMath xmlns:m="http://schemas.openxmlformats.org/officeDocument/2006/math" xmlns:mml="http://www.w3.org/1998/Math/MathML">
        <m:r>
          <w:rPr>
            <w:rFonts w:ascii="Cambria Math" w:hAnsi="Cambria Math"/>
          </w:rPr>
          <m:t>-pos×lo</m:t>
        </m:r>
        <m:sSub>
          <m:e>
            <m:r>
              <w:rPr>
                <w:rFonts w:ascii="Cambria Math" w:hAnsi="Cambria Math"/>
              </w:rPr>
              <m:t>g</m:t>
            </m:r>
          </m:e>
          <m:sub>
            <m:r>
              <w:rPr>
                <w:rFonts w:ascii="Cambria Math" w:hAnsi="Cambria Math"/>
              </w:rPr>
              <m:t>2</m:t>
            </m:r>
          </m:sub>
        </m:sSub>
        <m:d>
          <m:dPr>
            <m:sepChr m:val=","/>
          </m:dPr>
          <m:e>
            <m:r>
              <w:rPr>
                <w:rFonts w:ascii="Cambria Math" w:hAnsi="Cambria Math"/>
              </w:rPr>
              <m:t>pos</m:t>
            </m:r>
          </m:e>
        </m:d>
        <m:r>
          <w:rPr>
            <w:rFonts w:ascii="Cambria Math" w:hAnsi="Cambria Math"/>
          </w:rPr>
          <m:t>-neg×lo</m:t>
        </m:r>
        <m:sSub>
          <m:e>
            <m:r>
              <w:rPr>
                <w:rFonts w:ascii="Cambria Math" w:hAnsi="Cambria Math"/>
              </w:rPr>
              <m:t>g</m:t>
            </m:r>
          </m:e>
          <m:sub>
            <m:r>
              <w:rPr>
                <w:rFonts w:ascii="Cambria Math" w:hAnsi="Cambria Math"/>
              </w:rPr>
              <m:t>2</m:t>
            </m:r>
          </m:sub>
        </m:sSub>
        <m:d>
          <m:dPr>
            <m:sepChr m:val=","/>
          </m:dPr>
          <m:e>
            <m:r>
              <w:rPr>
                <w:rFonts w:ascii="Cambria Math" w:hAnsi="Cambria Math"/>
              </w:rPr>
              <m:t>neg</m:t>
            </m:r>
          </m:e>
        </m:d>
      </m:oMath>
    </w:p>
    <w:p>
      <w:pPr>
        <w:spacing w:before="120" w:after="120" w:line="288" w:lineRule="auto"/>
        <w:ind w:left="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Python</w:t>
              <w:br w:type="textWrapping"/>
            </w:r>
            <w:r>
              <w:rPr>
                <w:rFonts w:eastAsia="Consolas" w:ascii="Consolas" w:cs="Consolas" w:hAnsi="Consolas"/>
                <w:sz w:val="22"/>
              </w:rPr>
              <w:t>import math</w:t>
              <w:br/>
              <w:br/>
              <w:t># Helper function to calculate entropy</w:t>
              <w:br/>
              <w:t>def entropy(data):</w:t>
              <w:br/>
              <w:t xml:space="preserve">    total_count = len(data)</w:t>
              <w:br/>
              <w:t xml:space="preserve">    if total_count == 0:</w:t>
              <w:br/>
              <w:t xml:space="preserve">        return 0</w:t>
              <w:br/>
              <w:t xml:space="preserve">    pos_count = len([d for d in data if d['Decision'] == 'Approved'])</w:t>
              <w:br/>
              <w:t xml:space="preserve">    neg_count = len([d for d in data if d['Decision'] == 'Denied'])</w:t>
              <w:br/>
              <w:t xml:space="preserve">    </w:t>
              <w:br/>
              <w:t xml:space="preserve">    pos_prob = pos_count / total_count if pos_count != 0 else 0</w:t>
              <w:br/>
              <w:t xml:space="preserve">    neg_prob = neg_count / total_count if neg_count != 0 else 0</w:t>
              <w:br/>
              <w:br/>
              <w:t xml:space="preserve">    if pos_prob == 0 or neg_prob == 0:</w:t>
              <w:br/>
              <w:t xml:space="preserve">        return 0</w:t>
              <w:br/>
              <w:br/>
              <w:t xml:space="preserve">    return -pos_prob * math.log2(pos_prob) - neg_prob * math.log2(neg_prob)</w:t>
              <w:br/>
              <w:br/>
              <w:t># Helper function to split data based on an attribute</w:t>
              <w:br/>
              <w:t>def split_data(data, attribute):</w:t>
              <w:br/>
              <w:t xml:space="preserve">    subsets = {}</w:t>
              <w:br/>
              <w:t xml:space="preserve">    for row in data:</w:t>
              <w:br/>
              <w:t xml:space="preserve">        key = row[attribute]</w:t>
              <w:br/>
              <w:t xml:space="preserve">        if key not in subsets:</w:t>
              <w:br/>
              <w:t xml:space="preserve">            subsets[key] = []</w:t>
              <w:br/>
              <w:t xml:space="preserve">        subsets[key].append(row)</w:t>
              <w:br/>
              <w:t xml:space="preserve">    return subsets</w:t>
              <w:br/>
              <w:br/>
              <w:t># Helper function to calculate information gain</w:t>
              <w:br/>
              <w:t>def information_gain(data, attribute):</w:t>
              <w:br/>
              <w:t xml:space="preserve">    total_entropy = entropy(data)</w:t>
              <w:br/>
              <w:t xml:space="preserve">    subsets = split_data(data, attribute)</w:t>
              <w:br/>
              <w:t xml:space="preserve">    weighted_entropy = sum((len(subset) / len(data)) * entropy(subset) for subset in subsets.values())</w:t>
              <w:br/>
              <w:t xml:space="preserve">    return total_entropy - weighted_entropy</w:t>
              <w:br/>
              <w:br/>
              <w:t># Recursive function to build the decision tree</w:t>
              <w:br/>
              <w:t>def build_tree(data, attributes):</w:t>
              <w:br/>
              <w:t xml:space="preserve">    decisions = [row['Decision'] for row in data]</w:t>
              <w:br/>
              <w:br/>
              <w:t xml:space="preserve">    # Base case: If all decisions are the same, return the decision</w:t>
              <w:br/>
              <w:t xml:space="preserve">    if decisions.count(decisions[0]) == len(decisions):</w:t>
              <w:br/>
              <w:t xml:space="preserve">        return decisions[0]</w:t>
              <w:br/>
              <w:br/>
              <w:t xml:space="preserve">    # Base case: If no attributes left to split, return majority decision</w:t>
              <w:br/>
              <w:t xml:space="preserve">    if not attributes:</w:t>
              <w:br/>
              <w:t xml:space="preserve">        return max(set(decisions), key=decisions.count)</w:t>
              <w:br/>
              <w:br/>
              <w:t xml:space="preserve">    # Find the best attribute to split</w:t>
              <w:br/>
              <w:t xml:space="preserve">    gains = {attribute: information_gain(data, attribute) for attribute in attributes}</w:t>
              <w:br/>
              <w:t xml:space="preserve">    best_attr = max(gains, key=gains.get)</w:t>
              <w:br/>
              <w:br/>
              <w:t xml:space="preserve">    # Split data by the best attribute</w:t>
              <w:br/>
              <w:t xml:space="preserve">    subsets = split_data(data, best_attr)</w:t>
              <w:br/>
              <w:t xml:space="preserve">    </w:t>
              <w:br/>
              <w:t xml:space="preserve">    # Create a subtree for each subset</w:t>
              <w:br/>
              <w:t xml:space="preserve">    tree = {best_attr: {}}</w:t>
              <w:br/>
              <w:t xml:space="preserve">    remaining_attributes = [attr for attr in attributes if attr != best_attr]</w:t>
              <w:br/>
              <w:t xml:space="preserve">    </w:t>
              <w:br/>
              <w:t xml:space="preserve">    for attr_value, subset in subsets.items():</w:t>
              <w:br/>
              <w:t xml:space="preserve">        tree[best_attr][attr_value] = build_tree(subset, remaining_attributes)</w:t>
              <w:br/>
              <w:br/>
              <w:t xml:space="preserve">    return tree</w:t>
              <w:br/>
              <w:br/>
              <w:t># Example dataset</w:t>
              <w:br/>
              <w:t>data = [</w:t>
              <w:br/>
              <w:t xml:space="preserve">    {'Applicant': 'A', 'Income': 'High', 'Credit Score': 'Good', 'Decision': 'Approved'},</w:t>
              <w:br/>
              <w:t xml:space="preserve">    {'Applicant': 'B', 'Income': 'Low', 'Credit Score': 'Good', 'Decision': 'Denied'},</w:t>
              <w:br/>
              <w:t xml:space="preserve">    {'Applicant': 'C', 'Income': 'Medium', 'Credit Score': 'Bad', 'Decision': 'Denied'},</w:t>
              <w:br/>
              <w:t xml:space="preserve">    {'Applicant': 'D', 'Income': 'High', 'Credit Score': 'Bad', 'Decision': 'Approved'},</w:t>
              <w:br/>
              <w:t xml:space="preserve">    {'Applicant': 'E', 'Income': 'Low', 'Credit Score': 'Good', 'Decision': 'Denied'},</w:t>
              <w:br/>
              <w:t xml:space="preserve">    {'Applicant': 'F', 'Income': 'Medium', 'Credit Score': 'Good', 'Decision': 'Approved'}</w:t>
              <w:br/>
              <w:t>]</w:t>
              <w:br/>
              <w:br/>
              <w:t># Attributes available for splitting</w:t>
              <w:br/>
              <w:t>attributes = ['Income', 'Credit Score']</w:t>
              <w:br/>
              <w:br/>
              <w:t># Build and print the decision tree</w:t>
              <w:br/>
              <w:t>decision_tree = build_tree(data, attributes)</w:t>
              <w:br/>
            </w:r>
            <w:r>
              <w:rPr>
                <w:rFonts w:eastAsia="Consolas" w:ascii="Consolas" w:cs="Consolas" w:hAnsi="Consolas"/>
                <w:sz w:val="22"/>
              </w:rPr>
              <w:t>print(decision_tree)</w:t>
            </w:r>
          </w:p>
        </w:tc>
      </w:tr>
    </w:tbl>
    <w:p>
      <w:pPr>
        <w:spacing w:before="120" w:after="120" w:line="288" w:lineRule="auto"/>
        <w:ind w:left="0"/>
        <w:jc w:val="left"/>
      </w:pPr>
    </w:p>
    <w:p>
      <w:pPr>
        <w:pStyle w:val="1"/>
        <w:spacing w:before="380" w:after="140" w:line="288" w:lineRule="auto"/>
        <w:ind w:left="0"/>
        <w:jc w:val="left"/>
        <w:outlineLvl w:val="0"/>
      </w:pPr>
      <w:bookmarkStart w:name="heading_11" w:id="11"/>
      <w:r>
        <w:rPr>
          <w:rFonts w:eastAsia="等线" w:ascii="Arial" w:cs="Arial" w:hAnsi="Arial"/>
          <w:b w:val="true"/>
          <w:sz w:val="36"/>
        </w:rPr>
        <w:t>Extension</w:t>
      </w:r>
      <w:bookmarkEnd w:id="11"/>
    </w:p>
    <w:tbl>
      <w:tblPr>
        <w:tblW w:w="0" w:type="auto"/>
        <w:tblInd w:w="0" w:type="dxa"/>
        <w:tblBorders>
          <w:top w:val="single" w:color="fed4a4"/>
          <w:left w:val="single" w:color="fed4a4"/>
          <w:bottom w:val="single" w:color="fed4a4"/>
          <w:right w:val="single" w:color="fed4a4"/>
          <w:insideH w:val="single" w:color="fed4a4"/>
          <w:insideV w:val="single" w:color="fed4a4"/>
        </w:tblBorders>
        <w:tblLayout w:type="fixed"/>
      </w:tblPr>
      <w:tblGrid>
        <w:gridCol w:w="8280"/>
      </w:tblGrid>
      <w:tr>
        <w:tc>
          <w:tcPr>
            <w:tcW w:w="8280" w:type="dxa"/>
            <w:shd w:color="auto" w:val="clear" w:fill="fff5eb"/>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How to determine the best split?</w:t>
            </w:r>
          </w:p>
        </w:tc>
      </w:tr>
    </w:tbl>
    <w:p>
      <w:pPr>
        <w:spacing w:before="120" w:after="120" w:line="288" w:lineRule="auto"/>
        <w:ind w:left="0"/>
        <w:jc w:val="left"/>
      </w:pPr>
      <w:r>
        <w:rPr>
          <w:rFonts w:eastAsia="等线" w:ascii="Arial" w:cs="Arial" w:hAnsi="Arial"/>
          <w:sz w:val="22"/>
        </w:rPr>
        <w:t xml:space="preserve">Greedy approach: Nodes with homogeneous class distribution are  preferred. (homogeneous adj. ) ---- </w:t>
      </w:r>
      <w:r>
        <w:rPr>
          <w:rFonts w:eastAsia="等线" w:ascii="Arial" w:cs="Arial" w:hAnsi="Arial"/>
          <w:sz w:val="22"/>
          <w:u w:val="single"/>
        </w:rPr>
        <w:t xml:space="preserve">A node with lower entropy is more </w:t>
      </w:r>
      <w:r>
        <w:rPr>
          <w:rFonts w:eastAsia="等线" w:ascii="Arial" w:cs="Arial" w:hAnsi="Arial"/>
          <w:b w:val="true"/>
          <w:sz w:val="22"/>
          <w:u w:val="single"/>
        </w:rPr>
        <w:t>pure</w:t>
      </w:r>
      <w:r>
        <w:rPr>
          <w:rFonts w:eastAsia="等线" w:ascii="Arial" w:cs="Arial" w:hAnsi="Arial"/>
          <w:sz w:val="22"/>
          <w:u w:val="single"/>
        </w:rPr>
        <w:t xml:space="preserve">, meaning the data points in that node belong mostly (or entirely) to one class. </w:t>
      </w:r>
    </w:p>
    <w:p>
      <w:pPr>
        <w:spacing w:before="120" w:after="120" w:line="288" w:lineRule="auto"/>
        <w:ind w:left="0"/>
        <w:jc w:val="left"/>
      </w:pPr>
      <w:r>
        <w:rPr>
          <w:rFonts w:eastAsia="等线" w:ascii="Arial" w:cs="Arial" w:hAnsi="Arial"/>
          <w:sz w:val="22"/>
        </w:rPr>
        <w:t>Need a measure of node impurity. ( impurity n. 不纯度 )</w:t>
      </w:r>
    </w:p>
    <w:p>
      <w:pPr>
        <w:spacing w:before="120" w:after="120" w:line="288" w:lineRule="auto"/>
        <w:ind w:left="0"/>
        <w:jc w:val="left"/>
      </w:pPr>
      <w:r>
        <w:rPr>
          <w:rFonts w:eastAsia="等线" w:ascii="Arial" w:cs="Arial" w:hAnsi="Arial"/>
          <w:sz w:val="22"/>
          <w:shd w:fill="fff67a"/>
        </w:rPr>
        <w:t xml:space="preserve">A </w:t>
      </w:r>
      <w:r>
        <w:rPr>
          <w:rFonts w:eastAsia="等线" w:ascii="Arial" w:cs="Arial" w:hAnsi="Arial"/>
          <w:b w:val="true"/>
          <w:sz w:val="22"/>
          <w:shd w:fill="fff67a"/>
        </w:rPr>
        <w:t>better node</w:t>
      </w:r>
      <w:r>
        <w:rPr>
          <w:rFonts w:eastAsia="等线" w:ascii="Arial" w:cs="Arial" w:hAnsi="Arial"/>
          <w:sz w:val="22"/>
          <w:shd w:fill="fff67a"/>
        </w:rPr>
        <w:t xml:space="preserve"> has lower entropy</w:t>
      </w:r>
      <w:r>
        <w:rPr>
          <w:rFonts w:eastAsia="等线" w:ascii="Arial" w:cs="Arial" w:hAnsi="Arial"/>
          <w:sz w:val="22"/>
        </w:rPr>
        <w:t xml:space="preserve"> because it indicates that </w:t>
      </w:r>
      <w:r>
        <w:rPr>
          <w:rFonts w:eastAsia="等线" w:ascii="Arial" w:cs="Arial" w:hAnsi="Arial"/>
          <w:sz w:val="22"/>
          <w:shd w:fill="fff67a"/>
        </w:rPr>
        <w:t>the data points are more homogeneous</w:t>
      </w:r>
      <w:r>
        <w:rPr>
          <w:rFonts w:eastAsia="等线" w:ascii="Arial" w:cs="Arial" w:hAnsi="Arial"/>
          <w:sz w:val="22"/>
        </w:rPr>
        <w:t>. In decision tree construction, we aim to reduce the impurity of nodes as much as possible by choosing attributes that provide the best splits (i.e., those that maximize information gain, which is a reduction in entropy).</w:t>
      </w:r>
    </w:p>
    <w:p>
      <w:pPr>
        <w:spacing w:before="120" w:after="120" w:line="288" w:lineRule="auto"/>
        <w:ind w:left="0"/>
        <w:jc w:val="left"/>
      </w:pPr>
      <w:r>
        <w:rPr>
          <w:rFonts w:eastAsia="等线" w:ascii="Arial" w:cs="Arial" w:hAnsi="Arial"/>
          <w:sz w:val="22"/>
        </w:rPr>
        <w:t>Example:</w:t>
      </w:r>
    </w:p>
    <w:p>
      <w:pPr>
        <w:spacing w:before="120" w:after="120" w:line="288" w:lineRule="auto"/>
        <w:ind w:left="0"/>
        <w:jc w:val="left"/>
      </w:pPr>
      <w:r>
        <w:rPr>
          <w:rFonts w:eastAsia="等线" w:ascii="Arial" w:cs="Arial" w:hAnsi="Arial"/>
          <w:sz w:val="22"/>
        </w:rPr>
        <w:t xml:space="preserve">Scenario 1: Splitting by </w:t>
      </w:r>
      <w:r>
        <w:rPr>
          <w:rFonts w:eastAsia="等线" w:ascii="Arial" w:cs="Arial" w:hAnsi="Arial"/>
          <w:b w:val="true"/>
          <w:sz w:val="22"/>
        </w:rPr>
        <w:t>Income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Python</w:t>
              <w:br w:type="textWrapping"/>
            </w:r>
            <w:r>
              <w:rPr>
                <w:rFonts w:eastAsia="Consolas" w:ascii="Consolas" w:cs="Consolas" w:hAnsi="Consolas"/>
                <w:sz w:val="22"/>
              </w:rPr>
              <w:t>Data split by Income:</w:t>
              <w:br/>
              <w:br/>
              <w:t>Income = High   → [Approved, Approved]  (Pure)</w:t>
              <w:br/>
              <w:t>Income = Medium → [Approved, Denied]    (Impure)</w:t>
              <w:br/>
            </w:r>
            <w:r>
              <w:rPr>
                <w:rFonts w:eastAsia="Consolas" w:ascii="Consolas" w:cs="Consolas" w:hAnsi="Consolas"/>
                <w:sz w:val="22"/>
              </w:rPr>
              <w:t>Income = Low    → [Denied, Denied]      (Pure)</w:t>
            </w:r>
          </w:p>
        </w:tc>
      </w:tr>
    </w:tbl>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Scenario 2: Splitting by </w:t>
      </w:r>
      <w:r>
        <w:rPr>
          <w:rFonts w:eastAsia="等线" w:ascii="Arial" w:cs="Arial" w:hAnsi="Arial"/>
          <w:b w:val="true"/>
          <w:sz w:val="22"/>
        </w:rPr>
        <w:t>Credit Score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Python</w:t>
              <w:br w:type="textWrapping"/>
            </w:r>
            <w:r>
              <w:rPr>
                <w:rFonts w:eastAsia="Consolas" w:ascii="Consolas" w:cs="Consolas" w:hAnsi="Consolas"/>
                <w:sz w:val="22"/>
              </w:rPr>
              <w:t>Data split by Credit Score:</w:t>
              <w:br/>
              <w:br/>
              <w:t>Credit Score = Good → [Approved, Denied, Approved, Denied]  (Impure)</w:t>
              <w:br/>
            </w:r>
            <w:r>
              <w:rPr>
                <w:rFonts w:eastAsia="Consolas" w:ascii="Consolas" w:cs="Consolas" w:hAnsi="Consolas"/>
                <w:sz w:val="22"/>
              </w:rPr>
              <w:t>Credit Score = Bad  → [Approved, Denied]                   (Impure)</w:t>
            </w:r>
          </w:p>
        </w:tc>
      </w:tr>
    </w:tbl>
    <w:p>
      <w:pPr>
        <w:spacing w:before="120" w:after="120" w:line="288" w:lineRule="auto"/>
        <w:ind w:left="0"/>
        <w:jc w:val="left"/>
      </w:pPr>
      <w:r>
        <w:rPr>
          <w:rFonts w:eastAsia="等线" w:ascii="Arial" w:cs="Arial" w:hAnsi="Arial"/>
          <w:b w:val="true"/>
          <w:sz w:val="22"/>
        </w:rPr>
        <w:t>Conclusion</w:t>
      </w:r>
    </w:p>
    <w:p>
      <w:pPr>
        <w:numPr>
          <w:numId w:val="11"/>
        </w:numPr>
        <w:spacing w:before="120" w:after="120" w:line="288" w:lineRule="auto"/>
        <w:ind w:left="0"/>
        <w:jc w:val="left"/>
      </w:pPr>
      <w:r>
        <w:rPr>
          <w:rFonts w:eastAsia="等线" w:ascii="Arial" w:cs="Arial" w:hAnsi="Arial"/>
          <w:b w:val="true"/>
          <w:sz w:val="22"/>
        </w:rPr>
        <w:t>Scenario 1 (split by Income)</w:t>
      </w:r>
      <w:r>
        <w:rPr>
          <w:rFonts w:eastAsia="等线" w:ascii="Arial" w:cs="Arial" w:hAnsi="Arial"/>
          <w:sz w:val="22"/>
        </w:rPr>
        <w:t xml:space="preserve"> is better because it results in </w:t>
      </w:r>
      <w:r>
        <w:rPr>
          <w:rFonts w:eastAsia="等线" w:ascii="Arial" w:cs="Arial" w:hAnsi="Arial"/>
          <w:b w:val="true"/>
          <w:sz w:val="22"/>
        </w:rPr>
        <w:t>two pure nodes</w:t>
      </w:r>
      <w:r>
        <w:rPr>
          <w:rFonts w:eastAsia="等线" w:ascii="Arial" w:cs="Arial" w:hAnsi="Arial"/>
          <w:sz w:val="22"/>
        </w:rPr>
        <w:t xml:space="preserve"> and </w:t>
      </w:r>
      <w:r>
        <w:rPr>
          <w:rFonts w:eastAsia="等线" w:ascii="Arial" w:cs="Arial" w:hAnsi="Arial"/>
          <w:b w:val="true"/>
          <w:sz w:val="22"/>
        </w:rPr>
        <w:t>one impure node</w:t>
      </w:r>
      <w:r>
        <w:rPr>
          <w:rFonts w:eastAsia="等线" w:ascii="Arial" w:cs="Arial" w:hAnsi="Arial"/>
          <w:sz w:val="22"/>
        </w:rPr>
        <w:t>.</w:t>
      </w:r>
    </w:p>
    <w:p>
      <w:pPr>
        <w:numPr>
          <w:numId w:val="12"/>
        </w:numPr>
        <w:spacing w:before="120" w:after="120" w:line="288" w:lineRule="auto"/>
        <w:ind w:left="0"/>
        <w:jc w:val="left"/>
      </w:pPr>
      <w:r>
        <w:rPr>
          <w:rFonts w:eastAsia="等线" w:ascii="Arial" w:cs="Arial" w:hAnsi="Arial"/>
          <w:b w:val="true"/>
          <w:sz w:val="22"/>
        </w:rPr>
        <w:t>Scenario 2 (split by Credit Score)</w:t>
      </w:r>
      <w:r>
        <w:rPr>
          <w:rFonts w:eastAsia="等线" w:ascii="Arial" w:cs="Arial" w:hAnsi="Arial"/>
          <w:sz w:val="22"/>
        </w:rPr>
        <w:t xml:space="preserve"> results in two </w:t>
      </w:r>
      <w:r>
        <w:rPr>
          <w:rFonts w:eastAsia="等线" w:ascii="Arial" w:cs="Arial" w:hAnsi="Arial"/>
          <w:b w:val="true"/>
          <w:sz w:val="22"/>
        </w:rPr>
        <w:t>impure nodes</w:t>
      </w:r>
      <w:r>
        <w:rPr>
          <w:rFonts w:eastAsia="等线" w:ascii="Arial" w:cs="Arial" w:hAnsi="Arial"/>
          <w:sz w:val="22"/>
        </w:rPr>
        <w:t>, so it’s a worse split compared to Scenario 1.</w:t>
      </w:r>
    </w:p>
    <w:p>
      <w:pPr>
        <w:spacing w:before="120" w:after="120" w:line="288" w:lineRule="auto"/>
        <w:ind w:left="0"/>
        <w:jc w:val="left"/>
      </w:pPr>
      <w:r>
        <w:rPr>
          <w:rFonts w:eastAsia="等线" w:ascii="Arial" w:cs="Arial" w:hAnsi="Arial"/>
          <w:sz w:val="22"/>
        </w:rPr>
        <w:t>When building a decision tree, we aim to select attributes that result in the greatest reduction of impurity (or entropy), leading to more homogeneous (pure) nodes, which makes the tree more accurate in predicting the class labels.</w:t>
      </w:r>
    </w:p>
    <w:p>
      <w:pPr>
        <w:spacing w:before="120" w:after="120" w:line="288" w:lineRule="auto"/>
        <w:ind w:left="0"/>
        <w:jc w:val="left"/>
      </w:pPr>
    </w:p>
    <w:p>
      <w:pPr>
        <w:pStyle w:val="2"/>
        <w:spacing w:before="320" w:after="120" w:line="288" w:lineRule="auto"/>
        <w:ind w:left="0"/>
        <w:jc w:val="left"/>
        <w:outlineLvl w:val="1"/>
      </w:pPr>
      <w:bookmarkStart w:name="heading_12" w:id="12"/>
      <w:r>
        <w:rPr>
          <w:rFonts w:eastAsia="等线" w:ascii="Arial" w:cs="Arial" w:hAnsi="Arial"/>
          <w:b w:val="true"/>
          <w:sz w:val="32"/>
        </w:rPr>
        <w:t>Measures of Node Impurity</w:t>
      </w:r>
      <w:bookmarkEnd w:id="12"/>
    </w:p>
    <w:p>
      <w:pPr>
        <w:numPr>
          <w:numId w:val="13"/>
        </w:numPr>
        <w:spacing w:before="120" w:after="120" w:line="288" w:lineRule="auto"/>
        <w:ind w:left="0"/>
        <w:jc w:val="left"/>
      </w:pPr>
      <w:r>
        <w:rPr>
          <w:rFonts w:eastAsia="等线" w:ascii="Arial" w:cs="Arial" w:hAnsi="Arial"/>
          <w:sz w:val="22"/>
        </w:rPr>
        <w:t>Gini index</w:t>
      </w:r>
    </w:p>
    <w:p>
      <w:pPr>
        <w:spacing w:before="120" w:after="120" w:line="288" w:lineRule="auto"/>
        <w:ind w:left="453"/>
        <w:jc w:val="left"/>
      </w:pPr>
      <w:r>
        <w:rPr>
          <w:rFonts w:eastAsia="等线" w:ascii="Arial" w:cs="Arial" w:hAnsi="Arial"/>
          <w:sz w:val="22"/>
        </w:rPr>
      </w:r>
      <m:oMath xmlns:m="http://schemas.openxmlformats.org/officeDocument/2006/math" xmlns:mml="http://www.w3.org/1998/Math/MathML">
        <m:r>
          <w:rPr>
            <w:rFonts w:ascii="Cambria Math" w:hAnsi="Cambria Math"/>
          </w:rPr>
          <m:t>Gini</m:t>
        </m:r>
        <m:d>
          <m:dPr>
            <m:sepChr m:val=","/>
          </m:dPr>
          <m:e>
            <m:r>
              <w:rPr>
                <w:rFonts w:ascii="Cambria Math" w:hAnsi="Cambria Math"/>
              </w:rPr>
              <m:t>t</m:t>
            </m:r>
          </m:e>
        </m:d>
        <m:r>
          <w:rPr>
            <w:rFonts w:ascii="Cambria Math" w:hAnsi="Cambria Math"/>
          </w:rPr>
          <m:t>=1-</m:t>
        </m:r>
        <m:nary>
          <m:naryPr>
            <m:chr m:val="∑"/>
            <m:limLoc m:val="subSup"/>
            <m:grow m:val="1"/>
            <m:subHide m:val="off"/>
            <m:supHide m:val="on"/>
          </m:naryPr>
          <m:sub>
            <m:r>
              <w:rPr>
                <w:rFonts w:ascii="Cambria Math" w:hAnsi="Cambria Math"/>
              </w:rPr>
              <m:t>j</m:t>
            </m:r>
          </m:sub>
          <m:sup/>
          <m:e/>
        </m:nary>
        <m:sSup>
          <m:e>
            <m:d>
              <m:dPr>
                <m:begChr m:val="["/>
                <m:sepChr m:val=","/>
                <m:endChr m:val="]"/>
              </m:dPr>
              <m:e>
                <m:r>
                  <w:rPr>
                    <w:rFonts w:ascii="Cambria Math" w:hAnsi="Cambria Math"/>
                  </w:rPr>
                  <m:t>p</m:t>
                </m:r>
                <m:d>
                  <m:dPr>
                    <m:sepChr m:val=","/>
                  </m:dPr>
                  <m:e>
                    <m:r>
                      <w:rPr>
                        <w:rFonts w:ascii="Cambria Math" w:hAnsi="Cambria Math"/>
                      </w:rPr>
                      <m:t>j|t</m:t>
                    </m:r>
                  </m:e>
                </m:d>
              </m:e>
            </m:d>
          </m:e>
          <m:sup>
            <m:r>
              <w:rPr>
                <w:rFonts w:ascii="Cambria Math" w:hAnsi="Cambria Math"/>
              </w:rPr>
              <m:t>2</m:t>
            </m:r>
          </m:sup>
        </m:sSup>
      </m:oMath>
    </w:p>
    <w:p>
      <w:pPr>
        <w:numPr>
          <w:numId w:val="14"/>
        </w:numPr>
        <w:spacing w:before="120" w:after="120" w:line="288" w:lineRule="auto"/>
        <w:ind w:left="453"/>
        <w:jc w:val="left"/>
      </w:pPr>
      <w:r>
        <w:rPr>
          <w:rFonts w:eastAsia="等线" w:ascii="Arial" w:cs="Arial" w:hAnsi="Arial"/>
          <w:sz w:val="22"/>
        </w:rPr>
        <w:t xml:space="preserve">Max value: </w:t>
      </w:r>
      <w:r>
        <w:rPr>
          <w:rFonts w:eastAsia="等线" w:ascii="Arial" w:cs="Arial" w:hAnsi="Arial"/>
          <w:sz w:val="22"/>
        </w:rPr>
      </w:r>
      <m:oMath xmlns:m="http://schemas.openxmlformats.org/officeDocument/2006/math" xmlns:mml="http://www.w3.org/1998/Math/MathML">
        <m:r>
          <w:rPr>
            <w:rFonts w:ascii="Cambria Math" w:hAnsi="Cambria Math"/>
          </w:rPr>
          <m:t>1-</m:t>
        </m:r>
        <m:f>
          <m:fPr>
            <m:type m:val="bar"/>
          </m:fPr>
          <m:num>
            <m:r>
              <w:rPr>
                <w:rFonts w:ascii="Cambria Math" w:hAnsi="Cambria Math"/>
              </w:rPr>
              <m:t>1</m:t>
            </m:r>
          </m:num>
          <m:den>
            <m:sSub>
              <m:e>
                <m:r>
                  <w:rPr>
                    <w:rFonts w:ascii="Cambria Math" w:hAnsi="Cambria Math"/>
                  </w:rPr>
                  <m:t>n</m:t>
                </m:r>
              </m:e>
              <m:sub>
                <m:r>
                  <w:rPr>
                    <w:rFonts w:ascii="Cambria Math" w:hAnsi="Cambria Math"/>
                  </w:rPr>
                  <m:t>c</m:t>
                </m:r>
              </m:sub>
            </m:sSub>
          </m:den>
        </m:f>
      </m:oMath>
      <w:r>
        <w:rPr>
          <w:rFonts w:eastAsia="等线" w:ascii="Arial" w:cs="Arial" w:hAnsi="Arial"/>
          <w:sz w:val="22"/>
        </w:rPr>
        <w:t xml:space="preserve"> when records in the node are equally  distributed among all classes</w:t>
      </w:r>
    </w:p>
    <w:p>
      <w:pPr>
        <w:numPr>
          <w:numId w:val="15"/>
        </w:numPr>
        <w:spacing w:before="120" w:after="120" w:line="288" w:lineRule="auto"/>
        <w:ind w:left="453"/>
        <w:jc w:val="left"/>
      </w:pPr>
      <w:r>
        <w:rPr>
          <w:rFonts w:eastAsia="等线" w:ascii="Arial" w:cs="Arial" w:hAnsi="Arial"/>
          <w:sz w:val="22"/>
        </w:rPr>
        <w:t>Min value: 0 when all records belong to one class</w:t>
      </w:r>
    </w:p>
    <w:p>
      <w:pPr>
        <w:spacing w:before="120" w:after="120" w:line="288" w:lineRule="auto"/>
        <w:ind w:left="453"/>
        <w:jc w:val="center"/>
      </w:pPr>
      <w:r>
        <w:drawing>
          <wp:inline distT="0" distR="0" distB="0" distL="0">
            <wp:extent cx="5257800" cy="121920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8"/>
                    <a:stretch>
                      <a:fillRect/>
                    </a:stretch>
                  </pic:blipFill>
                  <pic:spPr>
                    <a:xfrm>
                      <a:off x="0" y="0"/>
                      <a:ext cx="5257800" cy="1219200"/>
                    </a:xfrm>
                    <a:prstGeom prst="rect">
                      <a:avLst/>
                    </a:prstGeom>
                  </pic:spPr>
                </pic:pic>
              </a:graphicData>
            </a:graphic>
          </wp:inline>
        </w:drawing>
      </w:r>
    </w:p>
    <w:p>
      <w:pPr>
        <w:spacing w:before="120" w:after="120" w:line="288" w:lineRule="auto"/>
        <w:ind w:left="453"/>
        <w:jc w:val="center"/>
      </w:pPr>
      <w:r>
        <w:rPr>
          <w:rFonts w:eastAsia="等线" w:ascii="Arial" w:cs="Arial" w:hAnsi="Arial"/>
          <w:color w:val="8F959E"/>
          <w:sz w:val="22"/>
        </w:rPr>
        <w:t>Example</w:t>
        <w:br/>
      </w:r>
    </w:p>
    <w:p>
      <w:pPr>
        <w:numPr>
          <w:numId w:val="16"/>
        </w:numPr>
        <w:spacing w:before="120" w:after="120" w:line="288" w:lineRule="auto"/>
        <w:ind w:left="453"/>
        <w:jc w:val="left"/>
      </w:pPr>
      <w:r>
        <w:rPr>
          <w:rFonts w:eastAsia="等线" w:ascii="Arial" w:cs="Arial" w:hAnsi="Arial"/>
          <w:sz w:val="22"/>
        </w:rPr>
      </w:r>
      <m:oMath xmlns:m="http://schemas.openxmlformats.org/officeDocument/2006/math" xmlns:mml="http://www.w3.org/1998/Math/MathML">
        <m:r>
          <w:rPr>
            <w:rFonts w:ascii="Cambria Math" w:hAnsi="Cambria Math"/>
          </w:rPr>
          <m:t>1-</m:t>
        </m:r>
        <m:sSup>
          <m:e>
            <m:d>
              <m:dPr>
                <m:sepChr m:val=","/>
              </m:dPr>
              <m:e>
                <m:f>
                  <m:fPr>
                    <m:type m:val="bar"/>
                  </m:fPr>
                  <m:num>
                    <m:r>
                      <w:rPr>
                        <w:rFonts w:ascii="Cambria Math" w:hAnsi="Cambria Math"/>
                      </w:rPr>
                      <m:t>6</m:t>
                    </m:r>
                  </m:num>
                  <m:den>
                    <m:r>
                      <w:rPr>
                        <w:rFonts w:ascii="Cambria Math" w:hAnsi="Cambria Math"/>
                      </w:rPr>
                      <m:t>6</m:t>
                    </m:r>
                  </m:den>
                </m:f>
              </m:e>
            </m:d>
          </m:e>
          <m:sup>
            <m:r>
              <w:rPr>
                <w:rFonts w:ascii="Cambria Math" w:hAnsi="Cambria Math"/>
              </w:rPr>
              <m:t>2</m:t>
            </m:r>
          </m:sup>
        </m:sSup>
        <m:r>
          <w:rPr>
            <w:rFonts w:ascii="Cambria Math" w:hAnsi="Cambria Math"/>
          </w:rPr>
          <m:t>=0</m:t>
        </m:r>
      </m:oMath>
    </w:p>
    <w:p>
      <w:pPr>
        <w:numPr>
          <w:numId w:val="17"/>
        </w:numPr>
        <w:spacing w:before="120" w:after="120" w:line="288" w:lineRule="auto"/>
        <w:ind w:left="453"/>
        <w:jc w:val="left"/>
      </w:pPr>
      <w:r>
        <w:rPr>
          <w:rFonts w:eastAsia="等线" w:ascii="Arial" w:cs="Arial" w:hAnsi="Arial"/>
          <w:sz w:val="22"/>
        </w:rPr>
      </w:r>
      <m:oMath xmlns:m="http://schemas.openxmlformats.org/officeDocument/2006/math" xmlns:mml="http://www.w3.org/1998/Math/MathML">
        <m:r>
          <w:rPr>
            <w:rFonts w:ascii="Cambria Math" w:hAnsi="Cambria Math"/>
          </w:rPr>
          <m:t>1-</m:t>
        </m:r>
        <m:sSup>
          <m:e>
            <m:d>
              <m:dPr>
                <m:sepChr m:val=","/>
              </m:dPr>
              <m:e>
                <m:f>
                  <m:fPr>
                    <m:type m:val="bar"/>
                  </m:fPr>
                  <m:num>
                    <m:r>
                      <w:rPr>
                        <w:rFonts w:ascii="Cambria Math" w:hAnsi="Cambria Math"/>
                      </w:rPr>
                      <m:t>1</m:t>
                    </m:r>
                  </m:num>
                  <m:den>
                    <m:r>
                      <w:rPr>
                        <w:rFonts w:ascii="Cambria Math" w:hAnsi="Cambria Math"/>
                      </w:rPr>
                      <m:t>6</m:t>
                    </m:r>
                  </m:den>
                </m:f>
              </m:e>
            </m:d>
          </m:e>
          <m:sup>
            <m:r>
              <w:rPr>
                <w:rFonts w:ascii="Cambria Math" w:hAnsi="Cambria Math"/>
              </w:rPr>
              <m:t>2</m:t>
            </m:r>
          </m:sup>
        </m:sSup>
        <m:r>
          <w:rPr>
            <w:rFonts w:ascii="Cambria Math" w:hAnsi="Cambria Math"/>
          </w:rPr>
          <m:t>-</m:t>
        </m:r>
        <m:sSup>
          <m:e>
            <m:d>
              <m:dPr>
                <m:sepChr m:val=","/>
              </m:dPr>
              <m:e>
                <m:f>
                  <m:fPr>
                    <m:type m:val="bar"/>
                  </m:fPr>
                  <m:num>
                    <m:r>
                      <w:rPr>
                        <w:rFonts w:ascii="Cambria Math" w:hAnsi="Cambria Math"/>
                      </w:rPr>
                      <m:t>5</m:t>
                    </m:r>
                  </m:num>
                  <m:den>
                    <m:r>
                      <w:rPr>
                        <w:rFonts w:ascii="Cambria Math" w:hAnsi="Cambria Math"/>
                      </w:rPr>
                      <m:t>6</m:t>
                    </m:r>
                  </m:den>
                </m:f>
              </m:e>
            </m:d>
          </m:e>
          <m:sup>
            <m:r>
              <w:rPr>
                <w:rFonts w:ascii="Cambria Math" w:hAnsi="Cambria Math"/>
              </w:rPr>
              <m:t>2</m:t>
            </m:r>
          </m:sup>
        </m:sSup>
        <m:r>
          <w:rPr>
            <w:rFonts w:ascii="Cambria Math" w:hAnsi="Cambria Math"/>
          </w:rPr>
          <m:t>=0.278</m:t>
        </m:r>
      </m:oMath>
    </w:p>
    <w:p>
      <w:pPr>
        <w:numPr>
          <w:numId w:val="18"/>
        </w:numPr>
        <w:spacing w:before="120" w:after="120" w:line="288" w:lineRule="auto"/>
        <w:ind w:left="453"/>
        <w:jc w:val="left"/>
      </w:pPr>
      <w:r>
        <w:rPr>
          <w:rFonts w:eastAsia="等线" w:ascii="Arial" w:cs="Arial" w:hAnsi="Arial"/>
          <w:sz w:val="22"/>
        </w:rPr>
        <w:t>...</w:t>
      </w:r>
    </w:p>
    <w:p>
      <w:pPr>
        <w:spacing w:before="120" w:after="120" w:line="288" w:lineRule="auto"/>
        <w:ind w:left="453"/>
        <w:jc w:val="left"/>
      </w:pPr>
      <w:r>
        <w:rPr>
          <w:rFonts w:eastAsia="等线" w:ascii="Arial" w:cs="Arial" w:hAnsi="Arial"/>
          <w:sz w:val="22"/>
        </w:rPr>
      </w:r>
      <m:oMath xmlns:m="http://schemas.openxmlformats.org/officeDocument/2006/math" xmlns:mml="http://www.w3.org/1998/Math/MathML">
        <m:r>
          <w:rPr>
            <w:rFonts w:ascii="Cambria Math" w:hAnsi="Cambria Math"/>
          </w:rPr>
          <m:t>Gin</m:t>
        </m:r>
        <m:sSub>
          <m:e>
            <m:r>
              <w:rPr>
                <w:rFonts w:ascii="Cambria Math" w:hAnsi="Cambria Math"/>
              </w:rPr>
              <m:t>i</m:t>
            </m:r>
          </m:e>
          <m:sub>
            <m:r>
              <w:rPr>
                <w:rFonts w:ascii="Cambria Math" w:hAnsi="Cambria Math"/>
              </w:rPr>
              <m:t>split</m:t>
            </m:r>
          </m:sub>
        </m:sSub>
        <m:r>
          <w:rPr>
            <w:rFonts w:ascii="Cambria Math" w:hAnsi="Cambria Math"/>
          </w:rPr>
          <m:t>=</m:t>
        </m:r>
        <m:nary>
          <m:naryPr>
            <m:chr m:val="∑"/>
            <m:limLoc m:val="subSup"/>
            <m:grow m:val="1"/>
            <m:subHide m:val="off"/>
            <m:supHide m:val="off"/>
          </m:naryPr>
          <m:sub>
            <m:r>
              <w:rPr>
                <w:rFonts w:ascii="Cambria Math" w:hAnsi="Cambria Math"/>
              </w:rPr>
              <m:t>i=1</m:t>
            </m:r>
          </m:sub>
          <m:sup>
            <m:r>
              <w:rPr>
                <w:rFonts w:ascii="Cambria Math" w:hAnsi="Cambria Math"/>
              </w:rPr>
              <m:t>k</m:t>
            </m:r>
          </m:sup>
          <m:e/>
        </m:nary>
        <m:f>
          <m:fPr>
            <m:type m:val="bar"/>
          </m:fPr>
          <m:num>
            <m:sSub>
              <m:e>
                <m:r>
                  <w:rPr>
                    <w:rFonts w:ascii="Cambria Math" w:hAnsi="Cambria Math"/>
                  </w:rPr>
                  <m:t>n</m:t>
                </m:r>
              </m:e>
              <m:sub>
                <m:r>
                  <w:rPr>
                    <w:rFonts w:ascii="Cambria Math" w:hAnsi="Cambria Math"/>
                  </w:rPr>
                  <m:t>i</m:t>
                </m:r>
              </m:sub>
            </m:sSub>
          </m:num>
          <m:den>
            <m:r>
              <w:rPr>
                <w:rFonts w:ascii="Cambria Math" w:hAnsi="Cambria Math"/>
              </w:rPr>
              <m:t>n</m:t>
            </m:r>
          </m:den>
        </m:f>
        <m:r>
          <w:rPr>
            <w:rFonts w:ascii="Cambria Math" w:hAnsi="Cambria Math"/>
          </w:rPr>
          <m:t>Gini</m:t>
        </m:r>
        <m:d>
          <m:dPr>
            <m:sepChr m:val=","/>
          </m:dPr>
          <m:e>
            <m:r>
              <w:rPr>
                <w:rFonts w:ascii="Cambria Math" w:hAnsi="Cambria Math"/>
              </w:rPr>
              <m:t>i</m:t>
            </m:r>
          </m:e>
        </m:d>
      </m:oMath>
    </w:p>
    <w:p>
      <w:pPr>
        <w:numPr>
          <w:numId w:val="19"/>
        </w:numPr>
        <w:spacing w:before="120" w:after="120" w:line="288" w:lineRule="auto"/>
        <w:ind w:left="0"/>
        <w:jc w:val="left"/>
      </w:pPr>
      <w:r>
        <w:rPr>
          <w:rFonts w:eastAsia="等线" w:ascii="Arial" w:cs="Arial" w:hAnsi="Arial"/>
          <w:sz w:val="22"/>
        </w:rPr>
        <w:t>Entropy [ Used in the above codes]</w:t>
      </w:r>
    </w:p>
    <w:p>
      <w:pPr>
        <w:spacing w:before="120" w:after="120" w:line="288" w:lineRule="auto"/>
        <w:ind w:left="453"/>
        <w:jc w:val="left"/>
      </w:pPr>
      <w:r>
        <w:rPr>
          <w:rFonts w:eastAsia="等线" w:ascii="Arial" w:cs="Arial" w:hAnsi="Arial"/>
          <w:sz w:val="22"/>
        </w:rPr>
      </w:r>
      <m:oMath xmlns:m="http://schemas.openxmlformats.org/officeDocument/2006/math" xmlns:mml="http://www.w3.org/1998/Math/MathML">
        <m:r>
          <w:rPr>
            <w:rFonts w:ascii="Cambria Math" w:hAnsi="Cambria Math"/>
          </w:rPr>
          <m:t>Entropy=-</m:t>
        </m:r>
        <m:nary>
          <m:naryPr>
            <m:chr m:val="∑"/>
            <m:limLoc m:val="subSup"/>
            <m:grow m:val="1"/>
            <m:subHide m:val="off"/>
            <m:supHide m:val="on"/>
          </m:naryPr>
          <m:sub>
            <m:r>
              <w:rPr>
                <w:rFonts w:ascii="Cambria Math" w:hAnsi="Cambria Math"/>
              </w:rPr>
              <m:t>j</m:t>
            </m:r>
          </m:sub>
          <m:sup/>
          <m:e/>
        </m:nary>
        <m:r>
          <w:rPr>
            <w:rFonts w:ascii="Cambria Math" w:hAnsi="Cambria Math"/>
          </w:rPr>
          <m:t>p</m:t>
        </m:r>
        <m:d>
          <m:dPr>
            <m:sepChr m:val=","/>
          </m:dPr>
          <m:e>
            <m:r>
              <w:rPr>
                <w:rFonts w:ascii="Cambria Math" w:hAnsi="Cambria Math"/>
              </w:rPr>
              <m:t>j|t</m:t>
            </m:r>
          </m:e>
        </m:d>
        <m:r>
          <w:rPr>
            <w:rFonts w:ascii="Cambria Math" w:hAnsi="Cambria Math"/>
          </w:rPr>
          <m:t>logp</m:t>
        </m:r>
        <m:d>
          <m:dPr>
            <m:sepChr m:val=","/>
          </m:dPr>
          <m:e>
            <m:r>
              <w:rPr>
                <w:rFonts w:ascii="Cambria Math" w:hAnsi="Cambria Math"/>
              </w:rPr>
              <m:t>j|t</m:t>
            </m:r>
          </m:e>
        </m:d>
      </m:oMath>
    </w:p>
    <w:p>
      <w:pPr>
        <w:numPr>
          <w:numId w:val="20"/>
        </w:numPr>
        <w:spacing w:before="120" w:after="120" w:line="288" w:lineRule="auto"/>
        <w:ind w:left="453"/>
        <w:jc w:val="left"/>
      </w:pPr>
      <w:r>
        <w:rPr>
          <w:rFonts w:eastAsia="等线" w:ascii="Arial" w:cs="Arial" w:hAnsi="Arial"/>
          <w:sz w:val="22"/>
        </w:rPr>
        <w:t xml:space="preserve">Max value: </w:t>
      </w:r>
      <w:r>
        <w:rPr>
          <w:rFonts w:eastAsia="等线" w:ascii="Arial" w:cs="Arial" w:hAnsi="Arial"/>
          <w:sz w:val="22"/>
        </w:rPr>
      </w:r>
      <m:oMath xmlns:m="http://schemas.openxmlformats.org/officeDocument/2006/math" xmlns:mml="http://www.w3.org/1998/Math/MathML">
        <m:r>
          <w:rPr>
            <w:rFonts w:ascii="Cambria Math" w:hAnsi="Cambria Math"/>
          </w:rPr>
          <m:t>log</m:t>
        </m:r>
        <m:sSub>
          <m:e>
            <m:r>
              <w:rPr>
                <w:rFonts w:ascii="Cambria Math" w:hAnsi="Cambria Math"/>
              </w:rPr>
              <m:t>n</m:t>
            </m:r>
          </m:e>
          <m:sub>
            <m:r>
              <w:rPr>
                <w:rFonts w:ascii="Cambria Math" w:hAnsi="Cambria Math"/>
              </w:rPr>
              <m:t>c</m:t>
            </m:r>
          </m:sub>
        </m:sSub>
      </m:oMath>
      <w:r>
        <w:rPr>
          <w:rFonts w:eastAsia="等线" w:ascii="Arial" w:cs="Arial" w:hAnsi="Arial"/>
          <w:sz w:val="22"/>
        </w:rPr>
        <w:t xml:space="preserve"> when records are equally distributed  among all classes</w:t>
      </w:r>
    </w:p>
    <w:p>
      <w:pPr>
        <w:numPr>
          <w:numId w:val="21"/>
        </w:numPr>
        <w:spacing w:before="120" w:after="120" w:line="288" w:lineRule="auto"/>
        <w:ind w:left="453"/>
        <w:jc w:val="left"/>
      </w:pPr>
      <w:r>
        <w:rPr>
          <w:rFonts w:eastAsia="等线" w:ascii="Arial" w:cs="Arial" w:hAnsi="Arial"/>
          <w:sz w:val="22"/>
        </w:rPr>
        <w:t>Min value: 0 when all records belong to one class</w:t>
      </w:r>
    </w:p>
    <w:p>
      <w:pPr>
        <w:spacing w:before="120" w:after="120" w:line="288" w:lineRule="auto"/>
        <w:ind w:left="453"/>
        <w:jc w:val="left"/>
      </w:pPr>
    </w:p>
    <w:p>
      <w:pPr>
        <w:numPr>
          <w:numId w:val="22"/>
        </w:numPr>
        <w:spacing w:before="120" w:after="120" w:line="288" w:lineRule="auto"/>
        <w:ind w:left="0"/>
        <w:jc w:val="left"/>
      </w:pPr>
      <w:r>
        <w:rPr>
          <w:rFonts w:eastAsia="等线" w:ascii="Arial" w:cs="Arial" w:hAnsi="Arial"/>
          <w:sz w:val="22"/>
        </w:rPr>
        <w:t xml:space="preserve">Misclassification error </w:t>
      </w:r>
    </w:p>
    <w:p>
      <w:pPr>
        <w:spacing w:before="120" w:after="120" w:line="288" w:lineRule="auto"/>
        <w:ind w:left="453"/>
        <w:jc w:val="left"/>
      </w:pPr>
      <w:r>
        <w:rPr>
          <w:rFonts w:eastAsia="等线" w:ascii="Arial" w:cs="Arial" w:hAnsi="Arial"/>
          <w:sz w:val="22"/>
        </w:rPr>
      </w:r>
      <m:oMath xmlns:m="http://schemas.openxmlformats.org/officeDocument/2006/math" xmlns:mml="http://www.w3.org/1998/Math/MathML">
        <m:r>
          <w:rPr>
            <w:rFonts w:ascii="Cambria Math" w:hAnsi="Cambria Math"/>
          </w:rPr>
          <m:t>Error</m:t>
        </m:r>
        <m:d>
          <m:dPr>
            <m:sepChr m:val=","/>
          </m:dPr>
          <m:e>
            <m:r>
              <w:rPr>
                <w:rFonts w:ascii="Cambria Math" w:hAnsi="Cambria Math"/>
              </w:rPr>
              <m:t>t</m:t>
            </m:r>
          </m:e>
        </m:d>
        <m:r>
          <w:rPr>
            <w:rFonts w:ascii="Cambria Math" w:hAnsi="Cambria Math"/>
          </w:rPr>
          <m:t>=1-ma</m:t>
        </m:r>
        <m:sSub>
          <m:e>
            <m:r>
              <w:rPr>
                <w:rFonts w:ascii="Cambria Math" w:hAnsi="Cambria Math"/>
              </w:rPr>
              <m:t>x</m:t>
            </m:r>
          </m:e>
          <m:sub>
            <m:r>
              <w:rPr>
                <w:rFonts w:ascii="Cambria Math" w:hAnsi="Cambria Math"/>
              </w:rPr>
              <m:t>i</m:t>
            </m:r>
          </m:sub>
        </m:sSub>
        <m:r>
          <w:rPr>
            <w:rFonts w:ascii="Cambria Math" w:hAnsi="Cambria Math"/>
          </w:rPr>
          <m:t>p</m:t>
        </m:r>
        <m:d>
          <m:dPr>
            <m:sepChr m:val=","/>
          </m:dPr>
          <m:e>
            <m:r>
              <w:rPr>
                <w:rFonts w:ascii="Cambria Math" w:hAnsi="Cambria Math"/>
              </w:rPr>
              <m:t>i|t</m:t>
            </m:r>
          </m:e>
        </m:d>
      </m:oMath>
    </w:p>
    <w:p>
      <w:pPr>
        <w:spacing w:before="120" w:after="120" w:line="288" w:lineRule="auto"/>
        <w:ind w:left="453"/>
        <w:jc w:val="left"/>
      </w:pPr>
      <w:r>
        <w:rPr>
          <w:rFonts w:eastAsia="等线" w:ascii="Arial" w:cs="Arial" w:hAnsi="Arial"/>
          <w:sz w:val="22"/>
        </w:rPr>
        <w:t xml:space="preserve">Where </w:t>
      </w:r>
      <w:r>
        <w:rPr>
          <w:rFonts w:eastAsia="等线" w:ascii="Arial" w:cs="Arial" w:hAnsi="Arial"/>
          <w:sz w:val="22"/>
        </w:rPr>
      </w:r>
      <m:oMath xmlns:m="http://schemas.openxmlformats.org/officeDocument/2006/math" xmlns:mml="http://www.w3.org/1998/Math/MathML">
        <m:r>
          <w:rPr>
            <w:rFonts w:ascii="Cambria Math" w:hAnsi="Cambria Math"/>
          </w:rPr>
          <m:t>p</m:t>
        </m:r>
        <m:d>
          <m:dPr>
            <m:sepChr m:val=","/>
          </m:dPr>
          <m:e>
            <m:r>
              <w:rPr>
                <w:rFonts w:ascii="Cambria Math" w:hAnsi="Cambria Math"/>
              </w:rPr>
              <m:t>i|t</m:t>
            </m:r>
          </m:e>
        </m:d>
      </m:oMath>
      <w:r>
        <w:rPr>
          <w:rFonts w:eastAsia="等线" w:ascii="Arial" w:cs="Arial" w:hAnsi="Arial"/>
          <w:sz w:val="22"/>
        </w:rPr>
        <w:t xml:space="preserve"> is the relative frequency of class i at node t.</w:t>
      </w:r>
    </w:p>
    <w:p>
      <w:pPr>
        <w:spacing w:before="120" w:after="120" w:line="288" w:lineRule="auto"/>
        <w:ind w:left="0"/>
        <w:jc w:val="left"/>
      </w:pPr>
    </w:p>
    <w:p>
      <w:pPr>
        <w:spacing w:before="120" w:after="120" w:line="288" w:lineRule="auto"/>
        <w:ind w:left="0"/>
        <w:jc w:val="center"/>
      </w:pPr>
      <w:r>
        <w:drawing>
          <wp:inline distT="0" distR="0" distB="0" distL="0">
            <wp:extent cx="5257800" cy="4476750"/>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9"/>
                    <a:stretch>
                      <a:fillRect/>
                    </a:stretch>
                  </pic:blipFill>
                  <pic:spPr>
                    <a:xfrm>
                      <a:off x="0" y="0"/>
                      <a:ext cx="5257800" cy="4476750"/>
                    </a:xfrm>
                    <a:prstGeom prst="rect">
                      <a:avLst/>
                    </a:prstGeom>
                  </pic:spPr>
                </pic:pic>
              </a:graphicData>
            </a:graphic>
          </wp:inline>
        </w:drawing>
      </w:r>
    </w:p>
    <w:p>
      <w:pPr>
        <w:pStyle w:val="2"/>
        <w:spacing w:before="320" w:after="120" w:line="288" w:lineRule="auto"/>
        <w:ind w:left="0"/>
        <w:jc w:val="left"/>
        <w:outlineLvl w:val="1"/>
      </w:pPr>
      <w:bookmarkStart w:name="heading_13" w:id="13"/>
      <w:r>
        <w:rPr>
          <w:rFonts w:eastAsia="等线" w:ascii="Arial" w:cs="Arial" w:hAnsi="Arial"/>
          <w:b w:val="true"/>
          <w:sz w:val="32"/>
        </w:rPr>
        <w:t>Stop Criteria</w:t>
      </w:r>
      <w:bookmarkEnd w:id="13"/>
    </w:p>
    <w:p>
      <w:pPr>
        <w:spacing w:before="120" w:after="120" w:line="288" w:lineRule="auto"/>
        <w:ind w:left="0"/>
        <w:jc w:val="left"/>
      </w:pPr>
      <w:r>
        <w:rPr>
          <w:rFonts w:eastAsia="等线" w:ascii="Arial" w:cs="Arial" w:hAnsi="Arial"/>
          <w:sz w:val="22"/>
        </w:rPr>
        <w:t>Stop expanding a node when all the records belong  to the same class.</w:t>
      </w:r>
    </w:p>
    <w:p>
      <w:pPr>
        <w:spacing w:before="120" w:after="120" w:line="288" w:lineRule="auto"/>
        <w:ind w:left="0"/>
        <w:jc w:val="left"/>
      </w:pPr>
      <w:r>
        <w:rPr>
          <w:rFonts w:eastAsia="等线" w:ascii="Arial" w:cs="Arial" w:hAnsi="Arial"/>
          <w:sz w:val="22"/>
        </w:rPr>
        <w:t>[ 这个条件检查数据集中所有的决策（'Approved' 或 'Denied'）是否都相同。如果是，说明所有的样本都具有相同的决策，因此我们可以直接返回这个决策值作为树的叶子节点。这是因为如果数据集中所有的决策都一致，就没有必要继续分裂数据了，直接用这个决策就可以了 ]</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SQL</w:t>
              <w:br w:type="textWrapping"/>
            </w:r>
            <w:r>
              <w:rPr>
                <w:rFonts w:eastAsia="Consolas" w:ascii="Consolas" w:cs="Consolas" w:hAnsi="Consolas"/>
                <w:sz w:val="22"/>
              </w:rPr>
              <w:t>if decisions.count(decisions[0]) == len(decisions):</w:t>
              <w:br/>
            </w:r>
            <w:r>
              <w:rPr>
                <w:rFonts w:eastAsia="Consolas" w:ascii="Consolas" w:cs="Consolas" w:hAnsi="Consolas"/>
                <w:sz w:val="22"/>
              </w:rPr>
              <w:t xml:space="preserve">    return decisions[0]</w:t>
            </w:r>
          </w:p>
        </w:tc>
      </w:tr>
    </w:tbl>
    <w:p>
      <w:pPr>
        <w:spacing w:before="120" w:after="120" w:line="288" w:lineRule="auto"/>
        <w:ind w:left="0"/>
        <w:jc w:val="left"/>
      </w:pPr>
    </w:p>
    <w:p>
      <w:pPr>
        <w:spacing w:before="120" w:after="120" w:line="288" w:lineRule="auto"/>
        <w:ind w:left="0"/>
        <w:jc w:val="left"/>
      </w:pPr>
      <w:r>
        <w:rPr>
          <w:rFonts w:eastAsia="等线" w:ascii="Arial" w:cs="Arial" w:hAnsi="Arial"/>
          <w:sz w:val="22"/>
        </w:rPr>
        <w:t>Stop when the rest of attributions set is empty. No attribution can be used to split further.</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SQL</w:t>
              <w:br w:type="textWrapping"/>
            </w:r>
            <w:r>
              <w:rPr>
                <w:rFonts w:eastAsia="Consolas" w:ascii="Consolas" w:cs="Consolas" w:hAnsi="Consolas"/>
                <w:sz w:val="22"/>
              </w:rPr>
              <w:t>if not attributes:</w:t>
              <w:br/>
            </w:r>
            <w:r>
              <w:rPr>
                <w:rFonts w:eastAsia="Consolas" w:ascii="Consolas" w:cs="Consolas" w:hAnsi="Consolas"/>
                <w:sz w:val="22"/>
              </w:rPr>
              <w:t xml:space="preserve">    return max(set(decisions), key=decisions.count)</w:t>
            </w:r>
          </w:p>
        </w:tc>
      </w:tr>
    </w:tbl>
    <w:p>
      <w:pPr>
        <w:spacing w:before="120" w:after="120" w:line="288" w:lineRule="auto"/>
        <w:ind w:left="0"/>
        <w:jc w:val="left"/>
      </w:pPr>
    </w:p>
    <w:p>
      <w:pPr>
        <w:spacing w:before="120" w:after="120" w:line="288" w:lineRule="auto"/>
        <w:ind w:left="0"/>
        <w:jc w:val="left"/>
      </w:pPr>
      <w:r>
        <w:rPr>
          <w:rFonts w:eastAsia="等线" w:ascii="Arial" w:cs="Arial" w:hAnsi="Arial"/>
          <w:sz w:val="22"/>
        </w:rPr>
        <w:t>P35</w:t>
      </w:r>
    </w:p>
    <w:sectPr>
      <w:footerReference w:type="default" r:id="rId3"/>
      <w:headerReference w:type="default" r:id="rId10"/>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381097">
    <w:lvl>
      <w:numFmt w:val="bullet"/>
      <w:suff w:val="tab"/>
      <w:lvlText w:val="•"/>
      <w:rPr>
        <w:color w:val="3370ff"/>
      </w:rPr>
    </w:lvl>
  </w:abstractNum>
  <w:abstractNum w:abstractNumId="381098">
    <w:lvl>
      <w:numFmt w:val="bullet"/>
      <w:suff w:val="tab"/>
      <w:lvlText w:val="•"/>
      <w:rPr>
        <w:color w:val="3370ff"/>
      </w:rPr>
    </w:lvl>
  </w:abstractNum>
  <w:abstractNum w:abstractNumId="381099">
    <w:lvl>
      <w:numFmt w:val="bullet"/>
      <w:suff w:val="tab"/>
      <w:lvlText w:val="•"/>
      <w:rPr>
        <w:color w:val="3370ff"/>
      </w:rPr>
    </w:lvl>
  </w:abstractNum>
  <w:abstractNum w:abstractNumId="381100">
    <w:lvl>
      <w:numFmt w:val="bullet"/>
      <w:suff w:val="tab"/>
      <w:lvlText w:val="•"/>
      <w:rPr>
        <w:color w:val="3370ff"/>
      </w:rPr>
    </w:lvl>
  </w:abstractNum>
  <w:abstractNum w:abstractNumId="381101">
    <w:lvl>
      <w:numFmt w:val="bullet"/>
      <w:suff w:val="tab"/>
      <w:lvlText w:val="•"/>
      <w:rPr>
        <w:color w:val="3370ff"/>
      </w:rPr>
    </w:lvl>
  </w:abstractNum>
  <w:abstractNum w:abstractNumId="381102">
    <w:lvl>
      <w:numFmt w:val="bullet"/>
      <w:suff w:val="tab"/>
      <w:lvlText w:val="•"/>
      <w:rPr>
        <w:color w:val="3370ff"/>
      </w:rPr>
    </w:lvl>
  </w:abstractNum>
  <w:abstractNum w:abstractNumId="381103">
    <w:lvl>
      <w:numFmt w:val="bullet"/>
      <w:suff w:val="tab"/>
      <w:lvlText w:val="•"/>
      <w:rPr>
        <w:color w:val="3370ff"/>
      </w:rPr>
    </w:lvl>
  </w:abstractNum>
  <w:abstractNum w:abstractNumId="381104">
    <w:lvl>
      <w:numFmt w:val="bullet"/>
      <w:suff w:val="tab"/>
      <w:lvlText w:val="•"/>
      <w:rPr>
        <w:color w:val="3370ff"/>
      </w:rPr>
    </w:lvl>
  </w:abstractNum>
  <w:abstractNum w:abstractNumId="381105">
    <w:lvl>
      <w:numFmt w:val="bullet"/>
      <w:suff w:val="tab"/>
      <w:lvlText w:val="•"/>
      <w:rPr>
        <w:color w:val="3370ff"/>
      </w:rPr>
    </w:lvl>
  </w:abstractNum>
  <w:abstractNum w:abstractNumId="381106">
    <w:lvl>
      <w:numFmt w:val="bullet"/>
      <w:suff w:val="tab"/>
      <w:lvlText w:val="•"/>
      <w:rPr>
        <w:color w:val="3370ff"/>
      </w:rPr>
    </w:lvl>
  </w:abstractNum>
  <w:abstractNum w:abstractNumId="381107">
    <w:lvl>
      <w:numFmt w:val="bullet"/>
      <w:suff w:val="tab"/>
      <w:lvlText w:val="•"/>
      <w:rPr>
        <w:color w:val="3370ff"/>
      </w:rPr>
    </w:lvl>
  </w:abstractNum>
  <w:abstractNum w:abstractNumId="381108">
    <w:lvl>
      <w:numFmt w:val="bullet"/>
      <w:suff w:val="tab"/>
      <w:lvlText w:val="•"/>
      <w:rPr>
        <w:color w:val="3370ff"/>
      </w:rPr>
    </w:lvl>
  </w:abstractNum>
  <w:abstractNum w:abstractNumId="381109">
    <w:lvl>
      <w:numFmt w:val="bullet"/>
      <w:suff w:val="tab"/>
      <w:lvlText w:val="•"/>
      <w:rPr>
        <w:color w:val="3370ff"/>
      </w:rPr>
    </w:lvl>
  </w:abstractNum>
  <w:abstractNum w:abstractNumId="381110">
    <w:lvl>
      <w:numFmt w:val="bullet"/>
      <w:suff w:val="tab"/>
      <w:lvlText w:val="￮"/>
      <w:rPr>
        <w:color w:val="3370ff"/>
      </w:rPr>
    </w:lvl>
  </w:abstractNum>
  <w:abstractNum w:abstractNumId="381111">
    <w:lvl>
      <w:numFmt w:val="bullet"/>
      <w:suff w:val="tab"/>
      <w:lvlText w:val="￮"/>
      <w:rPr>
        <w:color w:val="3370ff"/>
      </w:rPr>
    </w:lvl>
  </w:abstractNum>
  <w:abstractNum w:abstractNumId="381112">
    <w:lvl>
      <w:start w:val="1"/>
      <w:numFmt w:val="lowerLetter"/>
      <w:suff w:val="tab"/>
      <w:lvlText w:val="%1."/>
      <w:rPr>
        <w:color w:val="3370ff"/>
      </w:rPr>
    </w:lvl>
  </w:abstractNum>
  <w:abstractNum w:abstractNumId="381113">
    <w:lvl>
      <w:start w:val="2"/>
      <w:numFmt w:val="lowerLetter"/>
      <w:suff w:val="tab"/>
      <w:lvlText w:val="%1."/>
      <w:rPr>
        <w:color w:val="3370ff"/>
      </w:rPr>
    </w:lvl>
  </w:abstractNum>
  <w:abstractNum w:abstractNumId="381114">
    <w:lvl>
      <w:start w:val="3"/>
      <w:numFmt w:val="lowerLetter"/>
      <w:suff w:val="tab"/>
      <w:lvlText w:val="%1."/>
      <w:rPr>
        <w:color w:val="3370ff"/>
      </w:rPr>
    </w:lvl>
  </w:abstractNum>
  <w:abstractNum w:abstractNumId="381115">
    <w:lvl>
      <w:numFmt w:val="bullet"/>
      <w:suff w:val="tab"/>
      <w:lvlText w:val="•"/>
      <w:rPr>
        <w:color w:val="3370ff"/>
      </w:rPr>
    </w:lvl>
  </w:abstractNum>
  <w:abstractNum w:abstractNumId="381116">
    <w:lvl>
      <w:numFmt w:val="bullet"/>
      <w:suff w:val="tab"/>
      <w:lvlText w:val="￮"/>
      <w:rPr>
        <w:color w:val="3370ff"/>
      </w:rPr>
    </w:lvl>
  </w:abstractNum>
  <w:abstractNum w:abstractNumId="381117">
    <w:lvl>
      <w:numFmt w:val="bullet"/>
      <w:suff w:val="tab"/>
      <w:lvlText w:val="￮"/>
      <w:rPr>
        <w:color w:val="3370ff"/>
      </w:rPr>
    </w:lvl>
  </w:abstractNum>
  <w:abstractNum w:abstractNumId="381118">
    <w:lvl>
      <w:numFmt w:val="bullet"/>
      <w:suff w:val="tab"/>
      <w:lvlText w:val="•"/>
      <w:rPr>
        <w:color w:val="3370ff"/>
      </w:rPr>
    </w:lvl>
  </w:abstractNum>
  <w:num w:numId="1">
    <w:abstractNumId w:val="381097"/>
  </w:num>
  <w:num w:numId="2">
    <w:abstractNumId w:val="381098"/>
  </w:num>
  <w:num w:numId="3">
    <w:abstractNumId w:val="381099"/>
  </w:num>
  <w:num w:numId="4">
    <w:abstractNumId w:val="381100"/>
  </w:num>
  <w:num w:numId="5">
    <w:abstractNumId w:val="381101"/>
  </w:num>
  <w:num w:numId="6">
    <w:abstractNumId w:val="381102"/>
  </w:num>
  <w:num w:numId="7">
    <w:abstractNumId w:val="381103"/>
  </w:num>
  <w:num w:numId="8">
    <w:abstractNumId w:val="381104"/>
  </w:num>
  <w:num w:numId="9">
    <w:abstractNumId w:val="381105"/>
  </w:num>
  <w:num w:numId="10">
    <w:abstractNumId w:val="381106"/>
  </w:num>
  <w:num w:numId="11">
    <w:abstractNumId w:val="381107"/>
  </w:num>
  <w:num w:numId="12">
    <w:abstractNumId w:val="381108"/>
  </w:num>
  <w:num w:numId="13">
    <w:abstractNumId w:val="381109"/>
  </w:num>
  <w:num w:numId="14">
    <w:abstractNumId w:val="381110"/>
  </w:num>
  <w:num w:numId="15">
    <w:abstractNumId w:val="381111"/>
  </w:num>
  <w:num w:numId="16">
    <w:abstractNumId w:val="381112"/>
  </w:num>
  <w:num w:numId="17">
    <w:abstractNumId w:val="381113"/>
  </w:num>
  <w:num w:numId="18">
    <w:abstractNumId w:val="381114"/>
  </w:num>
  <w:num w:numId="19">
    <w:abstractNumId w:val="381115"/>
  </w:num>
  <w:num w:numId="20">
    <w:abstractNumId w:val="381116"/>
  </w:num>
  <w:num w:numId="21">
    <w:abstractNumId w:val="381117"/>
  </w:num>
  <w:num w:numId="22">
    <w:abstractNumId w:val="381118"/>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header1.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embeddings/Microsoft_Excel_Worksheet1.xlsx" Type="http://schemas.openxmlformats.org/officeDocument/2006/relationships/package"/><Relationship Id="rId5" Target="media/image1.png" Type="http://schemas.openxmlformats.org/officeDocument/2006/relationships/image"/><Relationship Id="rId6" Target="numbering.xml" Type="http://schemas.openxmlformats.org/officeDocument/2006/relationships/numbering"/><Relationship Id="rId7" Target="media/image2.jpeg" Type="http://schemas.openxmlformats.org/officeDocument/2006/relationships/image"/><Relationship Id="rId8" Target="media/image3.png" Type="http://schemas.openxmlformats.org/officeDocument/2006/relationships/image"/><Relationship Id="rId9" Target="media/image4.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2025-02-27T10:58:29Z</dcterms:created>
  <dc:creator>Apache POI</dc:creator>
</cp:coreProperties>
</file>