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87" w:rsidRDefault="0043102E">
      <w:pPr>
        <w:spacing w:after="0" w:line="480" w:lineRule="auto"/>
        <w:jc w:val="center"/>
      </w:pPr>
      <w:r>
        <w:rPr>
          <w:rFonts w:ascii="Times New Roman" w:hAnsi="Times New Roman" w:cs="Times New Roman"/>
          <w:color w:val="000000"/>
          <w:sz w:val="24"/>
          <w:szCs w:val="24"/>
        </w:rPr>
        <w:t>Works Cited</w:t>
      </w:r>
    </w:p>
    <w:p w:rsidR="00B07C87" w:rsidRDefault="0043102E">
      <w:pPr>
        <w:spacing w:after="0" w:line="480" w:lineRule="auto"/>
        <w:ind w:left="720" w:hanging="720"/>
      </w:pPr>
      <w:r>
        <w:rPr>
          <w:rFonts w:ascii="Times New Roman" w:hAnsi="Times New Roman" w:cs="Times New Roman"/>
          <w:color w:val="000000"/>
          <w:sz w:val="24"/>
          <w:szCs w:val="24"/>
        </w:rPr>
        <w:t xml:space="preserve">Baum, David. "Reading a Phylogenetic Tree: The Meaning of Monophyletic Groups." </w:t>
      </w:r>
      <w:r>
        <w:rPr>
          <w:rFonts w:ascii="Times New Roman" w:hAnsi="Times New Roman" w:cs="Times New Roman"/>
          <w:i/>
          <w:color w:val="000000"/>
          <w:sz w:val="24"/>
          <w:szCs w:val="24"/>
        </w:rPr>
        <w:t>Scitable</w:t>
      </w:r>
      <w:r>
        <w:rPr>
          <w:rFonts w:ascii="Times New Roman" w:hAnsi="Times New Roman" w:cs="Times New Roman"/>
          <w:color w:val="000000"/>
          <w:sz w:val="24"/>
          <w:szCs w:val="24"/>
        </w:rPr>
        <w:t>. NatureEducation, 2008. Web. 12 Oct. 2015. &lt;http://www.nature.com/scitable/topicpage/reading-a-phylogenetic-tree-the-meaning-of-41956&gt;</w:t>
      </w:r>
      <w:r>
        <w:rPr>
          <w:rFonts w:ascii="Times New Roman" w:hAnsi="Times New Roman" w:cs="Times New Roman"/>
          <w:color w:val="000000"/>
          <w:sz w:val="24"/>
          <w:szCs w:val="24"/>
        </w:rPr>
        <w:t>. This article specializes in the reading and usage of an evolutionary tree, providing many illustrations to help detail the author's points. It goes over the different representations of trees, and shows how although they look very different, they portray</w:t>
      </w:r>
      <w:r>
        <w:rPr>
          <w:rFonts w:ascii="Times New Roman" w:hAnsi="Times New Roman" w:cs="Times New Roman"/>
          <w:color w:val="000000"/>
          <w:sz w:val="24"/>
          <w:szCs w:val="24"/>
        </w:rPr>
        <w:t xml:space="preserve"> the same information.</w:t>
      </w:r>
    </w:p>
    <w:p w:rsidR="00B07C87" w:rsidRDefault="0043102E">
      <w:pPr>
        <w:spacing w:after="0" w:line="480" w:lineRule="auto"/>
        <w:ind w:left="720" w:hanging="720"/>
      </w:pPr>
      <w:r>
        <w:rPr>
          <w:rFonts w:ascii="Times New Roman" w:hAnsi="Times New Roman" w:cs="Times New Roman"/>
          <w:color w:val="000000"/>
          <w:sz w:val="24"/>
          <w:szCs w:val="24"/>
        </w:rPr>
        <w:t xml:space="preserve">Baum, David A., and Susan Offner. "Phylogenies and Tree Thinking." </w:t>
      </w:r>
      <w:r>
        <w:rPr>
          <w:rFonts w:ascii="Times New Roman" w:hAnsi="Times New Roman" w:cs="Times New Roman"/>
          <w:i/>
          <w:color w:val="000000"/>
          <w:sz w:val="24"/>
          <w:szCs w:val="24"/>
        </w:rPr>
        <w:t>American Biology Teacher</w:t>
      </w:r>
      <w:r>
        <w:rPr>
          <w:rFonts w:ascii="Times New Roman" w:hAnsi="Times New Roman" w:cs="Times New Roman"/>
          <w:color w:val="000000"/>
          <w:sz w:val="24"/>
          <w:szCs w:val="24"/>
        </w:rPr>
        <w:t xml:space="preserve"> 70.4: 222-29. Print. This source provides an in-depth introduction to the concepts of phylogeny, going over basic definitions and terms while</w:t>
      </w:r>
      <w:r>
        <w:rPr>
          <w:rFonts w:ascii="Times New Roman" w:hAnsi="Times New Roman" w:cs="Times New Roman"/>
          <w:color w:val="000000"/>
          <w:sz w:val="24"/>
          <w:szCs w:val="24"/>
        </w:rPr>
        <w:t xml:space="preserve"> providing detailed examples with each topic. It is fairly accessible and goes into detail on mistakes that students make whilst analyzing trees, and how their use is more and more important in classrooms.</w:t>
      </w:r>
    </w:p>
    <w:p w:rsidR="00B07C87" w:rsidRDefault="0043102E">
      <w:pPr>
        <w:spacing w:after="0" w:line="480" w:lineRule="auto"/>
        <w:ind w:left="720" w:hanging="720"/>
      </w:pPr>
      <w:r>
        <w:rPr>
          <w:rFonts w:ascii="Times New Roman" w:hAnsi="Times New Roman" w:cs="Times New Roman"/>
          <w:color w:val="000000"/>
          <w:sz w:val="24"/>
          <w:szCs w:val="24"/>
        </w:rPr>
        <w:t xml:space="preserve">"Division of AIDS (DAIDS)." </w:t>
      </w:r>
      <w:r>
        <w:rPr>
          <w:rFonts w:ascii="Times New Roman" w:hAnsi="Times New Roman" w:cs="Times New Roman"/>
          <w:i/>
          <w:color w:val="000000"/>
          <w:sz w:val="24"/>
          <w:szCs w:val="24"/>
        </w:rPr>
        <w:t xml:space="preserve">National Institute of </w:t>
      </w:r>
      <w:r>
        <w:rPr>
          <w:rFonts w:ascii="Times New Roman" w:hAnsi="Times New Roman" w:cs="Times New Roman"/>
          <w:i/>
          <w:color w:val="000000"/>
          <w:sz w:val="24"/>
          <w:szCs w:val="24"/>
        </w:rPr>
        <w:t>Allergy and Infectious Diseaces</w:t>
      </w:r>
      <w:r>
        <w:rPr>
          <w:rFonts w:ascii="Times New Roman" w:hAnsi="Times New Roman" w:cs="Times New Roman"/>
          <w:color w:val="000000"/>
          <w:sz w:val="24"/>
          <w:szCs w:val="24"/>
        </w:rPr>
        <w:t>. N.p., n.d. Web. 12 Oct. 2015. &lt;http://www.niaid.nih.gov/about/organization/daids/Pages/default.aspx&gt;. This article provides basic information on the HIV virus, the HIV/AIDS epidemic, and what has been done so far to fight a</w:t>
      </w:r>
      <w:r>
        <w:rPr>
          <w:rFonts w:ascii="Times New Roman" w:hAnsi="Times New Roman" w:cs="Times New Roman"/>
          <w:color w:val="000000"/>
          <w:sz w:val="24"/>
          <w:szCs w:val="24"/>
        </w:rPr>
        <w:t>gainst it.</w:t>
      </w:r>
    </w:p>
    <w:p w:rsidR="00B07C87" w:rsidRDefault="0043102E">
      <w:pPr>
        <w:spacing w:after="0" w:line="480" w:lineRule="auto"/>
        <w:ind w:left="720" w:hanging="720"/>
      </w:pPr>
      <w:r>
        <w:rPr>
          <w:rFonts w:ascii="Times New Roman" w:hAnsi="Times New Roman" w:cs="Times New Roman"/>
          <w:color w:val="000000"/>
          <w:sz w:val="24"/>
          <w:szCs w:val="24"/>
        </w:rPr>
        <w:t xml:space="preserve">"Influenza". </w:t>
      </w:r>
      <w:r>
        <w:rPr>
          <w:rFonts w:ascii="Times New Roman" w:hAnsi="Times New Roman" w:cs="Times New Roman"/>
          <w:i/>
          <w:color w:val="000000"/>
          <w:sz w:val="24"/>
          <w:szCs w:val="24"/>
        </w:rPr>
        <w:t xml:space="preserve">Encyclopædia Britannica. Encyclopædia Britannica Online. </w:t>
      </w:r>
      <w:r>
        <w:rPr>
          <w:rFonts w:ascii="Times New Roman" w:hAnsi="Times New Roman" w:cs="Times New Roman"/>
          <w:color w:val="000000"/>
          <w:sz w:val="24"/>
          <w:szCs w:val="24"/>
        </w:rPr>
        <w:t xml:space="preserve">Encyclopædia Britannica Inc., 2015. Web. 12 Oct. 2015 &lt;http://www.britannica.com/science/influenza&gt;. This article talks about influenza and its </w:t>
      </w:r>
      <w:r>
        <w:rPr>
          <w:rFonts w:ascii="Times New Roman" w:hAnsi="Times New Roman" w:cs="Times New Roman"/>
          <w:color w:val="000000"/>
          <w:sz w:val="24"/>
          <w:szCs w:val="24"/>
        </w:rPr>
        <w:lastRenderedPageBreak/>
        <w:t xml:space="preserve">various forms, focusing on the </w:t>
      </w:r>
      <w:r>
        <w:rPr>
          <w:rFonts w:ascii="Times New Roman" w:hAnsi="Times New Roman" w:cs="Times New Roman"/>
          <w:color w:val="000000"/>
          <w:sz w:val="24"/>
          <w:szCs w:val="24"/>
        </w:rPr>
        <w:t>various subtypes of Influenza A and their associated pandemics and epidemics.</w:t>
      </w:r>
    </w:p>
    <w:p w:rsidR="00B07C87" w:rsidRDefault="0043102E">
      <w:pPr>
        <w:spacing w:after="0" w:line="480" w:lineRule="auto"/>
        <w:ind w:left="720" w:hanging="720"/>
      </w:pPr>
      <w:r>
        <w:rPr>
          <w:rFonts w:ascii="Times New Roman" w:hAnsi="Times New Roman" w:cs="Times New Roman"/>
          <w:color w:val="000000"/>
          <w:sz w:val="24"/>
          <w:szCs w:val="24"/>
        </w:rPr>
        <w:t xml:space="preserve">Maddison, D.R., and K.-S. Shulz. "Tree of Life." </w:t>
      </w:r>
      <w:r>
        <w:rPr>
          <w:rFonts w:ascii="Times New Roman" w:hAnsi="Times New Roman" w:cs="Times New Roman"/>
          <w:i/>
          <w:color w:val="000000"/>
          <w:sz w:val="24"/>
          <w:szCs w:val="24"/>
        </w:rPr>
        <w:t>The Tree of Life Project</w:t>
      </w:r>
      <w:r>
        <w:rPr>
          <w:rFonts w:ascii="Times New Roman" w:hAnsi="Times New Roman" w:cs="Times New Roman"/>
          <w:color w:val="000000"/>
          <w:sz w:val="24"/>
          <w:szCs w:val="24"/>
        </w:rPr>
        <w:t>. N.p., 2007. Web. 12 Oct. 2015. &lt;http://tolweb.org&gt;. The Tree of Life Project is the combination of thou</w:t>
      </w:r>
      <w:r>
        <w:rPr>
          <w:rFonts w:ascii="Times New Roman" w:hAnsi="Times New Roman" w:cs="Times New Roman"/>
          <w:color w:val="000000"/>
          <w:sz w:val="24"/>
          <w:szCs w:val="24"/>
        </w:rPr>
        <w:t>sands of articles about biodiversity and evolution and it provides a great deal of information regarding different organisms and their evolutionary history. As such, it serves as a great resource to acquire background information about different species.</w:t>
      </w:r>
    </w:p>
    <w:p w:rsidR="00B07C87" w:rsidRDefault="0043102E">
      <w:pPr>
        <w:spacing w:after="0" w:line="480" w:lineRule="auto"/>
        <w:ind w:left="720" w:hanging="720"/>
      </w:pP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Phylogeny". </w:t>
      </w:r>
      <w:r>
        <w:rPr>
          <w:rFonts w:ascii="Times New Roman" w:hAnsi="Times New Roman" w:cs="Times New Roman"/>
          <w:i/>
          <w:color w:val="000000"/>
          <w:sz w:val="24"/>
          <w:szCs w:val="24"/>
        </w:rPr>
        <w:t xml:space="preserve">Encyclopædia Britannica. Encyclopædia Britannica Online. </w:t>
      </w:r>
      <w:r>
        <w:rPr>
          <w:rFonts w:ascii="Times New Roman" w:hAnsi="Times New Roman" w:cs="Times New Roman"/>
          <w:color w:val="000000"/>
          <w:sz w:val="24"/>
          <w:szCs w:val="24"/>
        </w:rPr>
        <w:t>Encyclopædia Britannic</w:t>
      </w:r>
      <w:r w:rsidR="00CB242D">
        <w:rPr>
          <w:rFonts w:ascii="Times New Roman" w:hAnsi="Times New Roman" w:cs="Times New Roman"/>
          <w:color w:val="000000"/>
          <w:sz w:val="24"/>
          <w:szCs w:val="24"/>
        </w:rPr>
        <w:t xml:space="preserve">a Inc., 2015. Web. 12 Oct. 2015 </w:t>
      </w:r>
      <w:r>
        <w:rPr>
          <w:rFonts w:ascii="Times New Roman" w:hAnsi="Times New Roman" w:cs="Times New Roman"/>
          <w:color w:val="000000"/>
          <w:sz w:val="24"/>
          <w:szCs w:val="24"/>
        </w:rPr>
        <w:t>&lt;http://www.britannica.com/science/phylogeny&gt;. This website covers basic cladistic and taxonomic jargon, but then transitions into th</w:t>
      </w:r>
      <w:r>
        <w:rPr>
          <w:rFonts w:ascii="Times New Roman" w:hAnsi="Times New Roman" w:cs="Times New Roman"/>
          <w:color w:val="000000"/>
          <w:sz w:val="24"/>
          <w:szCs w:val="24"/>
        </w:rPr>
        <w:t>e phylogeny of life on earth, covering many major evolutionary steps in great detail. It also talks about how it is used to trace the origins and transmission rates of various diseases like HIV and influenza.</w:t>
      </w:r>
    </w:p>
    <w:p w:rsidR="00B07C87" w:rsidRDefault="0043102E">
      <w:pPr>
        <w:spacing w:after="0" w:line="480" w:lineRule="auto"/>
        <w:ind w:left="720" w:hanging="720"/>
      </w:pPr>
      <w:r>
        <w:rPr>
          <w:rFonts w:ascii="Times New Roman" w:hAnsi="Times New Roman" w:cs="Times New Roman"/>
          <w:color w:val="000000"/>
          <w:sz w:val="24"/>
          <w:szCs w:val="24"/>
        </w:rPr>
        <w:t>Thanukos, Anna. "Phylogenetic Systematics, a.k.</w:t>
      </w:r>
      <w:r>
        <w:rPr>
          <w:rFonts w:ascii="Times New Roman" w:hAnsi="Times New Roman" w:cs="Times New Roman"/>
          <w:color w:val="000000"/>
          <w:sz w:val="24"/>
          <w:szCs w:val="24"/>
        </w:rPr>
        <w:t xml:space="preserve">a. Evolutionary Trees." </w:t>
      </w:r>
      <w:r>
        <w:rPr>
          <w:rFonts w:ascii="Times New Roman" w:hAnsi="Times New Roman" w:cs="Times New Roman"/>
          <w:i/>
          <w:color w:val="000000"/>
          <w:sz w:val="24"/>
          <w:szCs w:val="24"/>
        </w:rPr>
        <w:t>Understanding Evolution</w:t>
      </w:r>
      <w:r>
        <w:rPr>
          <w:rFonts w:ascii="Times New Roman" w:hAnsi="Times New Roman" w:cs="Times New Roman"/>
          <w:color w:val="000000"/>
          <w:sz w:val="24"/>
          <w:szCs w:val="24"/>
        </w:rPr>
        <w:t xml:space="preserve">. U of California Museum of Paleontology, 2006. Web. 12 Oct. 2015. &lt;http://evolution.berkeley.edu/evolibrary/article/phylogenetics_01&gt;. This website provides further introductions into evolutionary trees, and </w:t>
      </w:r>
      <w:r>
        <w:rPr>
          <w:rFonts w:ascii="Times New Roman" w:hAnsi="Times New Roman" w:cs="Times New Roman"/>
          <w:color w:val="000000"/>
          <w:sz w:val="24"/>
          <w:szCs w:val="24"/>
        </w:rPr>
        <w:t xml:space="preserve">defines various terms needed in the field. It also discusses the uses </w:t>
      </w:r>
      <w:bookmarkStart w:id="0" w:name="_GoBack"/>
      <w:bookmarkEnd w:id="0"/>
      <w:r>
        <w:rPr>
          <w:rFonts w:ascii="Times New Roman" w:hAnsi="Times New Roman" w:cs="Times New Roman"/>
          <w:color w:val="000000"/>
          <w:sz w:val="24"/>
          <w:szCs w:val="24"/>
        </w:rPr>
        <w:t>and applications of trees in modern-day biology.</w:t>
      </w:r>
    </w:p>
    <w:sectPr w:rsidR="00B07C87" w:rsidSect="000F6147">
      <w:headerReference w:type="default" r:id="rId8"/>
      <w:pgSz w:w="12240" w:h="15840" w:code="9"/>
      <w:pgMar w:top="1444" w:right="1444" w:bottom="1444" w:left="144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02E" w:rsidRDefault="0043102E" w:rsidP="006E0FDA">
      <w:pPr>
        <w:spacing w:after="0" w:line="240" w:lineRule="auto"/>
      </w:pPr>
      <w:r>
        <w:separator/>
      </w:r>
    </w:p>
  </w:endnote>
  <w:endnote w:type="continuationSeparator" w:id="0">
    <w:p w:rsidR="0043102E" w:rsidRDefault="0043102E"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02E" w:rsidRDefault="0043102E" w:rsidP="006E0FDA">
      <w:pPr>
        <w:spacing w:after="0" w:line="240" w:lineRule="auto"/>
      </w:pPr>
      <w:r>
        <w:separator/>
      </w:r>
    </w:p>
  </w:footnote>
  <w:footnote w:type="continuationSeparator" w:id="0">
    <w:p w:rsidR="0043102E" w:rsidRDefault="0043102E" w:rsidP="006E0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42D" w:rsidRDefault="00CB242D" w:rsidP="00CB242D">
    <w:pPr>
      <w:pStyle w:val="Header"/>
      <w:jc w:val="right"/>
    </w:pPr>
    <w:r>
      <w:t>Vivek Bhupatiraju</w:t>
    </w:r>
  </w:p>
  <w:p w:rsidR="00CB242D" w:rsidRDefault="00CB242D" w:rsidP="00CB242D">
    <w:pPr>
      <w:pStyle w:val="Header"/>
      <w:jc w:val="right"/>
    </w:pPr>
    <w:r>
      <w:t>2015-16 Science Fair</w:t>
    </w:r>
  </w:p>
  <w:p w:rsidR="00CB242D" w:rsidRDefault="00CB242D" w:rsidP="00CB242D">
    <w:pPr>
      <w:pStyle w:val="Header"/>
      <w:jc w:val="right"/>
    </w:pPr>
    <w:r>
      <w:t>10/</w:t>
    </w:r>
    <w:r>
      <w:t>12</w:t>
    </w:r>
    <w:r>
      <w:t>/15</w:t>
    </w:r>
  </w:p>
  <w:p w:rsidR="00CB242D" w:rsidRDefault="00CB242D" w:rsidP="00CB24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361FF4"/>
    <w:rsid w:val="003B5299"/>
    <w:rsid w:val="0043102E"/>
    <w:rsid w:val="00493A0C"/>
    <w:rsid w:val="004D6B48"/>
    <w:rsid w:val="00531A4E"/>
    <w:rsid w:val="00535F5A"/>
    <w:rsid w:val="00555F58"/>
    <w:rsid w:val="006E6663"/>
    <w:rsid w:val="008B3AC2"/>
    <w:rsid w:val="008F680D"/>
    <w:rsid w:val="00AC197E"/>
    <w:rsid w:val="00B07C87"/>
    <w:rsid w:val="00B21D59"/>
    <w:rsid w:val="00BD419F"/>
    <w:rsid w:val="00CB242D"/>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309F7-1956-4F1F-9031-F107859E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CB2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2D"/>
  </w:style>
  <w:style w:type="paragraph" w:styleId="Footer">
    <w:name w:val="footer"/>
    <w:basedOn w:val="Normal"/>
    <w:link w:val="FooterChar"/>
    <w:uiPriority w:val="99"/>
    <w:unhideWhenUsed/>
    <w:rsid w:val="00CB2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0BD7C-D526-4429-B9C1-4BD067D3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434</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Vivek Bhupatiraju</cp:lastModifiedBy>
  <cp:revision>7</cp:revision>
  <dcterms:created xsi:type="dcterms:W3CDTF">2012-01-10T09:29:00Z</dcterms:created>
  <dcterms:modified xsi:type="dcterms:W3CDTF">2015-10-12T21:41:00Z</dcterms:modified>
</cp:coreProperties>
</file>