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04FFC">
      <w:pPr>
        <w:pStyle w:val="CM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Lab </w:t>
      </w:r>
      <w:r w:rsidR="0029212E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000000" w:rsidRDefault="00B04FFC">
      <w:pPr>
        <w:pStyle w:val="CM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Audio Crossover Networks</w:t>
      </w:r>
    </w:p>
    <w:p w:rsidR="00000000" w:rsidRDefault="00B04FFC">
      <w:pPr>
        <w:pStyle w:val="CM13"/>
        <w:spacing w:after="265" w:line="283" w:lineRule="atLeast"/>
        <w:ind w:right="30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Purpose:</w:t>
      </w:r>
    </w:p>
    <w:p w:rsidR="00000000" w:rsidRDefault="00B04FFC">
      <w:pPr>
        <w:pStyle w:val="CM13"/>
        <w:spacing w:after="265" w:line="283" w:lineRule="atLeast"/>
        <w:ind w:right="300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In this lab, we will learn about the physical application of transfer functions and how they can be used to mathematically represent electrical systems</w:t>
      </w:r>
      <w:r>
        <w:rPr>
          <w:rFonts w:ascii="Times New Roman" w:hAnsi="Times New Roman"/>
        </w:rPr>
        <w:t xml:space="preserve"> such as the sub-woofer and tweeter networks. </w:t>
      </w:r>
    </w:p>
    <w:p w:rsidR="00000000" w:rsidRDefault="00B04FFC">
      <w:pPr>
        <w:pStyle w:val="CM13"/>
        <w:spacing w:after="265" w:line="283" w:lineRule="atLeast"/>
        <w:ind w:right="30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Background:</w:t>
      </w:r>
    </w:p>
    <w:p w:rsidR="00000000" w:rsidRDefault="00B04FFC">
      <w:pPr>
        <w:pStyle w:val="CM13"/>
        <w:spacing w:after="265" w:line="283" w:lineRule="atLeast"/>
        <w:ind w:right="300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In au</w:t>
      </w:r>
      <w:r>
        <w:rPr>
          <w:rFonts w:ascii="Times New Roman" w:hAnsi="Times New Roman"/>
        </w:rPr>
        <w:t>dio applications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engineers are usually concerned about the efficient transformation of energy from an electrical signal (</w:t>
      </w:r>
      <w:r>
        <w:rPr>
          <w:rFonts w:ascii="Times New Roman" w:hAnsi="Times New Roman"/>
          <w:b/>
          <w:i/>
        </w:rPr>
        <w:t>V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  <w:i/>
        </w:rPr>
        <w:t>I</w:t>
      </w:r>
      <w:r>
        <w:rPr>
          <w:rFonts w:ascii="Times New Roman" w:hAnsi="Times New Roman"/>
        </w:rPr>
        <w:t>) to a sonic signal (differing air pressures). Speakers are commonly designed for a limited dynamic range of sound. Woofers usuall</w:t>
      </w:r>
      <w:r>
        <w:rPr>
          <w:rFonts w:ascii="Times New Roman" w:hAnsi="Times New Roman"/>
        </w:rPr>
        <w:t>y cover 35 Hz – 3.2 kHz, Tweeters commonly cover 2 kHz –30 kHz, and the Mid speakers ove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</w:rPr>
        <w:t>lap both and commonly address frequencies between 200 Hz – 4 kHz. Rather than sending the entire signal to different speakers, cross over networks are used to increase</w:t>
      </w:r>
      <w:r>
        <w:rPr>
          <w:rFonts w:ascii="Times New Roman" w:hAnsi="Times New Roman"/>
        </w:rPr>
        <w:t xml:space="preserve"> and/or decrease the effective impedance of each speaker, thereby increasing and/or decreasing the power sent to that speaker.</w:t>
      </w:r>
      <w:r>
        <w:rPr>
          <w:rFonts w:ascii="Times New Roman" w:hAnsi="Times New Roman"/>
        </w:rPr>
        <w:t xml:space="preserve"> Note that the cut-off frequency for each of the networks shown below is, </w:t>
      </w:r>
      <w:r>
        <w:rPr>
          <w:rFonts w:ascii="Times New Roman" w:hAnsi="Times New Roman"/>
          <w:position w:val="-28"/>
        </w:rPr>
        <w:object w:dxaOrig="1362" w:dyaOrig="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2" o:spid="_x0000_i1025" type="#_x0000_t75" style="width:68.25pt;height:33pt;mso-wrap-style:square;mso-position-horizontal-relative:page;mso-position-vertical-relative:page" o:ole="">
            <v:imagedata r:id="rId4" o:title=""/>
          </v:shape>
          <o:OLEObject Type="Embed" ProgID="Equation.3" ShapeID="Picture 22" DrawAspect="Content" ObjectID="_1551467641" r:id="rId5">
            <o:FieldCodes>\* MERGEFORMAT</o:FieldCodes>
          </o:OLEObject>
        </w:object>
      </w:r>
      <w:r>
        <w:rPr>
          <w:rFonts w:ascii="Times New Roman" w:hAnsi="Times New Roman"/>
        </w:rPr>
        <w:t>. The LC confi</w:t>
      </w:r>
      <w:r>
        <w:rPr>
          <w:rFonts w:ascii="Times New Roman" w:hAnsi="Times New Roman"/>
        </w:rPr>
        <w:t xml:space="preserve">guration creates a low pass filter and CL configuration creates a high pass filter. </w:t>
      </w:r>
    </w:p>
    <w:p w:rsidR="00000000" w:rsidRDefault="00F02EB5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695950" cy="12287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4FFC">
      <w:pPr>
        <w:pStyle w:val="Default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Fig. 1: Sub-woofer Network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Fig. 2: Tweeter Network</w:t>
      </w:r>
    </w:p>
    <w:p w:rsidR="00000000" w:rsidRDefault="00B04FFC">
      <w:pPr>
        <w:pStyle w:val="Default"/>
        <w:ind w:left="720" w:firstLine="720"/>
        <w:rPr>
          <w:rFonts w:ascii="Times New Roman" w:hAnsi="Times New Roman" w:cs="Times New Roman"/>
          <w:b/>
          <w:bCs/>
        </w:rPr>
      </w:pPr>
    </w:p>
    <w:p w:rsidR="00000000" w:rsidRDefault="00B04FFC">
      <w:pPr>
        <w:pStyle w:val="Default"/>
        <w:rPr>
          <w:rFonts w:ascii="Times New Roman" w:hAnsi="Times New Roman" w:cs="Times New Roman"/>
          <w:b/>
          <w:bCs/>
          <w:i/>
          <w:color w:val="0000FF"/>
          <w:szCs w:val="22"/>
        </w:rPr>
      </w:pPr>
      <w:r>
        <w:rPr>
          <w:rFonts w:ascii="Times New Roman" w:hAnsi="Times New Roman" w:cs="Times New Roman"/>
          <w:b/>
          <w:bCs/>
          <w:i/>
          <w:color w:val="0000FF"/>
          <w:szCs w:val="22"/>
        </w:rPr>
        <w:t xml:space="preserve">First make a note of 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 xml:space="preserve">the actual 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 xml:space="preserve">values 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 xml:space="preserve">for 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>the inductor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 xml:space="preserve"> and the 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>capaci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 xml:space="preserve">tor 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 xml:space="preserve">available in the lab 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>before pro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 xml:space="preserve">ceeding. 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 xml:space="preserve">Note that </w:t>
      </w:r>
      <w:r>
        <w:rPr>
          <w:rFonts w:ascii="Times New Roman" w:hAnsi="Times New Roman" w:cs="Times New Roman"/>
          <w:b/>
          <w:bCs/>
          <w:color w:val="0000FF"/>
          <w:szCs w:val="22"/>
        </w:rPr>
        <w:t>R=8 Ω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 xml:space="preserve"> is the speaker.</w:t>
      </w:r>
      <w:r>
        <w:rPr>
          <w:rFonts w:ascii="Times New Roman" w:hAnsi="Times New Roman" w:cs="Times New Roman"/>
          <w:b/>
          <w:bCs/>
          <w:i/>
          <w:color w:val="0000FF"/>
          <w:szCs w:val="22"/>
        </w:rPr>
        <w:t xml:space="preserve"> 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</w:p>
    <w:p w:rsidR="00000000" w:rsidRDefault="00B04FFC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1 (Transfer Functions)</w:t>
      </w:r>
      <w:r w:rsidR="0029212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Assuming that</w:t>
      </w:r>
      <w:proofErr w:type="gramEnd"/>
      <w:r>
        <w:rPr>
          <w:rFonts w:ascii="Times New Roman" w:hAnsi="Times New Roman" w:cs="Times New Roman"/>
        </w:rPr>
        <w:t xml:space="preserve"> each speaker can </w:t>
      </w:r>
      <w:r w:rsidR="0029212E">
        <w:rPr>
          <w:rFonts w:ascii="Times New Roman" w:hAnsi="Times New Roman" w:cs="Times New Roman"/>
        </w:rPr>
        <w:t>be represented as an 8 Ω resisto</w:t>
      </w:r>
      <w:r>
        <w:rPr>
          <w:rFonts w:ascii="Times New Roman" w:hAnsi="Times New Roman" w:cs="Times New Roman"/>
        </w:rPr>
        <w:t xml:space="preserve">r, derive the Transfer Functions for Figs. 1 and 2 by the </w:t>
      </w:r>
      <w:r>
        <w:rPr>
          <w:rFonts w:ascii="Times New Roman" w:hAnsi="Times New Roman" w:cs="Times New Roman"/>
          <w:b/>
          <w:i/>
        </w:rPr>
        <w:t>voltage divider</w:t>
      </w:r>
      <w:r>
        <w:rPr>
          <w:rFonts w:ascii="Times New Roman" w:hAnsi="Times New Roman" w:cs="Times New Roman"/>
        </w:rPr>
        <w:t xml:space="preserve"> method, referring them as </w:t>
      </w:r>
      <w:r>
        <w:rPr>
          <w:rFonts w:ascii="Times New Roman" w:hAnsi="Times New Roman" w:cs="Times New Roman"/>
          <w:i/>
        </w:rPr>
        <w:t>FL</w:t>
      </w:r>
      <w:r>
        <w:rPr>
          <w:rFonts w:ascii="Times New Roman" w:hAnsi="Times New Roman" w:cs="Times New Roman"/>
        </w:rPr>
        <w:t xml:space="preserve"> (filter</w:t>
      </w:r>
      <w:r>
        <w:rPr>
          <w:rFonts w:ascii="Times New Roman" w:hAnsi="Times New Roman" w:cs="Times New Roman"/>
        </w:rPr>
        <w:t xml:space="preserve"> low) and </w:t>
      </w:r>
      <w:r>
        <w:rPr>
          <w:rFonts w:ascii="Times New Roman" w:hAnsi="Times New Roman" w:cs="Times New Roman"/>
          <w:i/>
        </w:rPr>
        <w:t>FH</w:t>
      </w:r>
      <w:r>
        <w:rPr>
          <w:rFonts w:ascii="Times New Roman" w:hAnsi="Times New Roman" w:cs="Times New Roman"/>
        </w:rPr>
        <w:t xml:space="preserve"> (filter high), respectively. 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</w:p>
    <w:p w:rsidR="00000000" w:rsidRDefault="00B04FFC">
      <w:pPr>
        <w:pStyle w:val="Default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color w:val="auto"/>
        </w:rPr>
        <w:t>A: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Sub-woofer Network</w:t>
      </w:r>
      <w:r>
        <w:rPr>
          <w:rFonts w:ascii="Times New Roman" w:hAnsi="Times New Roman" w:cs="Times New Roman"/>
          <w:b/>
          <w:bCs/>
          <w:color w:val="0000FF"/>
        </w:rPr>
        <w:tab/>
      </w:r>
      <w:r>
        <w:rPr>
          <w:rFonts w:ascii="Times New Roman" w:hAnsi="Times New Roman" w:cs="Times New Roman"/>
          <w:b/>
          <w:bCs/>
          <w:color w:val="0000FF"/>
        </w:rPr>
        <w:t xml:space="preserve">            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8"/>
        </w:rPr>
        <w:object w:dxaOrig="8640" w:dyaOrig="2640">
          <v:shape id="Picture 14" o:spid="_x0000_i1027" type="#_x0000_t75" style="width:6in;height:132pt;mso-wrap-style:square;mso-position-horizontal-relative:page;mso-position-vertical-relative:page" o:ole="">
            <v:imagedata r:id="rId7" o:title=""/>
          </v:shape>
          <o:OLEObject Type="Embed" ProgID="Equation.3" ShapeID="Picture 14" DrawAspect="Content" ObjectID="_1551467642" r:id="rId8"/>
        </w:objec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60"/>
        </w:rPr>
        <w:object w:dxaOrig="9480" w:dyaOrig="1340">
          <v:shape id="Picture 13" o:spid="_x0000_i1028" type="#_x0000_t75" style="width:474pt;height:66.75pt;mso-wrap-style:square;mso-position-horizontal-relative:page;mso-position-vertical-relative:page" o:ole="">
            <v:imagedata r:id="rId9" o:title=""/>
          </v:shape>
          <o:OLEObject Type="Embed" ProgID="Equation.3" ShapeID="Picture 13" DrawAspect="Content" ObjectID="_1551467643" r:id="rId10"/>
        </w:objec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Where,</w:t>
      </w:r>
      <w:r>
        <w:rPr>
          <w:rFonts w:ascii="Times New Roman" w:hAnsi="Times New Roman" w:cs="Times New Roman"/>
          <w:position w:val="-30"/>
        </w:rPr>
        <w:object w:dxaOrig="1042" w:dyaOrig="701">
          <v:shape id="Picture 7" o:spid="_x0000_i1029" type="#_x0000_t75" style="width:63.75pt;height:42pt;mso-wrap-style:square;mso-position-horizontal-relative:page;mso-position-vertical-relative:page" o:ole="" fillcolor="blue">
            <v:imagedata r:id="rId11" o:title=""/>
          </v:shape>
          <o:OLEObject Type="Embed" ProgID="Equation.3" ShapeID="Picture 7" DrawAspect="Content" ObjectID="_1551467644" r:id="rId12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position w:val="-32"/>
        </w:rPr>
        <w:object w:dxaOrig="2204" w:dyaOrig="761">
          <v:shape id="Picture 5" o:spid="_x0000_i1030" type="#_x0000_t75" style="width:123.75pt;height:42.75pt;mso-wrap-style:square;mso-position-horizontal-relative:page;mso-position-vertical-relative:page" o:ole="">
            <v:imagedata r:id="rId13" o:title=""/>
          </v:shape>
          <o:OLEObject Type="Embed" ProgID="Equation.3" ShapeID="Picture 5" DrawAspect="Content" ObjectID="_1551467645" r:id="rId14"/>
        </w:object>
      </w:r>
      <w:r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  <w:position w:val="-32"/>
        </w:rPr>
        <w:object w:dxaOrig="2802" w:dyaOrig="760">
          <v:shape id="Picture 6" o:spid="_x0000_i1031" type="#_x0000_t75" style="width:161.25pt;height:44.25pt;mso-wrap-style:square;mso-position-horizontal-relative:page;mso-position-vertical-relative:page" o:ole="">
            <v:imagedata r:id="rId15" o:title=""/>
          </v:shape>
          <o:OLEObject Type="Embed" ProgID="Equation.3" ShapeID="Picture 6" DrawAspect="Content" ObjectID="_1551467646" r:id="rId16"/>
        </w:object>
      </w:r>
      <w:r>
        <w:rPr>
          <w:rFonts w:ascii="Times New Roman" w:hAnsi="Times New Roman" w:cs="Times New Roman"/>
        </w:rPr>
        <w:t>.</w:t>
      </w:r>
    </w:p>
    <w:p w:rsidR="00000000" w:rsidRDefault="00B04FFC">
      <w:pPr>
        <w:pStyle w:val="Default"/>
        <w:rPr>
          <w:rFonts w:ascii="Times New Roman" w:hAnsi="Times New Roman" w:cs="Times New Roman"/>
          <w:b/>
          <w:i/>
        </w:rPr>
      </w:pPr>
    </w:p>
    <w:p w:rsidR="00000000" w:rsidRDefault="00B04FFC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 xml:space="preserve">We will use the following version for the </w:t>
      </w:r>
      <w:proofErr w:type="spellStart"/>
      <w:r>
        <w:rPr>
          <w:rFonts w:ascii="Times New Roman" w:hAnsi="Times New Roman" w:cs="Times New Roman"/>
          <w:b/>
          <w:i/>
        </w:rPr>
        <w:t>Matlab</w:t>
      </w:r>
      <w:proofErr w:type="spellEnd"/>
      <w:r>
        <w:rPr>
          <w:rFonts w:ascii="Times New Roman" w:hAnsi="Times New Roman" w:cs="Times New Roman"/>
          <w:b/>
          <w:i/>
        </w:rPr>
        <w:t xml:space="preserve"> simulation</w:t>
      </w:r>
      <w:r>
        <w:rPr>
          <w:rFonts w:ascii="Times New Roman" w:hAnsi="Times New Roman" w:cs="Times New Roman"/>
          <w:b/>
        </w:rPr>
        <w:t xml:space="preserve">, </w:t>
      </w:r>
    </w:p>
    <w:p w:rsidR="00000000" w:rsidRDefault="00B04FFC">
      <w:pPr>
        <w:pStyle w:val="Default"/>
        <w:rPr>
          <w:rFonts w:ascii="Times New Roman" w:hAnsi="Times New Roman" w:cs="Times New Roman"/>
          <w:b/>
        </w:rPr>
      </w:pPr>
    </w:p>
    <w:p w:rsidR="00000000" w:rsidRDefault="00B04FFC">
      <w:pPr>
        <w:pStyle w:val="Default"/>
        <w:jc w:val="center"/>
        <w:rPr>
          <w:rFonts w:ascii="Times New Roman" w:hAnsi="Times New Roman" w:cs="Times New Roman"/>
        </w:rPr>
      </w:pPr>
      <w:r>
        <w:rPr>
          <w:position w:val="-60"/>
        </w:rPr>
        <w:object w:dxaOrig="2720" w:dyaOrig="1340">
          <v:shape id="Picture 15" o:spid="_x0000_i1032" type="#_x0000_t75" style="width:135.75pt;height:66.75pt;mso-wrap-style:square;mso-position-horizontal-relative:page;mso-position-vertical-relative:page" o:ole="" stroked="t" strokecolor="blue" strokeweight="2pt">
            <v:imagedata r:id="rId17" o:title=""/>
          </v:shape>
          <o:OLEObject Type="Embed" ProgID="Equation.3" ShapeID="Picture 15" DrawAspect="Content" ObjectID="_1551467647" r:id="rId18"/>
        </w:objec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</w:p>
    <w:p w:rsidR="00000000" w:rsidRDefault="00B04FFC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B: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Tweeter Network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</w:p>
    <w:p w:rsidR="00000000" w:rsidRDefault="00B04FF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60"/>
        </w:rPr>
        <w:object w:dxaOrig="8900" w:dyaOrig="1340">
          <v:shape id="Picture 16" o:spid="_x0000_i1033" type="#_x0000_t75" style="width:444.75pt;height:66.75pt;mso-wrap-style:square;mso-position-horizontal-relative:page;mso-position-vertical-relative:page" o:ole="">
            <v:imagedata r:id="rId19" o:title=""/>
          </v:shape>
          <o:OLEObject Type="Embed" ProgID="Equation.3" ShapeID="Picture 16" DrawAspect="Content" ObjectID="_1551467648" r:id="rId20"/>
        </w:objec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18"/>
        </w:rPr>
        <w:object w:dxaOrig="6160" w:dyaOrig="2480">
          <v:shape id="Picture 8" o:spid="_x0000_i1034" type="#_x0000_t75" style="width:308.25pt;height:123.75pt;mso-wrap-style:square;mso-position-horizontal-relative:page;mso-position-vertical-relative:page" o:ole="">
            <v:imagedata r:id="rId21" o:title=""/>
          </v:shape>
          <o:OLEObject Type="Embed" ProgID="Equation.3" ShapeID="Picture 8" DrawAspect="Content" ObjectID="_1551467649" r:id="rId22"/>
        </w:objec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Where,</w:t>
      </w:r>
      <w:r>
        <w:rPr>
          <w:rFonts w:ascii="Times New Roman" w:hAnsi="Times New Roman" w:cs="Times New Roman"/>
          <w:position w:val="-30"/>
        </w:rPr>
        <w:object w:dxaOrig="1061" w:dyaOrig="701">
          <v:shape id="Picture 9" o:spid="_x0000_i1035" type="#_x0000_t75" style="width:53.25pt;height:35.25pt;mso-wrap-style:square;mso-position-horizontal-relative:page;mso-position-vertical-relative:page" o:ole="">
            <v:imagedata r:id="rId23" o:title=""/>
          </v:shape>
          <o:OLEObject Type="Embed" ProgID="Equation.3" ShapeID="Picture 9" DrawAspect="Content" ObjectID="_1551467650" r:id="rId24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position w:val="-32"/>
        </w:rPr>
        <w:object w:dxaOrig="2283" w:dyaOrig="761">
          <v:shape id="Picture 10" o:spid="_x0000_i1036" type="#_x0000_t75" style="width:114pt;height:38.25pt;mso-wrap-style:square;mso-position-horizontal-relative:page;mso-position-vertical-relative:page" o:ole="">
            <v:imagedata r:id="rId25" o:title=""/>
          </v:shape>
          <o:OLEObject Type="Embed" ProgID="Equation.3" ShapeID="Picture 10" DrawAspect="Content" ObjectID="_1551467651" r:id="rId26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position w:val="-30"/>
        </w:rPr>
        <w:object w:dxaOrig="1121" w:dyaOrig="701">
          <v:shape id="Picture 11" o:spid="_x0000_i1037" type="#_x0000_t75" style="width:56.25pt;height:35.25pt;mso-wrap-style:square;mso-position-horizontal-relative:page;mso-position-vertical-relative:page" o:ole="">
            <v:imagedata r:id="rId27" o:title=""/>
          </v:shape>
          <o:OLEObject Type="Embed" ProgID="Equation.3" ShapeID="Picture 11" DrawAspect="Content" ObjectID="_1551467652" r:id="rId28"/>
        </w:object>
      </w:r>
      <w:r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  <w:position w:val="-32"/>
        </w:rPr>
        <w:object w:dxaOrig="4220" w:dyaOrig="760">
          <v:shape id="Picture 12" o:spid="_x0000_i1038" type="#_x0000_t75" style="width:210.75pt;height:38.25pt;mso-wrap-style:square;mso-position-horizontal-relative:page;mso-position-vertical-relative:page" o:ole="">
            <v:imagedata r:id="rId29" o:title=""/>
          </v:shape>
          <o:OLEObject Type="Embed" ProgID="Equation.3" ShapeID="Picture 12" DrawAspect="Content" ObjectID="_1551467653" r:id="rId30"/>
        </w:object>
      </w:r>
      <w:r>
        <w:rPr>
          <w:rFonts w:ascii="Times New Roman" w:hAnsi="Times New Roman" w:cs="Times New Roman"/>
        </w:rPr>
        <w:t>.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</w:p>
    <w:p w:rsidR="00000000" w:rsidRDefault="00B04FFC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 xml:space="preserve">We will use the following version for the </w:t>
      </w:r>
      <w:proofErr w:type="spellStart"/>
      <w:r>
        <w:rPr>
          <w:rFonts w:ascii="Times New Roman" w:hAnsi="Times New Roman" w:cs="Times New Roman"/>
          <w:b/>
          <w:i/>
        </w:rPr>
        <w:t>Matlab</w:t>
      </w:r>
      <w:proofErr w:type="spellEnd"/>
      <w:r>
        <w:rPr>
          <w:rFonts w:ascii="Times New Roman" w:hAnsi="Times New Roman" w:cs="Times New Roman"/>
          <w:b/>
          <w:i/>
        </w:rPr>
        <w:t xml:space="preserve"> simulation</w:t>
      </w:r>
      <w:r>
        <w:rPr>
          <w:rFonts w:ascii="Times New Roman" w:hAnsi="Times New Roman" w:cs="Times New Roman"/>
          <w:b/>
        </w:rPr>
        <w:t xml:space="preserve">, 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</w:p>
    <w:p w:rsidR="00000000" w:rsidRDefault="00B04FFC">
      <w:pPr>
        <w:pStyle w:val="Default"/>
        <w:rPr>
          <w:rFonts w:ascii="Times New Roman" w:hAnsi="Times New Roman" w:cs="Times New Roman"/>
        </w:rPr>
      </w:pPr>
    </w:p>
    <w:p w:rsidR="00000000" w:rsidRDefault="00B04FFC">
      <w:pPr>
        <w:pStyle w:val="Default"/>
        <w:jc w:val="center"/>
        <w:rPr>
          <w:rFonts w:ascii="Times New Roman" w:hAnsi="Times New Roman" w:cs="Times New Roman"/>
        </w:rPr>
      </w:pPr>
      <w:r>
        <w:rPr>
          <w:position w:val="-60"/>
        </w:rPr>
        <w:object w:dxaOrig="2820" w:dyaOrig="1020">
          <v:shape id="Picture 17" o:spid="_x0000_i1039" type="#_x0000_t75" style="width:141pt;height:51pt;mso-wrap-style:square;mso-position-horizontal-relative:page;mso-position-vertical-relative:page" o:ole="" stroked="t" strokecolor="blue" strokeweight="2pt">
            <v:imagedata r:id="rId31" o:title=""/>
          </v:shape>
          <o:OLEObject Type="Embed" ProgID="Equation.3" ShapeID="Picture 17" DrawAspect="Content" ObjectID="_1551467654" r:id="rId32"/>
        </w:objec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</w:p>
    <w:p w:rsidR="00000000" w:rsidRDefault="00B04FF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2 (Time-domain)</w:t>
      </w:r>
      <w:r w:rsidR="0029212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Convert the two transfer functions to the time domain, i.e. calculate the </w:t>
      </w:r>
      <w:r>
        <w:rPr>
          <w:rFonts w:ascii="Times New Roman" w:hAnsi="Times New Roman" w:cs="Times New Roman"/>
          <w:b/>
          <w:i/>
          <w:color w:val="0000FF"/>
        </w:rPr>
        <w:t>Impulse</w:t>
      </w:r>
      <w:r>
        <w:rPr>
          <w:rFonts w:ascii="Times New Roman" w:hAnsi="Times New Roman" w:cs="Times New Roman"/>
          <w:b/>
          <w:i/>
          <w:color w:val="0000FF"/>
        </w:rPr>
        <w:t xml:space="preserve"> </w:t>
      </w:r>
      <w:r>
        <w:rPr>
          <w:rFonts w:ascii="Times New Roman" w:hAnsi="Times New Roman" w:cs="Times New Roman"/>
          <w:b/>
          <w:i/>
          <w:color w:val="0000FF"/>
        </w:rPr>
        <w:t>Response</w:t>
      </w:r>
      <w:r>
        <w:rPr>
          <w:rFonts w:ascii="Times New Roman" w:hAnsi="Times New Roman" w:cs="Times New Roman"/>
        </w:rPr>
        <w:t xml:space="preserve"> for the circuits in Fig</w:t>
      </w:r>
      <w:r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 xml:space="preserve"> 1 and 2. 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</w:p>
    <w:p w:rsidR="00000000" w:rsidRDefault="00B04FFC">
      <w:pPr>
        <w:pStyle w:val="Defaul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position w:val="-10"/>
        </w:rPr>
        <w:object w:dxaOrig="2404" w:dyaOrig="361">
          <v:shape id="_x0000_i1040" type="#_x0000_t75" style="width:138.75pt;height:21pt;mso-wrap-style:square;mso-position-horizontal-relative:page;mso-position-vertical-relative:page" o:ole="" stroked="t" strokecolor="blue" strokeweight="1pt">
            <v:imagedata r:id="rId33" o:title=""/>
          </v:shape>
          <o:OLEObject Type="Embed" ProgID="Equation.3" ShapeID="_x0000_i1040" DrawAspect="Content" ObjectID="_1551467655" r:id="rId34"/>
        </w:object>
      </w:r>
      <w:r>
        <w:rPr>
          <w:rFonts w:ascii="Times New Roman" w:hAnsi="Times New Roman" w:cs="Times New Roman"/>
          <w:b/>
        </w:rPr>
        <w:t xml:space="preserve"> and </w:t>
      </w:r>
      <w:r>
        <w:rPr>
          <w:rFonts w:ascii="Times New Roman" w:hAnsi="Times New Roman" w:cs="Times New Roman"/>
          <w:b/>
          <w:position w:val="-10"/>
        </w:rPr>
        <w:object w:dxaOrig="5104" w:dyaOrig="360">
          <v:shape id="Picture 4" o:spid="_x0000_i1041" type="#_x0000_t75" style="width:286.5pt;height:20.25pt;mso-wrap-style:square;mso-position-horizontal-relative:page;mso-position-vertical-relative:page" o:ole="" stroked="t" strokecolor="blue" strokeweight="1pt">
            <v:imagedata r:id="rId35" o:title=""/>
          </v:shape>
          <o:OLEObject Type="Embed" ProgID="Equation.3" ShapeID="Picture 4" DrawAspect="Content" ObjectID="_1551467656" r:id="rId36"/>
        </w:object>
      </w:r>
    </w:p>
    <w:p w:rsidR="00000000" w:rsidRDefault="0029212E">
      <w:pPr>
        <w:pStyle w:val="CM13"/>
        <w:rPr>
          <w:rFonts w:ascii="Times New Roman" w:hAnsi="Times New Roman"/>
          <w:iCs/>
          <w:color w:val="000000"/>
        </w:rPr>
      </w:pPr>
      <w:r>
        <w:rPr>
          <w:rFonts w:ascii="Times New Roman" w:hAnsi="Times New Roman"/>
          <w:b/>
          <w:color w:val="000000"/>
        </w:rPr>
        <w:lastRenderedPageBreak/>
        <w:t xml:space="preserve">Step 3 (Circuit Simulations): </w:t>
      </w:r>
      <w:r w:rsidR="00B04FFC">
        <w:rPr>
          <w:rFonts w:ascii="Times New Roman" w:hAnsi="Times New Roman"/>
          <w:color w:val="000000"/>
        </w:rPr>
        <w:t>It is help</w:t>
      </w:r>
      <w:r w:rsidR="00B04FFC">
        <w:rPr>
          <w:rFonts w:ascii="Times New Roman" w:hAnsi="Times New Roman"/>
          <w:color w:val="000000"/>
        </w:rPr>
        <w:t>ful to understand how this circuit will change with respect to frequency variations. Rather than conduct</w:t>
      </w:r>
      <w:r w:rsidR="00B04FFC">
        <w:rPr>
          <w:rFonts w:ascii="Times New Roman" w:hAnsi="Times New Roman"/>
          <w:color w:val="000000"/>
        </w:rPr>
        <w:t>ing</w:t>
      </w:r>
      <w:r w:rsidR="00B04FFC">
        <w:rPr>
          <w:rFonts w:ascii="Times New Roman" w:hAnsi="Times New Roman"/>
          <w:color w:val="000000"/>
        </w:rPr>
        <w:t xml:space="preserve"> repeated transient analysis and record</w:t>
      </w:r>
      <w:r w:rsidR="00B04FFC">
        <w:rPr>
          <w:rFonts w:ascii="Times New Roman" w:hAnsi="Times New Roman"/>
          <w:color w:val="000000"/>
        </w:rPr>
        <w:t>ing</w:t>
      </w:r>
      <w:r w:rsidR="00B04FFC">
        <w:rPr>
          <w:rFonts w:ascii="Times New Roman" w:hAnsi="Times New Roman"/>
          <w:color w:val="000000"/>
        </w:rPr>
        <w:t xml:space="preserve"> the variations in amplitude and phase (Phasor Domain calculations) for various frequencies, </w:t>
      </w:r>
      <w:r w:rsidR="00B04FFC">
        <w:rPr>
          <w:rFonts w:ascii="Times New Roman" w:hAnsi="Times New Roman"/>
          <w:color w:val="000000"/>
        </w:rPr>
        <w:t xml:space="preserve">circuit </w:t>
      </w:r>
      <w:r w:rsidR="00B04FFC">
        <w:rPr>
          <w:rFonts w:ascii="Times New Roman" w:hAnsi="Times New Roman"/>
          <w:color w:val="000000"/>
        </w:rPr>
        <w:t>simula</w:t>
      </w:r>
      <w:r w:rsidR="00B04FFC">
        <w:rPr>
          <w:rFonts w:ascii="Times New Roman" w:hAnsi="Times New Roman"/>
          <w:color w:val="000000"/>
        </w:rPr>
        <w:t xml:space="preserve">tors </w:t>
      </w:r>
      <w:r w:rsidR="00B04FFC">
        <w:rPr>
          <w:rFonts w:ascii="Times New Roman" w:hAnsi="Times New Roman"/>
          <w:color w:val="000000"/>
        </w:rPr>
        <w:t>can</w:t>
      </w:r>
      <w:r w:rsidR="00B04FFC">
        <w:rPr>
          <w:rFonts w:ascii="Times New Roman" w:hAnsi="Times New Roman"/>
          <w:color w:val="000000"/>
        </w:rPr>
        <w:t xml:space="preserve"> perform an AC Sweep (sweep the drive frequency). Using </w:t>
      </w:r>
      <w:r w:rsidR="00B04FFC">
        <w:rPr>
          <w:rFonts w:ascii="Times New Roman" w:hAnsi="Times New Roman"/>
          <w:b/>
          <w:i/>
          <w:color w:val="000000"/>
        </w:rPr>
        <w:t>Multisim</w:t>
      </w:r>
      <w:r w:rsidR="00B04FFC">
        <w:rPr>
          <w:rFonts w:ascii="Times New Roman" w:hAnsi="Times New Roman"/>
          <w:color w:val="000000"/>
        </w:rPr>
        <w:t xml:space="preserve">, layout the circuits shown in Figures 1 and 2, attach an AC source, and perform an AC decade sweep from 35 Hz to 35 kHz selecting </w:t>
      </w:r>
      <w:r w:rsidR="00B04FFC">
        <w:rPr>
          <w:rFonts w:ascii="Times New Roman" w:hAnsi="Times New Roman"/>
          <w:b/>
          <w:color w:val="000000"/>
        </w:rPr>
        <w:t xml:space="preserve">Simulate&gt;&gt;Analysis&gt;&gt;AC Sweep </w:t>
      </w:r>
      <w:r w:rsidR="00B04FFC">
        <w:rPr>
          <w:rFonts w:ascii="Times New Roman" w:hAnsi="Times New Roman"/>
          <w:color w:val="000000"/>
        </w:rPr>
        <w:t>or by using the</w:t>
      </w:r>
      <w:r w:rsidR="00B04FFC">
        <w:rPr>
          <w:rFonts w:ascii="Times New Roman" w:hAnsi="Times New Roman"/>
          <w:b/>
          <w:color w:val="000000"/>
        </w:rPr>
        <w:t xml:space="preserve"> BODE Plo</w:t>
      </w:r>
      <w:r w:rsidR="00B04FFC">
        <w:rPr>
          <w:rFonts w:ascii="Times New Roman" w:hAnsi="Times New Roman"/>
          <w:b/>
          <w:color w:val="000000"/>
        </w:rPr>
        <w:t>tter</w:t>
      </w:r>
      <w:r w:rsidR="00B04FFC">
        <w:rPr>
          <w:rFonts w:ascii="Times New Roman" w:hAnsi="Times New Roman"/>
          <w:color w:val="000000"/>
        </w:rPr>
        <w:t xml:space="preserve">. Choose the amplitude of input voltage, </w:t>
      </w:r>
      <w:r w:rsidR="00B04FFC">
        <w:rPr>
          <w:rFonts w:ascii="Times New Roman" w:hAnsi="Times New Roman"/>
          <w:i/>
          <w:color w:val="000000"/>
        </w:rPr>
        <w:t>V</w:t>
      </w:r>
      <w:r w:rsidR="00B04FFC">
        <w:rPr>
          <w:rFonts w:ascii="Times New Roman" w:hAnsi="Times New Roman"/>
          <w:i/>
          <w:color w:val="000000"/>
          <w:vertAlign w:val="subscript"/>
        </w:rPr>
        <w:t>in</w:t>
      </w:r>
      <w:r w:rsidR="00B04FFC">
        <w:rPr>
          <w:rFonts w:ascii="Times New Roman" w:hAnsi="Times New Roman"/>
          <w:color w:val="000000"/>
        </w:rPr>
        <w:t xml:space="preserve"> = 1 V (AC amp=1 V) so that when you plot output voltage </w:t>
      </w:r>
      <w:proofErr w:type="spellStart"/>
      <w:r w:rsidR="00B04FFC">
        <w:rPr>
          <w:rFonts w:ascii="Times New Roman" w:hAnsi="Times New Roman"/>
          <w:i/>
          <w:color w:val="000000"/>
        </w:rPr>
        <w:t>V</w:t>
      </w:r>
      <w:r w:rsidR="00B04FFC">
        <w:rPr>
          <w:rFonts w:ascii="Times New Roman" w:hAnsi="Times New Roman"/>
          <w:i/>
          <w:color w:val="000000"/>
          <w:vertAlign w:val="subscript"/>
        </w:rPr>
        <w:t>out</w:t>
      </w:r>
      <w:proofErr w:type="spellEnd"/>
      <w:r w:rsidR="00B04FFC">
        <w:rPr>
          <w:rFonts w:ascii="Times New Roman" w:hAnsi="Times New Roman"/>
          <w:color w:val="000000"/>
        </w:rPr>
        <w:t>, you will have the transfer function itself (</w:t>
      </w:r>
      <w:proofErr w:type="spellStart"/>
      <w:r w:rsidR="00B04FFC">
        <w:rPr>
          <w:rFonts w:ascii="Times New Roman" w:hAnsi="Times New Roman"/>
          <w:i/>
          <w:color w:val="000000"/>
        </w:rPr>
        <w:t>V</w:t>
      </w:r>
      <w:r w:rsidR="00B04FFC">
        <w:rPr>
          <w:rFonts w:ascii="Times New Roman" w:hAnsi="Times New Roman"/>
          <w:i/>
          <w:color w:val="000000"/>
          <w:vertAlign w:val="subscript"/>
        </w:rPr>
        <w:t>out</w:t>
      </w:r>
      <w:proofErr w:type="spellEnd"/>
      <w:r w:rsidR="00B04FFC">
        <w:rPr>
          <w:rFonts w:ascii="Times New Roman" w:hAnsi="Times New Roman"/>
          <w:color w:val="000000"/>
        </w:rPr>
        <w:t>/</w:t>
      </w:r>
      <w:r w:rsidR="00B04FFC">
        <w:rPr>
          <w:rFonts w:ascii="Times New Roman" w:hAnsi="Times New Roman"/>
          <w:i/>
          <w:color w:val="000000"/>
        </w:rPr>
        <w:t>V</w:t>
      </w:r>
      <w:r w:rsidR="00B04FFC">
        <w:rPr>
          <w:rFonts w:ascii="Times New Roman" w:hAnsi="Times New Roman"/>
          <w:i/>
          <w:color w:val="000000"/>
          <w:vertAlign w:val="subscript"/>
        </w:rPr>
        <w:t>in</w:t>
      </w:r>
      <w:r w:rsidR="00B04FFC">
        <w:rPr>
          <w:rFonts w:ascii="Times New Roman" w:hAnsi="Times New Roman"/>
          <w:color w:val="000000"/>
        </w:rPr>
        <w:t>). In your lab report, please include a single plot showing the transfer function (</w:t>
      </w:r>
      <w:proofErr w:type="spellStart"/>
      <w:r w:rsidR="00B04FFC">
        <w:rPr>
          <w:rFonts w:ascii="Times New Roman" w:hAnsi="Times New Roman"/>
          <w:i/>
          <w:color w:val="000000"/>
        </w:rPr>
        <w:t>V</w:t>
      </w:r>
      <w:r w:rsidR="00B04FFC">
        <w:rPr>
          <w:rFonts w:ascii="Times New Roman" w:hAnsi="Times New Roman"/>
          <w:i/>
          <w:color w:val="000000"/>
          <w:vertAlign w:val="subscript"/>
        </w:rPr>
        <w:t>out</w:t>
      </w:r>
      <w:proofErr w:type="spellEnd"/>
      <w:r w:rsidR="00B04FFC">
        <w:rPr>
          <w:rFonts w:ascii="Times New Roman" w:hAnsi="Times New Roman"/>
          <w:color w:val="000000"/>
        </w:rPr>
        <w:t>/</w:t>
      </w:r>
      <w:r w:rsidR="00B04FFC">
        <w:rPr>
          <w:rFonts w:ascii="Times New Roman" w:hAnsi="Times New Roman"/>
          <w:i/>
          <w:color w:val="000000"/>
        </w:rPr>
        <w:t>V</w:t>
      </w:r>
      <w:r w:rsidR="00B04FFC">
        <w:rPr>
          <w:rFonts w:ascii="Times New Roman" w:hAnsi="Times New Roman"/>
          <w:i/>
          <w:color w:val="000000"/>
          <w:vertAlign w:val="subscript"/>
        </w:rPr>
        <w:t>in</w:t>
      </w:r>
      <w:r w:rsidR="00B04FFC">
        <w:rPr>
          <w:rFonts w:ascii="Times New Roman" w:hAnsi="Times New Roman"/>
          <w:color w:val="000000"/>
        </w:rPr>
        <w:t xml:space="preserve">) </w:t>
      </w:r>
      <w:r w:rsidR="00B04FFC">
        <w:rPr>
          <w:rFonts w:ascii="Times New Roman" w:hAnsi="Times New Roman"/>
          <w:color w:val="000000"/>
        </w:rPr>
        <w:t xml:space="preserve">on a vertical axis. The horizontal axis is the frequency axis. </w:t>
      </w:r>
      <w:r w:rsidR="00B04FFC">
        <w:rPr>
          <w:rFonts w:ascii="Times New Roman" w:hAnsi="Times New Roman"/>
          <w:iCs/>
          <w:color w:val="000000"/>
        </w:rPr>
        <w:t xml:space="preserve">This type of plot is commonly referred to as a </w:t>
      </w:r>
      <w:r w:rsidR="00B04FFC">
        <w:rPr>
          <w:rFonts w:ascii="Times New Roman" w:hAnsi="Times New Roman"/>
          <w:b/>
          <w:i/>
          <w:iCs/>
          <w:color w:val="000000"/>
        </w:rPr>
        <w:t>BODE Plot</w:t>
      </w:r>
      <w:r w:rsidR="00B04FFC">
        <w:rPr>
          <w:rFonts w:ascii="Times New Roman" w:hAnsi="Times New Roman"/>
          <w:iCs/>
          <w:color w:val="000000"/>
        </w:rPr>
        <w:t xml:space="preserve">. 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</w:p>
    <w:p w:rsidR="00000000" w:rsidRDefault="00B04FFC">
      <w:pPr>
        <w:pStyle w:val="CM14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</w:rPr>
        <w:t>Step 4 (Cut-off Frequency)</w:t>
      </w:r>
      <w:r w:rsidR="0029212E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Power delivered to the load is proportional the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position w:val="11"/>
          <w:vertAlign w:val="superscript"/>
        </w:rPr>
        <w:t xml:space="preserve"> </w:t>
      </w:r>
      <w:r>
        <w:rPr>
          <w:rFonts w:ascii="Times New Roman" w:hAnsi="Times New Roman"/>
        </w:rPr>
        <w:t xml:space="preserve">and/or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. The point where the magnitude of the load v</w:t>
      </w:r>
      <w:r>
        <w:rPr>
          <w:rFonts w:ascii="Times New Roman" w:hAnsi="Times New Roman"/>
        </w:rPr>
        <w:t xml:space="preserve">oltage reaches </w:t>
      </w:r>
      <w:r>
        <w:rPr>
          <w:rFonts w:ascii="Times New Roman" w:hAnsi="Times New Roman"/>
          <w:position w:val="-14"/>
        </w:rPr>
        <w:object w:dxaOrig="3440" w:dyaOrig="420">
          <v:shape id="_x0000_i1042" type="#_x0000_t75" style="width:171.75pt;height:21pt;mso-wrap-style:square;mso-position-horizontal-relative:page;mso-position-vertical-relative:page" o:ole="">
            <v:imagedata r:id="rId37" o:title=""/>
          </v:shape>
          <o:OLEObject Type="Embed" ProgID="Equation.3" ShapeID="_x0000_i1042" DrawAspect="Content" ObjectID="_1551467657" r:id="rId38"/>
        </w:object>
      </w:r>
      <w:r>
        <w:rPr>
          <w:rFonts w:ascii="Times New Roman" w:hAnsi="Times New Roman"/>
        </w:rPr>
        <w:t xml:space="preserve"> is commonly referred to as the “half power point” or “cutoff frequency.” </w:t>
      </w:r>
      <w:r>
        <w:rPr>
          <w:rFonts w:ascii="Times New Roman" w:hAnsi="Times New Roman"/>
          <w:color w:val="000000"/>
        </w:rPr>
        <w:t xml:space="preserve">From your </w:t>
      </w:r>
      <w:r>
        <w:rPr>
          <w:rFonts w:ascii="Times New Roman" w:hAnsi="Times New Roman"/>
          <w:color w:val="000000"/>
        </w:rPr>
        <w:t>circuit</w:t>
      </w:r>
      <w:r>
        <w:rPr>
          <w:rFonts w:ascii="Times New Roman" w:hAnsi="Times New Roman"/>
          <w:color w:val="000000"/>
        </w:rPr>
        <w:t xml:space="preserve"> simulations, identify the half-power frequency of each network. If you have a plot with dB units, locate the -3dB point (e.g. -3d</w:t>
      </w:r>
      <w:r>
        <w:rPr>
          <w:rFonts w:ascii="Times New Roman" w:hAnsi="Times New Roman"/>
          <w:color w:val="000000"/>
        </w:rPr>
        <w:t>B down from the low frequency gain</w:t>
      </w:r>
      <w:r>
        <w:rPr>
          <w:rFonts w:ascii="Times New Roman" w:hAnsi="Times New Roman"/>
          <w:color w:val="000000"/>
        </w:rPr>
        <w:t xml:space="preserve"> for low pass filter and -3dB down from high frequency gain for high pass filter</w:t>
      </w:r>
      <w:r>
        <w:rPr>
          <w:rFonts w:ascii="Times New Roman" w:hAnsi="Times New Roman"/>
          <w:color w:val="000000"/>
        </w:rPr>
        <w:t>) since 20*log</w:t>
      </w:r>
      <w:r>
        <w:rPr>
          <w:rFonts w:ascii="Times New Roman" w:hAnsi="Times New Roman"/>
          <w:color w:val="000000"/>
          <w:vertAlign w:val="subscript"/>
        </w:rPr>
        <w:t>10</w:t>
      </w:r>
      <w:r>
        <w:rPr>
          <w:rFonts w:ascii="Times New Roman" w:hAnsi="Times New Roman"/>
          <w:color w:val="000000"/>
        </w:rPr>
        <w:t>(0.707)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=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-3dB. Note the frequency at this point. This is the cut-off frequency of your network. </w:t>
      </w:r>
      <w:r>
        <w:rPr>
          <w:rFonts w:ascii="Times New Roman" w:hAnsi="Times New Roman"/>
          <w:color w:val="000000"/>
        </w:rPr>
        <w:t>Please refer to Fig. 2.</w:t>
      </w:r>
    </w:p>
    <w:p w:rsidR="00000000" w:rsidRDefault="00B04FFC">
      <w:pPr>
        <w:pStyle w:val="Default"/>
      </w:pPr>
    </w:p>
    <w:p w:rsidR="00000000" w:rsidRDefault="00B04FFC">
      <w:pPr>
        <w:pStyle w:val="Default"/>
      </w:pPr>
      <w:r>
        <w:t xml:space="preserve">  </w:t>
      </w:r>
      <w:r w:rsidR="00F02EB5">
        <w:rPr>
          <w:noProof/>
          <w:lang w:eastAsia="en-US"/>
        </w:rPr>
        <w:drawing>
          <wp:inline distT="0" distB="0" distL="0" distR="0">
            <wp:extent cx="2628900" cy="1676400"/>
            <wp:effectExtent l="0" t="0" r="0" b="0"/>
            <wp:docPr id="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       </w:t>
      </w:r>
      <w:r w:rsidR="00F02EB5">
        <w:rPr>
          <w:noProof/>
          <w:lang w:eastAsia="en-US"/>
        </w:rPr>
        <w:drawing>
          <wp:inline distT="0" distB="0" distL="0" distR="0">
            <wp:extent cx="2676525" cy="1724025"/>
            <wp:effectExtent l="0" t="0" r="0" b="0"/>
            <wp:docPr id="2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04FFC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(a)                                    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</w:rPr>
        <w:t xml:space="preserve">b) </w:t>
      </w:r>
    </w:p>
    <w:p w:rsidR="00000000" w:rsidRDefault="00B04FFC">
      <w:pPr>
        <w:pStyle w:val="Default"/>
      </w:pPr>
    </w:p>
    <w:p w:rsidR="00000000" w:rsidRDefault="00B04FFC">
      <w:pPr>
        <w:pStyle w:val="Default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Fig.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Location of cut-off frequency for (a) low pass filter and (b) high pass filter</w:t>
      </w:r>
    </w:p>
    <w:p w:rsidR="00000000" w:rsidRDefault="00B04FFC">
      <w:pPr>
        <w:pStyle w:val="Default"/>
        <w:rPr>
          <w:rFonts w:ascii="Times New Roman" w:hAnsi="Times New Roman" w:cs="Times New Roman"/>
          <w:b/>
        </w:rPr>
      </w:pPr>
    </w:p>
    <w:p w:rsidR="00000000" w:rsidRDefault="00B04FFC">
      <w:pPr>
        <w:pStyle w:val="Default"/>
        <w:rPr>
          <w:rFonts w:ascii="Times New Roman" w:hAnsi="Times New Roman" w:cs="Times New Roman"/>
          <w:b/>
          <w:bCs/>
          <w:i/>
          <w:iCs/>
          <w:color w:val="0000FF"/>
        </w:rPr>
      </w:pPr>
      <w:r>
        <w:rPr>
          <w:rFonts w:ascii="Times New Roman" w:hAnsi="Times New Roman" w:cs="Times New Roman"/>
          <w:b/>
        </w:rPr>
        <w:t>Step 5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</w:rPr>
        <w:t>Numeric Simulations</w:t>
      </w:r>
      <w:r>
        <w:rPr>
          <w:rFonts w:ascii="Times New Roman" w:hAnsi="Times New Roman" w:cs="Times New Roman"/>
        </w:rPr>
        <w:t>)</w:t>
      </w:r>
      <w:r w:rsidR="0029212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Using the </w:t>
      </w:r>
      <w:proofErr w:type="spellStart"/>
      <w:r>
        <w:rPr>
          <w:rFonts w:ascii="Times New Roman" w:hAnsi="Times New Roman" w:cs="Times New Roman"/>
          <w:b/>
        </w:rPr>
        <w:t>tf</w:t>
      </w:r>
      <w:proofErr w:type="spellEnd"/>
      <w:r>
        <w:rPr>
          <w:rFonts w:ascii="Times New Roman" w:hAnsi="Times New Roman" w:cs="Times New Roman"/>
        </w:rPr>
        <w:t xml:space="preserve"> function feature in MATLAB, load the Transfer Functions fou</w:t>
      </w:r>
      <w:r>
        <w:rPr>
          <w:rFonts w:ascii="Times New Roman" w:hAnsi="Times New Roman" w:cs="Times New Roman"/>
        </w:rPr>
        <w:t>nd earlier into MATLAB and save them as FL (Filter Low) and FH (Filter High).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FF"/>
        </w:rPr>
        <w:t xml:space="preserve">Please </w:t>
      </w:r>
      <w:r>
        <w:rPr>
          <w:rFonts w:ascii="Times New Roman" w:hAnsi="Times New Roman" w:cs="Times New Roman"/>
          <w:b/>
          <w:bCs/>
          <w:i/>
          <w:iCs/>
          <w:color w:val="0000FF"/>
        </w:rPr>
        <w:t>see the appendix</w:t>
      </w:r>
      <w:r>
        <w:rPr>
          <w:rFonts w:ascii="Times New Roman" w:hAnsi="Times New Roman" w:cs="Times New Roman"/>
          <w:b/>
          <w:bCs/>
          <w:i/>
          <w:iCs/>
          <w:color w:val="0000FF"/>
        </w:rPr>
        <w:t>.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Using MATLAB’s bode function, plot the frequency response of the two circuit networks and include the graphs in your lab book. Compare the graphs to</w:t>
      </w:r>
      <w:r>
        <w:rPr>
          <w:rFonts w:ascii="Times New Roman" w:hAnsi="Times New Roman" w:cs="Times New Roman"/>
        </w:rPr>
        <w:t xml:space="preserve"> those obtained by the circuit simulator and explain any discrepancies. 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Using MATLAB, load an audio file, filter it, and play the results. </w:t>
      </w:r>
    </w:p>
    <w:p w:rsidR="00000000" w:rsidRDefault="00B04FFC">
      <w:pPr>
        <w:pStyle w:val="Default"/>
        <w:rPr>
          <w:rFonts w:ascii="Times New Roman" w:hAnsi="Times New Roman" w:cs="Times New Roman"/>
        </w:rPr>
      </w:pPr>
    </w:p>
    <w:p w:rsidR="00000000" w:rsidRDefault="00B04FFC">
      <w:pPr>
        <w:pStyle w:val="CM2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Step 6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b/>
        </w:rPr>
        <w:t>Hardware</w:t>
      </w:r>
      <w:r w:rsidR="0029212E">
        <w:rPr>
          <w:rFonts w:ascii="Times New Roman" w:hAnsi="Times New Roman"/>
        </w:rPr>
        <w:t>):</w:t>
      </w:r>
      <w:r>
        <w:rPr>
          <w:rFonts w:ascii="Times New Roman" w:hAnsi="Times New Roman"/>
        </w:rPr>
        <w:t xml:space="preserve"> Construct the circuits shown in Figures 1 and 2. Use a generic (MID range) 8Ω speaker as the</w:t>
      </w:r>
      <w:r>
        <w:rPr>
          <w:rFonts w:ascii="Times New Roman" w:hAnsi="Times New Roman"/>
        </w:rPr>
        <w:t xml:space="preserve"> 8Ω resister load in each circuit. Apply the 1V AC function generator as the input and vary the input frequency over the range from 35 Hz to 35 kHz. Document </w:t>
      </w:r>
      <w:bookmarkStart w:id="0" w:name="_GoBack"/>
      <w:bookmarkEnd w:id="0"/>
      <w:r>
        <w:rPr>
          <w:rFonts w:ascii="Times New Roman" w:hAnsi="Times New Roman"/>
        </w:rPr>
        <w:t xml:space="preserve">at what frequency each speaker is no longer producing an audible sound.  </w:t>
      </w:r>
    </w:p>
    <w:p w:rsidR="00000000" w:rsidRDefault="00B04FFC">
      <w:pPr>
        <w:pStyle w:val="Default"/>
        <w:rPr>
          <w:rFonts w:ascii="Times New Roman" w:hAnsi="Times New Roman"/>
        </w:rPr>
      </w:pPr>
    </w:p>
    <w:p w:rsidR="00000000" w:rsidRDefault="00B04FFC">
      <w:pPr>
        <w:pStyle w:val="Default"/>
        <w:rPr>
          <w:rFonts w:ascii="Times New Roman" w:hAnsi="Times New Roman"/>
        </w:rPr>
      </w:pPr>
    </w:p>
    <w:p w:rsidR="00000000" w:rsidRDefault="00B04FFC">
      <w:pPr>
        <w:pStyle w:val="Default"/>
        <w:rPr>
          <w:rFonts w:ascii="Times New Roman" w:hAnsi="Times New Roman"/>
        </w:rPr>
      </w:pPr>
    </w:p>
    <w:p w:rsidR="00000000" w:rsidRDefault="00B04FFC">
      <w:pPr>
        <w:pStyle w:val="Default"/>
        <w:rPr>
          <w:rFonts w:ascii="Times New Roman" w:hAnsi="Times New Roman" w:cs="Times New Roman"/>
          <w:b/>
          <w:bCs/>
          <w:color w:val="3366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66FF"/>
          <w:sz w:val="28"/>
          <w:szCs w:val="28"/>
        </w:rPr>
        <w:lastRenderedPageBreak/>
        <w:t>Appendi</w:t>
      </w:r>
      <w:r>
        <w:rPr>
          <w:rFonts w:ascii="Times New Roman" w:hAnsi="Times New Roman" w:cs="Times New Roman"/>
          <w:b/>
          <w:bCs/>
          <w:color w:val="3366FF"/>
          <w:sz w:val="28"/>
          <w:szCs w:val="28"/>
        </w:rPr>
        <w:t>x</w:t>
      </w:r>
    </w:p>
    <w:p w:rsidR="00000000" w:rsidRDefault="00B04FFC">
      <w:pPr>
        <w:pStyle w:val="Default"/>
        <w:rPr>
          <w:rFonts w:ascii="Times New Roman" w:hAnsi="Times New Roman" w:cs="Times New Roman"/>
          <w:b/>
          <w:bCs/>
          <w:color w:val="3366FF"/>
          <w:sz w:val="28"/>
          <w:szCs w:val="28"/>
        </w:rPr>
      </w:pP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228B22"/>
          <w:sz w:val="22"/>
          <w:szCs w:val="22"/>
        </w:rPr>
        <w:t xml:space="preserve">% Lab </w:t>
      </w:r>
      <w:r>
        <w:rPr>
          <w:rFonts w:ascii="Courier New" w:eastAsia="Courier New" w:hAnsi="Courier New"/>
          <w:color w:val="228B22"/>
          <w:sz w:val="22"/>
          <w:szCs w:val="22"/>
        </w:rPr>
        <w:t>6</w:t>
      </w:r>
      <w:r>
        <w:rPr>
          <w:rFonts w:ascii="Courier New" w:eastAsia="Courier New" w:hAnsi="Courier New"/>
          <w:color w:val="228B22"/>
          <w:sz w:val="22"/>
          <w:szCs w:val="22"/>
        </w:rPr>
        <w:t xml:space="preserve"> EE2260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228B22"/>
          <w:sz w:val="22"/>
          <w:szCs w:val="22"/>
        </w:rPr>
        <w:t>%=====================================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228B22"/>
          <w:sz w:val="22"/>
          <w:szCs w:val="22"/>
        </w:rPr>
        <w:t>% Transfer functions: FL and FH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228B22"/>
          <w:sz w:val="22"/>
          <w:szCs w:val="22"/>
        </w:rPr>
        <w:t xml:space="preserve">% Impulse responses: </w:t>
      </w:r>
      <w:proofErr w:type="spellStart"/>
      <w:r>
        <w:rPr>
          <w:rFonts w:ascii="Courier New" w:eastAsia="Courier New" w:hAnsi="Courier New"/>
          <w:color w:val="228B22"/>
          <w:sz w:val="22"/>
          <w:szCs w:val="22"/>
        </w:rPr>
        <w:t>fl</w:t>
      </w:r>
      <w:proofErr w:type="spellEnd"/>
      <w:r>
        <w:rPr>
          <w:rFonts w:ascii="Courier New" w:eastAsia="Courier New" w:hAnsi="Courier New"/>
          <w:color w:val="228B22"/>
          <w:sz w:val="22"/>
          <w:szCs w:val="22"/>
        </w:rPr>
        <w:t xml:space="preserve"> and </w:t>
      </w:r>
      <w:proofErr w:type="spellStart"/>
      <w:r>
        <w:rPr>
          <w:rFonts w:ascii="Courier New" w:eastAsia="Courier New" w:hAnsi="Courier New"/>
          <w:color w:val="228B22"/>
          <w:sz w:val="22"/>
          <w:szCs w:val="22"/>
        </w:rPr>
        <w:t>fh</w:t>
      </w:r>
      <w:proofErr w:type="spellEnd"/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228B22"/>
          <w:sz w:val="22"/>
          <w:szCs w:val="22"/>
        </w:rPr>
        <w:t>%=====================================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clc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;</w:t>
      </w:r>
      <w:r>
        <w:rPr>
          <w:rFonts w:ascii="Courier New" w:eastAsia="Courier New" w:hAnsi="Courier New"/>
          <w:color w:val="228B22"/>
          <w:sz w:val="22"/>
          <w:szCs w:val="22"/>
        </w:rPr>
        <w:t>%</w:t>
      </w:r>
      <w:proofErr w:type="gramEnd"/>
      <w:r>
        <w:rPr>
          <w:rFonts w:ascii="Courier New" w:eastAsia="Courier New" w:hAnsi="Courier New"/>
          <w:color w:val="228B22"/>
          <w:sz w:val="22"/>
          <w:szCs w:val="22"/>
        </w:rPr>
        <w:t>reset the workspace command line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 xml:space="preserve">clear </w:t>
      </w:r>
      <w:r>
        <w:rPr>
          <w:rFonts w:ascii="Courier New" w:eastAsia="Courier New" w:hAnsi="Courier New"/>
          <w:color w:val="A020F0"/>
          <w:sz w:val="22"/>
          <w:szCs w:val="22"/>
        </w:rPr>
        <w:t>all</w:t>
      </w:r>
      <w:r>
        <w:rPr>
          <w:rFonts w:ascii="Courier New" w:eastAsia="Courier New" w:hAnsi="Courier New"/>
          <w:color w:val="000000"/>
          <w:sz w:val="22"/>
          <w:szCs w:val="22"/>
        </w:rPr>
        <w:t xml:space="preserve">; </w:t>
      </w:r>
      <w:r>
        <w:rPr>
          <w:rFonts w:ascii="Courier New" w:eastAsia="Courier New" w:hAnsi="Courier New"/>
          <w:color w:val="228B22"/>
          <w:sz w:val="22"/>
          <w:szCs w:val="22"/>
        </w:rPr>
        <w:t>%clear all the variables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 xml:space="preserve">close </w:t>
      </w:r>
      <w:r>
        <w:rPr>
          <w:rFonts w:ascii="Courier New" w:eastAsia="Courier New" w:hAnsi="Courier New"/>
          <w:color w:val="A020F0"/>
          <w:sz w:val="22"/>
          <w:szCs w:val="22"/>
        </w:rPr>
        <w:t>all</w:t>
      </w:r>
      <w:r>
        <w:rPr>
          <w:rFonts w:ascii="Courier New" w:eastAsia="Courier New" w:hAnsi="Courier New"/>
          <w:color w:val="000000"/>
          <w:sz w:val="22"/>
          <w:szCs w:val="22"/>
        </w:rPr>
        <w:t xml:space="preserve">; </w:t>
      </w:r>
      <w:r>
        <w:rPr>
          <w:rFonts w:ascii="Courier New" w:eastAsia="Courier New" w:hAnsi="Courier New"/>
          <w:color w:val="228B22"/>
          <w:sz w:val="22"/>
          <w:szCs w:val="22"/>
        </w:rPr>
        <w:t>%close all t</w:t>
      </w:r>
      <w:r>
        <w:rPr>
          <w:rFonts w:ascii="Courier New" w:eastAsia="Courier New" w:hAnsi="Courier New"/>
          <w:color w:val="228B22"/>
          <w:sz w:val="22"/>
          <w:szCs w:val="22"/>
        </w:rPr>
        <w:t>he plots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228B22"/>
          <w:sz w:val="22"/>
          <w:szCs w:val="22"/>
        </w:rPr>
        <w:t xml:space="preserve"> 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display(</w:t>
      </w:r>
      <w:proofErr w:type="gramEnd"/>
      <w:r>
        <w:rPr>
          <w:rFonts w:ascii="Courier New" w:eastAsia="Courier New" w:hAnsi="Courier New"/>
          <w:color w:val="A020F0"/>
          <w:sz w:val="22"/>
          <w:szCs w:val="22"/>
        </w:rPr>
        <w:t>'******************************'</w:t>
      </w:r>
      <w:r>
        <w:rPr>
          <w:rFonts w:ascii="Courier New" w:eastAsia="Courier New" w:hAnsi="Courier New"/>
          <w:color w:val="000000"/>
          <w:sz w:val="22"/>
          <w:szCs w:val="22"/>
        </w:rPr>
        <w:t>);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display(</w:t>
      </w:r>
      <w:proofErr w:type="gramEnd"/>
      <w:r>
        <w:rPr>
          <w:rFonts w:ascii="Courier New" w:eastAsia="Courier New" w:hAnsi="Courier New"/>
          <w:color w:val="A020F0"/>
          <w:sz w:val="22"/>
          <w:szCs w:val="22"/>
        </w:rPr>
        <w:t>'Lab7: Audio Crossover Networks'</w:t>
      </w:r>
      <w:r>
        <w:rPr>
          <w:rFonts w:ascii="Courier New" w:eastAsia="Courier New" w:hAnsi="Courier New"/>
          <w:color w:val="000000"/>
          <w:sz w:val="22"/>
          <w:szCs w:val="22"/>
        </w:rPr>
        <w:t>);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display(</w:t>
      </w:r>
      <w:proofErr w:type="gramEnd"/>
      <w:r>
        <w:rPr>
          <w:rFonts w:ascii="Courier New" w:eastAsia="Courier New" w:hAnsi="Courier New"/>
          <w:color w:val="A020F0"/>
          <w:sz w:val="22"/>
          <w:szCs w:val="22"/>
        </w:rPr>
        <w:t>'******************************'</w:t>
      </w:r>
      <w:r>
        <w:rPr>
          <w:rFonts w:ascii="Courier New" w:eastAsia="Courier New" w:hAnsi="Courier New"/>
          <w:color w:val="000000"/>
          <w:sz w:val="22"/>
          <w:szCs w:val="22"/>
        </w:rPr>
        <w:t>);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 xml:space="preserve"> 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L=1*10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^(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 xml:space="preserve">-3);      </w:t>
      </w:r>
      <w:r>
        <w:rPr>
          <w:rFonts w:ascii="Courier New" w:eastAsia="Courier New" w:hAnsi="Courier New"/>
          <w:color w:val="228B22"/>
          <w:sz w:val="22"/>
          <w:szCs w:val="22"/>
        </w:rPr>
        <w:t>% Inductance; use the available value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C1=47*10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^(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 xml:space="preserve">-6);    </w:t>
      </w:r>
      <w:r>
        <w:rPr>
          <w:rFonts w:ascii="Courier New" w:eastAsia="Courier New" w:hAnsi="Courier New"/>
          <w:color w:val="228B22"/>
          <w:sz w:val="22"/>
          <w:szCs w:val="22"/>
        </w:rPr>
        <w:t>% Capacitance, use the available value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C</w:t>
      </w:r>
      <w:r>
        <w:rPr>
          <w:rFonts w:ascii="Courier New" w:eastAsia="Courier New" w:hAnsi="Courier New"/>
          <w:color w:val="000000"/>
          <w:sz w:val="22"/>
          <w:szCs w:val="22"/>
        </w:rPr>
        <w:t>2=5*10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^(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 xml:space="preserve">-6);     </w:t>
      </w:r>
      <w:r>
        <w:rPr>
          <w:rFonts w:ascii="Courier New" w:eastAsia="Courier New" w:hAnsi="Courier New"/>
          <w:color w:val="228B22"/>
          <w:sz w:val="22"/>
          <w:szCs w:val="22"/>
        </w:rPr>
        <w:t>% Capacitance; use the available value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R=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 xml:space="preserve">8;   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 xml:space="preserve">          </w:t>
      </w:r>
      <w:r>
        <w:rPr>
          <w:rFonts w:ascii="Courier New" w:eastAsia="Courier New" w:hAnsi="Courier New"/>
          <w:color w:val="000000"/>
          <w:sz w:val="22"/>
          <w:szCs w:val="22"/>
        </w:rPr>
        <w:t xml:space="preserve">   </w:t>
      </w:r>
      <w:r>
        <w:rPr>
          <w:rFonts w:ascii="Courier New" w:eastAsia="Courier New" w:hAnsi="Courier New"/>
          <w:color w:val="228B22"/>
          <w:sz w:val="22"/>
          <w:szCs w:val="22"/>
        </w:rPr>
        <w:t>% Resistance; speaker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228B22"/>
          <w:sz w:val="22"/>
          <w:szCs w:val="22"/>
        </w:rPr>
        <w:t xml:space="preserve"> 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FL=</w:t>
      </w:r>
      <w:proofErr w:type="spellStart"/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tf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 [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 xml:space="preserve">1/C1/L], [1 1/R/C1 1/C1/L]); </w:t>
      </w:r>
      <w:r>
        <w:rPr>
          <w:rFonts w:ascii="Courier New" w:eastAsia="Courier New" w:hAnsi="Courier New"/>
          <w:color w:val="228B22"/>
          <w:sz w:val="22"/>
          <w:szCs w:val="22"/>
        </w:rPr>
        <w:t>%Define transfer function FL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FH=</w:t>
      </w:r>
      <w:proofErr w:type="spellStart"/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tf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 [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 xml:space="preserve">1 0 0], [1 1/R/C2 1/L/C2]); </w:t>
      </w:r>
      <w:r>
        <w:rPr>
          <w:rFonts w:ascii="Courier New" w:eastAsia="Courier New" w:hAnsi="Courier New"/>
          <w:color w:val="228B22"/>
          <w:sz w:val="22"/>
          <w:szCs w:val="22"/>
        </w:rPr>
        <w:t>%Define transfer function FH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figure(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1)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subplot(2,2,1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),</w:t>
      </w:r>
      <w:r>
        <w:rPr>
          <w:rFonts w:ascii="Courier New" w:eastAsia="Courier New" w:hAnsi="Courier New"/>
          <w:color w:val="000000"/>
          <w:sz w:val="22"/>
          <w:szCs w:val="22"/>
        </w:rPr>
        <w:t>bode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(FL),title(</w:t>
      </w:r>
      <w:r>
        <w:rPr>
          <w:rFonts w:ascii="Courier New" w:eastAsia="Courier New" w:hAnsi="Courier New"/>
          <w:color w:val="A020F0"/>
          <w:sz w:val="22"/>
          <w:szCs w:val="22"/>
        </w:rPr>
        <w:t>'FL'</w:t>
      </w:r>
      <w:r>
        <w:rPr>
          <w:rFonts w:ascii="Courier New" w:eastAsia="Courier New" w:hAnsi="Courier New"/>
          <w:color w:val="000000"/>
          <w:sz w:val="22"/>
          <w:szCs w:val="22"/>
        </w:rPr>
        <w:t>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subplot(2,2,2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),bode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(FH),title(</w:t>
      </w:r>
      <w:r>
        <w:rPr>
          <w:rFonts w:ascii="Courier New" w:eastAsia="Courier New" w:hAnsi="Courier New"/>
          <w:color w:val="A020F0"/>
          <w:sz w:val="22"/>
          <w:szCs w:val="22"/>
        </w:rPr>
        <w:t>'FH'</w:t>
      </w:r>
      <w:r>
        <w:rPr>
          <w:rFonts w:ascii="Courier New" w:eastAsia="Courier New" w:hAnsi="Courier New"/>
          <w:color w:val="000000"/>
          <w:sz w:val="22"/>
          <w:szCs w:val="22"/>
        </w:rPr>
        <w:t>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subplot(2,2,3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),impulse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(FL),title(</w:t>
      </w:r>
      <w:r>
        <w:rPr>
          <w:rFonts w:ascii="Courier New" w:eastAsia="Courier New" w:hAnsi="Courier New"/>
          <w:color w:val="A020F0"/>
          <w:sz w:val="22"/>
          <w:szCs w:val="22"/>
        </w:rPr>
        <w:t>'</w:t>
      </w:r>
      <w:proofErr w:type="spellStart"/>
      <w:r>
        <w:rPr>
          <w:rFonts w:ascii="Courier New" w:eastAsia="Courier New" w:hAnsi="Courier New"/>
          <w:color w:val="A020F0"/>
          <w:sz w:val="22"/>
          <w:szCs w:val="22"/>
        </w:rPr>
        <w:t>fl</w:t>
      </w:r>
      <w:proofErr w:type="spellEnd"/>
      <w:r>
        <w:rPr>
          <w:rFonts w:ascii="Courier New" w:eastAsia="Courier New" w:hAnsi="Courier New"/>
          <w:color w:val="A020F0"/>
          <w:sz w:val="22"/>
          <w:szCs w:val="22"/>
        </w:rPr>
        <w:t>'</w:t>
      </w:r>
      <w:r>
        <w:rPr>
          <w:rFonts w:ascii="Courier New" w:eastAsia="Courier New" w:hAnsi="Courier New"/>
          <w:color w:val="000000"/>
          <w:sz w:val="22"/>
          <w:szCs w:val="22"/>
        </w:rPr>
        <w:t>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subplot(2,2,4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),impulse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(FH),title(</w:t>
      </w:r>
      <w:r>
        <w:rPr>
          <w:rFonts w:ascii="Courier New" w:eastAsia="Courier New" w:hAnsi="Courier New"/>
          <w:color w:val="A020F0"/>
          <w:sz w:val="22"/>
          <w:szCs w:val="22"/>
        </w:rPr>
        <w:t>'</w:t>
      </w:r>
      <w:proofErr w:type="spellStart"/>
      <w:r>
        <w:rPr>
          <w:rFonts w:ascii="Courier New" w:eastAsia="Courier New" w:hAnsi="Courier New"/>
          <w:color w:val="A020F0"/>
          <w:sz w:val="22"/>
          <w:szCs w:val="22"/>
        </w:rPr>
        <w:t>fh</w:t>
      </w:r>
      <w:proofErr w:type="spellEnd"/>
      <w:r>
        <w:rPr>
          <w:rFonts w:ascii="Courier New" w:eastAsia="Courier New" w:hAnsi="Courier New"/>
          <w:color w:val="A020F0"/>
          <w:sz w:val="22"/>
          <w:szCs w:val="22"/>
        </w:rPr>
        <w:t>'</w:t>
      </w:r>
      <w:r>
        <w:rPr>
          <w:rFonts w:ascii="Courier New" w:eastAsia="Courier New" w:hAnsi="Courier New"/>
          <w:color w:val="000000"/>
          <w:sz w:val="22"/>
          <w:szCs w:val="22"/>
        </w:rPr>
        <w:t>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 xml:space="preserve"> 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a1=1/2/C1/R;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w1=sqrt(1/C1/L-(1/2/C1/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R)^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2);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K=1/(C1*L)/w1;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 xml:space="preserve"> 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a2=1/2/C2/R;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w2=sqrt(1/C2/L-(1/2/C2/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R)^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2);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K1=1/(R*C2);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K2=</w:t>
      </w:r>
      <w:r>
        <w:rPr>
          <w:rFonts w:ascii="Courier New" w:eastAsia="Courier New" w:hAnsi="Courier New"/>
          <w:color w:val="000000"/>
          <w:sz w:val="22"/>
          <w:szCs w:val="22"/>
        </w:rPr>
        <w:t>(1/(C2*L)-0.5/(R*C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2)^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2)/w2;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t=0:1e-6:0.004;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fl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 xml:space="preserve"> = K*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exp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(-a1*t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).*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sin(w1*t);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fh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 xml:space="preserve"> = -K1*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exp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(-a2*t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).*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cos(w2*t)-K2*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exp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(-a2*t).*sin(w2*t);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fh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1)=</w:t>
      </w:r>
      <w:proofErr w:type="spellStart"/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fh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(1)+1;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figure(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2)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subplot(2,2,1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),plot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t,fl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),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xlabel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r>
        <w:rPr>
          <w:rFonts w:ascii="Courier New" w:eastAsia="Courier New" w:hAnsi="Courier New"/>
          <w:color w:val="A020F0"/>
          <w:sz w:val="22"/>
          <w:szCs w:val="22"/>
        </w:rPr>
        <w:t>'Time [s]'</w:t>
      </w:r>
      <w:r>
        <w:rPr>
          <w:rFonts w:ascii="Courier New" w:eastAsia="Courier New" w:hAnsi="Courier New"/>
          <w:color w:val="000000"/>
          <w:sz w:val="22"/>
          <w:szCs w:val="22"/>
        </w:rPr>
        <w:t xml:space="preserve">), 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ylabel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r>
        <w:rPr>
          <w:rFonts w:ascii="Courier New" w:eastAsia="Courier New" w:hAnsi="Courier New"/>
          <w:color w:val="A020F0"/>
          <w:sz w:val="22"/>
          <w:szCs w:val="22"/>
        </w:rPr>
        <w:t>'Amplitude'</w:t>
      </w:r>
      <w:r>
        <w:rPr>
          <w:rFonts w:ascii="Courier New" w:eastAsia="Courier New" w:hAnsi="Courier New"/>
          <w:color w:val="000000"/>
          <w:sz w:val="22"/>
          <w:szCs w:val="22"/>
        </w:rPr>
        <w:t>),title(</w:t>
      </w:r>
      <w:r>
        <w:rPr>
          <w:rFonts w:ascii="Courier New" w:eastAsia="Courier New" w:hAnsi="Courier New"/>
          <w:color w:val="A020F0"/>
          <w:sz w:val="22"/>
          <w:szCs w:val="22"/>
        </w:rPr>
        <w:t>'</w:t>
      </w:r>
      <w:proofErr w:type="spellStart"/>
      <w:r>
        <w:rPr>
          <w:rFonts w:ascii="Courier New" w:eastAsia="Courier New" w:hAnsi="Courier New"/>
          <w:color w:val="A020F0"/>
          <w:sz w:val="22"/>
          <w:szCs w:val="22"/>
        </w:rPr>
        <w:t>fl</w:t>
      </w:r>
      <w:proofErr w:type="spellEnd"/>
      <w:r>
        <w:rPr>
          <w:rFonts w:ascii="Courier New" w:eastAsia="Courier New" w:hAnsi="Courier New"/>
          <w:color w:val="A020F0"/>
          <w:sz w:val="22"/>
          <w:szCs w:val="22"/>
        </w:rPr>
        <w:t>'</w:t>
      </w:r>
      <w:r>
        <w:rPr>
          <w:rFonts w:ascii="Courier New" w:eastAsia="Courier New" w:hAnsi="Courier New"/>
          <w:color w:val="000000"/>
          <w:sz w:val="22"/>
          <w:szCs w:val="22"/>
        </w:rPr>
        <w:t>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subplot(2,2,2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),plot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t,</w:t>
      </w:r>
      <w:r>
        <w:rPr>
          <w:rFonts w:ascii="Courier New" w:eastAsia="Courier New" w:hAnsi="Courier New"/>
          <w:color w:val="000000"/>
          <w:sz w:val="22"/>
          <w:szCs w:val="22"/>
        </w:rPr>
        <w:t>fh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),axis([0 5e-4 min(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fh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 xml:space="preserve">) 1e4]), 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xlabel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r>
        <w:rPr>
          <w:rFonts w:ascii="Courier New" w:eastAsia="Courier New" w:hAnsi="Courier New"/>
          <w:color w:val="A020F0"/>
          <w:sz w:val="22"/>
          <w:szCs w:val="22"/>
        </w:rPr>
        <w:t>'Time [s]'</w:t>
      </w:r>
      <w:r>
        <w:rPr>
          <w:rFonts w:ascii="Courier New" w:eastAsia="Courier New" w:hAnsi="Courier New"/>
          <w:color w:val="000000"/>
          <w:sz w:val="22"/>
          <w:szCs w:val="22"/>
        </w:rPr>
        <w:t>),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ylabel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r>
        <w:rPr>
          <w:rFonts w:ascii="Courier New" w:eastAsia="Courier New" w:hAnsi="Courier New"/>
          <w:color w:val="A020F0"/>
          <w:sz w:val="22"/>
          <w:szCs w:val="22"/>
        </w:rPr>
        <w:t>'Amplitude'</w:t>
      </w:r>
      <w:r>
        <w:rPr>
          <w:rFonts w:ascii="Courier New" w:eastAsia="Courier New" w:hAnsi="Courier New"/>
          <w:color w:val="000000"/>
          <w:sz w:val="22"/>
          <w:szCs w:val="22"/>
        </w:rPr>
        <w:t>),title(</w:t>
      </w:r>
      <w:r>
        <w:rPr>
          <w:rFonts w:ascii="Courier New" w:eastAsia="Courier New" w:hAnsi="Courier New"/>
          <w:color w:val="A020F0"/>
          <w:sz w:val="22"/>
          <w:szCs w:val="22"/>
        </w:rPr>
        <w:t>'</w:t>
      </w:r>
      <w:proofErr w:type="spellStart"/>
      <w:r>
        <w:rPr>
          <w:rFonts w:ascii="Courier New" w:eastAsia="Courier New" w:hAnsi="Courier New"/>
          <w:color w:val="A020F0"/>
          <w:sz w:val="22"/>
          <w:szCs w:val="22"/>
        </w:rPr>
        <w:t>fh</w:t>
      </w:r>
      <w:proofErr w:type="spellEnd"/>
      <w:r>
        <w:rPr>
          <w:rFonts w:ascii="Courier New" w:eastAsia="Courier New" w:hAnsi="Courier New"/>
          <w:color w:val="A020F0"/>
          <w:sz w:val="22"/>
          <w:szCs w:val="22"/>
        </w:rPr>
        <w:t>'</w:t>
      </w:r>
      <w:r>
        <w:rPr>
          <w:rFonts w:ascii="Courier New" w:eastAsia="Courier New" w:hAnsi="Courier New"/>
          <w:color w:val="000000"/>
          <w:sz w:val="22"/>
          <w:szCs w:val="22"/>
        </w:rPr>
        <w:t>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 xml:space="preserve"> 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display(</w:t>
      </w:r>
      <w:proofErr w:type="gramEnd"/>
      <w:r>
        <w:rPr>
          <w:rFonts w:ascii="Courier New" w:eastAsia="Courier New" w:hAnsi="Courier New"/>
          <w:color w:val="A020F0"/>
          <w:sz w:val="22"/>
          <w:szCs w:val="22"/>
        </w:rPr>
        <w:t>'Press any key to play "Hallelujah" by Handel: '</w:t>
      </w:r>
      <w:r>
        <w:rPr>
          <w:rFonts w:ascii="Courier New" w:eastAsia="Courier New" w:hAnsi="Courier New"/>
          <w:color w:val="000000"/>
          <w:sz w:val="22"/>
          <w:szCs w:val="22"/>
        </w:rPr>
        <w:t>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pause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228B22"/>
          <w:sz w:val="22"/>
          <w:szCs w:val="22"/>
        </w:rPr>
        <w:t>%==================================================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228B22"/>
          <w:sz w:val="22"/>
          <w:szCs w:val="22"/>
        </w:rPr>
        <w:t>% Processing the "Hallelujah" song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228B22"/>
          <w:sz w:val="22"/>
          <w:szCs w:val="22"/>
        </w:rPr>
        <w:t>%===================</w:t>
      </w:r>
      <w:r>
        <w:rPr>
          <w:rFonts w:ascii="Courier New" w:eastAsia="Courier New" w:hAnsi="Courier New"/>
          <w:color w:val="228B22"/>
          <w:sz w:val="22"/>
          <w:szCs w:val="22"/>
        </w:rPr>
        <w:t>===============================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 xml:space="preserve">load </w:t>
      </w:r>
      <w:proofErr w:type="spellStart"/>
      <w:r>
        <w:rPr>
          <w:rFonts w:ascii="Courier New" w:eastAsia="Courier New" w:hAnsi="Courier New"/>
          <w:color w:val="A020F0"/>
          <w:sz w:val="22"/>
          <w:szCs w:val="22"/>
        </w:rPr>
        <w:t>handel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 xml:space="preserve">      </w:t>
      </w:r>
      <w:r>
        <w:rPr>
          <w:rFonts w:ascii="Courier New" w:eastAsia="Courier New" w:hAnsi="Courier New"/>
          <w:color w:val="228B22"/>
          <w:sz w:val="22"/>
          <w:szCs w:val="22"/>
        </w:rPr>
        <w:t>% Load the "Hallelujah Chorus"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display(</w:t>
      </w:r>
      <w:proofErr w:type="gramEnd"/>
      <w:r>
        <w:rPr>
          <w:rFonts w:ascii="Courier New" w:eastAsia="Courier New" w:hAnsi="Courier New"/>
          <w:color w:val="A020F0"/>
          <w:sz w:val="22"/>
          <w:szCs w:val="22"/>
        </w:rPr>
        <w:t>'Playing the song...'</w:t>
      </w:r>
      <w:r>
        <w:rPr>
          <w:rFonts w:ascii="Courier New" w:eastAsia="Courier New" w:hAnsi="Courier New"/>
          <w:color w:val="000000"/>
          <w:sz w:val="22"/>
          <w:szCs w:val="22"/>
        </w:rPr>
        <w:t>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soundsc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y,Fs</w:t>
      </w:r>
      <w:proofErr w:type="spellEnd"/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 xml:space="preserve">)    </w:t>
      </w:r>
      <w:r>
        <w:rPr>
          <w:rFonts w:ascii="Courier New" w:eastAsia="Courier New" w:hAnsi="Courier New"/>
          <w:color w:val="228B22"/>
          <w:sz w:val="22"/>
          <w:szCs w:val="22"/>
        </w:rPr>
        <w:t>% Play the sound, Fs=sampling frequency, y=audio data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lastRenderedPageBreak/>
        <w:t>pause(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10)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228B22"/>
          <w:sz w:val="22"/>
          <w:szCs w:val="22"/>
        </w:rPr>
        <w:t>% t</w:t>
      </w:r>
      <w:proofErr w:type="gramStart"/>
      <w:r>
        <w:rPr>
          <w:rFonts w:ascii="Courier New" w:eastAsia="Courier New" w:hAnsi="Courier New"/>
          <w:color w:val="228B22"/>
          <w:sz w:val="22"/>
          <w:szCs w:val="22"/>
        </w:rPr>
        <w:t>=[</w:t>
      </w:r>
      <w:proofErr w:type="gramEnd"/>
      <w:r>
        <w:rPr>
          <w:rFonts w:ascii="Courier New" w:eastAsia="Courier New" w:hAnsi="Courier New"/>
          <w:color w:val="228B22"/>
          <w:sz w:val="22"/>
          <w:szCs w:val="22"/>
        </w:rPr>
        <w:t>];          % Reset t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t = [0:250]/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 xml:space="preserve">Fs;   </w:t>
      </w:r>
      <w:proofErr w:type="gramEnd"/>
      <w:r>
        <w:rPr>
          <w:rFonts w:ascii="Courier New" w:eastAsia="Courier New" w:hAnsi="Courier New"/>
          <w:color w:val="228B22"/>
          <w:sz w:val="22"/>
          <w:szCs w:val="22"/>
        </w:rPr>
        <w:t>%create a time vect</w:t>
      </w:r>
      <w:r>
        <w:rPr>
          <w:rFonts w:ascii="Courier New" w:eastAsia="Courier New" w:hAnsi="Courier New"/>
          <w:color w:val="228B22"/>
          <w:sz w:val="22"/>
          <w:szCs w:val="22"/>
        </w:rPr>
        <w:t>or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fl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 xml:space="preserve"> = K * 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exp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(-a1*t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).*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 xml:space="preserve">sin(w1*t); </w:t>
      </w:r>
      <w:r>
        <w:rPr>
          <w:rFonts w:ascii="Courier New" w:eastAsia="Courier New" w:hAnsi="Courier New"/>
          <w:color w:val="228B22"/>
          <w:sz w:val="22"/>
          <w:szCs w:val="22"/>
        </w:rPr>
        <w:t xml:space="preserve">%Impulse Response of </w:t>
      </w:r>
      <w:proofErr w:type="spellStart"/>
      <w:r>
        <w:rPr>
          <w:rFonts w:ascii="Courier New" w:eastAsia="Courier New" w:hAnsi="Courier New"/>
          <w:color w:val="228B22"/>
          <w:sz w:val="22"/>
          <w:szCs w:val="22"/>
        </w:rPr>
        <w:t>Lowpass</w:t>
      </w:r>
      <w:proofErr w:type="spellEnd"/>
      <w:r>
        <w:rPr>
          <w:rFonts w:ascii="Courier New" w:eastAsia="Courier New" w:hAnsi="Courier New"/>
          <w:color w:val="228B22"/>
          <w:sz w:val="22"/>
          <w:szCs w:val="22"/>
        </w:rPr>
        <w:t xml:space="preserve"> filter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fh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 xml:space="preserve"> = -K1*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exp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(-a2*t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).*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cos(w2*t)-K2*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exp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 xml:space="preserve">(-a2*t).*sin(w2*t); </w:t>
      </w:r>
      <w:r>
        <w:rPr>
          <w:rFonts w:ascii="Courier New" w:eastAsia="Courier New" w:hAnsi="Courier New"/>
          <w:color w:val="228B22"/>
          <w:sz w:val="22"/>
          <w:szCs w:val="22"/>
        </w:rPr>
        <w:t xml:space="preserve">%Impulse Response of </w:t>
      </w:r>
      <w:proofErr w:type="spellStart"/>
      <w:r>
        <w:rPr>
          <w:rFonts w:ascii="Courier New" w:eastAsia="Courier New" w:hAnsi="Courier New"/>
          <w:color w:val="228B22"/>
          <w:sz w:val="22"/>
          <w:szCs w:val="22"/>
        </w:rPr>
        <w:t>Highpass</w:t>
      </w:r>
      <w:proofErr w:type="spellEnd"/>
      <w:r>
        <w:rPr>
          <w:rFonts w:ascii="Courier New" w:eastAsia="Courier New" w:hAnsi="Courier New"/>
          <w:color w:val="228B22"/>
          <w:sz w:val="22"/>
          <w:szCs w:val="22"/>
        </w:rPr>
        <w:t xml:space="preserve"> filter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fh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1)=</w:t>
      </w:r>
      <w:proofErr w:type="spellStart"/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fh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 xml:space="preserve">(1)+Fs; </w:t>
      </w:r>
      <w:r>
        <w:rPr>
          <w:rFonts w:ascii="Courier New" w:eastAsia="Courier New" w:hAnsi="Courier New"/>
          <w:color w:val="228B22"/>
          <w:sz w:val="22"/>
          <w:szCs w:val="22"/>
        </w:rPr>
        <w:t>% This approximates the delta function %This may not be necessary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yfl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 xml:space="preserve"> = con</w:t>
      </w:r>
      <w:r>
        <w:rPr>
          <w:rFonts w:ascii="Courier New" w:eastAsia="Courier New" w:hAnsi="Courier New"/>
          <w:color w:val="000000"/>
          <w:sz w:val="22"/>
          <w:szCs w:val="22"/>
        </w:rPr>
        <w:t>v(</w:t>
      </w:r>
      <w:proofErr w:type="spellStart"/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y,fl</w:t>
      </w:r>
      <w:proofErr w:type="spellEnd"/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 xml:space="preserve">);  </w:t>
      </w:r>
      <w:r>
        <w:rPr>
          <w:rFonts w:ascii="Courier New" w:eastAsia="Courier New" w:hAnsi="Courier New"/>
          <w:color w:val="228B22"/>
          <w:sz w:val="22"/>
          <w:szCs w:val="22"/>
        </w:rPr>
        <w:t>%</w:t>
      </w:r>
      <w:proofErr w:type="spellStart"/>
      <w:r>
        <w:rPr>
          <w:rFonts w:ascii="Courier New" w:eastAsia="Courier New" w:hAnsi="Courier New"/>
          <w:color w:val="228B22"/>
          <w:sz w:val="22"/>
          <w:szCs w:val="22"/>
        </w:rPr>
        <w:t>Lowpass</w:t>
      </w:r>
      <w:proofErr w:type="spellEnd"/>
      <w:r>
        <w:rPr>
          <w:rFonts w:ascii="Courier New" w:eastAsia="Courier New" w:hAnsi="Courier New"/>
          <w:color w:val="228B22"/>
          <w:sz w:val="22"/>
          <w:szCs w:val="22"/>
        </w:rPr>
        <w:t xml:space="preserve"> filter output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display(</w:t>
      </w:r>
      <w:proofErr w:type="gramEnd"/>
      <w:r>
        <w:rPr>
          <w:rFonts w:ascii="Courier New" w:eastAsia="Courier New" w:hAnsi="Courier New"/>
          <w:color w:val="A020F0"/>
          <w:sz w:val="22"/>
          <w:szCs w:val="22"/>
        </w:rPr>
        <w:t xml:space="preserve">'Playing the </w:t>
      </w:r>
      <w:proofErr w:type="spellStart"/>
      <w:r>
        <w:rPr>
          <w:rFonts w:ascii="Courier New" w:eastAsia="Courier New" w:hAnsi="Courier New"/>
          <w:color w:val="A020F0"/>
          <w:sz w:val="22"/>
          <w:szCs w:val="22"/>
        </w:rPr>
        <w:t>Lowpass</w:t>
      </w:r>
      <w:proofErr w:type="spellEnd"/>
      <w:r>
        <w:rPr>
          <w:rFonts w:ascii="Courier New" w:eastAsia="Courier New" w:hAnsi="Courier New"/>
          <w:color w:val="A020F0"/>
          <w:sz w:val="22"/>
          <w:szCs w:val="22"/>
        </w:rPr>
        <w:t xml:space="preserve"> filter (subwoofer only) output...'</w:t>
      </w:r>
      <w:r>
        <w:rPr>
          <w:rFonts w:ascii="Courier New" w:eastAsia="Courier New" w:hAnsi="Courier New"/>
          <w:color w:val="000000"/>
          <w:sz w:val="22"/>
          <w:szCs w:val="22"/>
        </w:rPr>
        <w:t>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soundsc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yfl,Fs</w:t>
      </w:r>
      <w:proofErr w:type="spellEnd"/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 xml:space="preserve">)   </w:t>
      </w:r>
      <w:r>
        <w:rPr>
          <w:rFonts w:ascii="Courier New" w:eastAsia="Courier New" w:hAnsi="Courier New"/>
          <w:color w:val="228B22"/>
          <w:sz w:val="22"/>
          <w:szCs w:val="22"/>
        </w:rPr>
        <w:t xml:space="preserve">% Play the </w:t>
      </w:r>
      <w:proofErr w:type="spellStart"/>
      <w:r>
        <w:rPr>
          <w:rFonts w:ascii="Courier New" w:eastAsia="Courier New" w:hAnsi="Courier New"/>
          <w:color w:val="228B22"/>
          <w:sz w:val="22"/>
          <w:szCs w:val="22"/>
        </w:rPr>
        <w:t>lowpass</w:t>
      </w:r>
      <w:proofErr w:type="spellEnd"/>
      <w:r>
        <w:rPr>
          <w:rFonts w:ascii="Courier New" w:eastAsia="Courier New" w:hAnsi="Courier New"/>
          <w:color w:val="228B22"/>
          <w:sz w:val="22"/>
          <w:szCs w:val="22"/>
        </w:rPr>
        <w:t xml:space="preserve"> version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pause(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10)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yfh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 xml:space="preserve"> = conv(</w:t>
      </w:r>
      <w:proofErr w:type="spellStart"/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y,fh</w:t>
      </w:r>
      <w:proofErr w:type="spellEnd"/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 xml:space="preserve">);  </w:t>
      </w:r>
      <w:r>
        <w:rPr>
          <w:rFonts w:ascii="Courier New" w:eastAsia="Courier New" w:hAnsi="Courier New"/>
          <w:color w:val="228B22"/>
          <w:sz w:val="22"/>
          <w:szCs w:val="22"/>
        </w:rPr>
        <w:t>%</w:t>
      </w:r>
      <w:proofErr w:type="spellStart"/>
      <w:r>
        <w:rPr>
          <w:rFonts w:ascii="Courier New" w:eastAsia="Courier New" w:hAnsi="Courier New"/>
          <w:color w:val="228B22"/>
          <w:sz w:val="22"/>
          <w:szCs w:val="22"/>
        </w:rPr>
        <w:t>Highpass</w:t>
      </w:r>
      <w:proofErr w:type="spellEnd"/>
      <w:r>
        <w:rPr>
          <w:rFonts w:ascii="Courier New" w:eastAsia="Courier New" w:hAnsi="Courier New"/>
          <w:color w:val="228B22"/>
          <w:sz w:val="22"/>
          <w:szCs w:val="22"/>
        </w:rPr>
        <w:t xml:space="preserve"> filter output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display(</w:t>
      </w:r>
      <w:proofErr w:type="gramEnd"/>
      <w:r>
        <w:rPr>
          <w:rFonts w:ascii="Courier New" w:eastAsia="Courier New" w:hAnsi="Courier New"/>
          <w:color w:val="A020F0"/>
          <w:sz w:val="22"/>
          <w:szCs w:val="22"/>
        </w:rPr>
        <w:t xml:space="preserve">'Playing the </w:t>
      </w:r>
      <w:proofErr w:type="spellStart"/>
      <w:r>
        <w:rPr>
          <w:rFonts w:ascii="Courier New" w:eastAsia="Courier New" w:hAnsi="Courier New"/>
          <w:color w:val="A020F0"/>
          <w:sz w:val="22"/>
          <w:szCs w:val="22"/>
        </w:rPr>
        <w:t>Highpass</w:t>
      </w:r>
      <w:proofErr w:type="spellEnd"/>
      <w:r>
        <w:rPr>
          <w:rFonts w:ascii="Courier New" w:eastAsia="Courier New" w:hAnsi="Courier New"/>
          <w:color w:val="A020F0"/>
          <w:sz w:val="22"/>
          <w:szCs w:val="22"/>
        </w:rPr>
        <w:t xml:space="preserve"> filter (Tweeter only) output..</w:t>
      </w:r>
      <w:r>
        <w:rPr>
          <w:rFonts w:ascii="Courier New" w:eastAsia="Courier New" w:hAnsi="Courier New"/>
          <w:color w:val="A020F0"/>
          <w:sz w:val="22"/>
          <w:szCs w:val="22"/>
        </w:rPr>
        <w:t>.'</w:t>
      </w:r>
      <w:r>
        <w:rPr>
          <w:rFonts w:ascii="Courier New" w:eastAsia="Courier New" w:hAnsi="Courier New"/>
          <w:color w:val="000000"/>
          <w:sz w:val="22"/>
          <w:szCs w:val="22"/>
        </w:rPr>
        <w:t>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soundsc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 xml:space="preserve"> (</w:t>
      </w:r>
      <w:proofErr w:type="spellStart"/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yfh,Fs</w:t>
      </w:r>
      <w:proofErr w:type="spellEnd"/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 xml:space="preserve">)  </w:t>
      </w:r>
      <w:r>
        <w:rPr>
          <w:rFonts w:ascii="Courier New" w:eastAsia="Courier New" w:hAnsi="Courier New"/>
          <w:color w:val="228B22"/>
          <w:sz w:val="22"/>
          <w:szCs w:val="22"/>
        </w:rPr>
        <w:t xml:space="preserve">% Play the </w:t>
      </w:r>
      <w:proofErr w:type="spellStart"/>
      <w:r>
        <w:rPr>
          <w:rFonts w:ascii="Courier New" w:eastAsia="Courier New" w:hAnsi="Courier New"/>
          <w:color w:val="228B22"/>
          <w:sz w:val="22"/>
          <w:szCs w:val="22"/>
        </w:rPr>
        <w:t>highpass</w:t>
      </w:r>
      <w:proofErr w:type="spellEnd"/>
      <w:r>
        <w:rPr>
          <w:rFonts w:ascii="Courier New" w:eastAsia="Courier New" w:hAnsi="Courier New"/>
          <w:color w:val="228B22"/>
          <w:sz w:val="22"/>
          <w:szCs w:val="22"/>
        </w:rPr>
        <w:t xml:space="preserve"> version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figure(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2)</w:t>
      </w:r>
    </w:p>
    <w:p w:rsidR="00000000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subplot(2,2,3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),plot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(t(1:100),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yfl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(1:100)),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xlabel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r>
        <w:rPr>
          <w:rFonts w:ascii="Courier New" w:eastAsia="Courier New" w:hAnsi="Courier New"/>
          <w:color w:val="A020F0"/>
          <w:sz w:val="22"/>
          <w:szCs w:val="22"/>
        </w:rPr>
        <w:t>'Time[s]'</w:t>
      </w:r>
      <w:r>
        <w:rPr>
          <w:rFonts w:ascii="Courier New" w:eastAsia="Courier New" w:hAnsi="Courier New"/>
          <w:color w:val="000000"/>
          <w:sz w:val="22"/>
          <w:szCs w:val="22"/>
        </w:rPr>
        <w:t xml:space="preserve">), 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ylabel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r>
        <w:rPr>
          <w:rFonts w:ascii="Courier New" w:eastAsia="Courier New" w:hAnsi="Courier New"/>
          <w:color w:val="A020F0"/>
          <w:sz w:val="22"/>
          <w:szCs w:val="22"/>
        </w:rPr>
        <w:t>'Amplitude'</w:t>
      </w:r>
      <w:r>
        <w:rPr>
          <w:rFonts w:ascii="Courier New" w:eastAsia="Courier New" w:hAnsi="Courier New"/>
          <w:color w:val="000000"/>
          <w:sz w:val="22"/>
          <w:szCs w:val="22"/>
        </w:rPr>
        <w:t>),title(</w:t>
      </w:r>
      <w:r>
        <w:rPr>
          <w:rFonts w:ascii="Courier New" w:eastAsia="Courier New" w:hAnsi="Courier New"/>
          <w:color w:val="A020F0"/>
          <w:sz w:val="22"/>
          <w:szCs w:val="22"/>
        </w:rPr>
        <w:t>'</w:t>
      </w:r>
      <w:proofErr w:type="spellStart"/>
      <w:r>
        <w:rPr>
          <w:rFonts w:ascii="Courier New" w:eastAsia="Courier New" w:hAnsi="Courier New"/>
          <w:color w:val="A020F0"/>
          <w:sz w:val="22"/>
          <w:szCs w:val="22"/>
        </w:rPr>
        <w:t>Lowpass</w:t>
      </w:r>
      <w:proofErr w:type="spellEnd"/>
      <w:r>
        <w:rPr>
          <w:rFonts w:ascii="Courier New" w:eastAsia="Courier New" w:hAnsi="Courier New"/>
          <w:color w:val="A020F0"/>
          <w:sz w:val="22"/>
          <w:szCs w:val="22"/>
        </w:rPr>
        <w:t xml:space="preserve"> filtered song'</w:t>
      </w:r>
      <w:r>
        <w:rPr>
          <w:rFonts w:ascii="Courier New" w:eastAsia="Courier New" w:hAnsi="Courier New"/>
          <w:color w:val="000000"/>
          <w:sz w:val="22"/>
          <w:szCs w:val="22"/>
        </w:rPr>
        <w:t>)</w:t>
      </w:r>
    </w:p>
    <w:p w:rsidR="00B04FFC" w:rsidRDefault="00B04FFC">
      <w:pPr>
        <w:widowControl w:val="0"/>
        <w:autoSpaceDE w:val="0"/>
        <w:autoSpaceDN w:val="0"/>
        <w:rPr>
          <w:sz w:val="22"/>
          <w:szCs w:val="22"/>
        </w:rPr>
      </w:pPr>
      <w:r>
        <w:rPr>
          <w:rFonts w:ascii="Courier New" w:eastAsia="Courier New" w:hAnsi="Courier New"/>
          <w:color w:val="000000"/>
          <w:sz w:val="22"/>
          <w:szCs w:val="22"/>
        </w:rPr>
        <w:t>subplot(2,2,4</w:t>
      </w:r>
      <w:proofErr w:type="gramStart"/>
      <w:r>
        <w:rPr>
          <w:rFonts w:ascii="Courier New" w:eastAsia="Courier New" w:hAnsi="Courier New"/>
          <w:color w:val="000000"/>
          <w:sz w:val="22"/>
          <w:szCs w:val="22"/>
        </w:rPr>
        <w:t>),plot</w:t>
      </w:r>
      <w:proofErr w:type="gramEnd"/>
      <w:r>
        <w:rPr>
          <w:rFonts w:ascii="Courier New" w:eastAsia="Courier New" w:hAnsi="Courier New"/>
          <w:color w:val="000000"/>
          <w:sz w:val="22"/>
          <w:szCs w:val="22"/>
        </w:rPr>
        <w:t>(t(1:100),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yfh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(1:100)),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xlabel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r>
        <w:rPr>
          <w:rFonts w:ascii="Courier New" w:eastAsia="Courier New" w:hAnsi="Courier New"/>
          <w:color w:val="A020F0"/>
          <w:sz w:val="22"/>
          <w:szCs w:val="22"/>
        </w:rPr>
        <w:t>'Time [s]'</w:t>
      </w:r>
      <w:r>
        <w:rPr>
          <w:rFonts w:ascii="Courier New" w:eastAsia="Courier New" w:hAnsi="Courier New"/>
          <w:color w:val="000000"/>
          <w:sz w:val="22"/>
          <w:szCs w:val="22"/>
        </w:rPr>
        <w:t xml:space="preserve">), </w:t>
      </w:r>
      <w:proofErr w:type="spellStart"/>
      <w:r>
        <w:rPr>
          <w:rFonts w:ascii="Courier New" w:eastAsia="Courier New" w:hAnsi="Courier New"/>
          <w:color w:val="000000"/>
          <w:sz w:val="22"/>
          <w:szCs w:val="22"/>
        </w:rPr>
        <w:t>ylabel</w:t>
      </w:r>
      <w:proofErr w:type="spellEnd"/>
      <w:r>
        <w:rPr>
          <w:rFonts w:ascii="Courier New" w:eastAsia="Courier New" w:hAnsi="Courier New"/>
          <w:color w:val="000000"/>
          <w:sz w:val="22"/>
          <w:szCs w:val="22"/>
        </w:rPr>
        <w:t>(</w:t>
      </w:r>
      <w:r>
        <w:rPr>
          <w:rFonts w:ascii="Courier New" w:eastAsia="Courier New" w:hAnsi="Courier New"/>
          <w:color w:val="A020F0"/>
          <w:sz w:val="22"/>
          <w:szCs w:val="22"/>
        </w:rPr>
        <w:t>'Amplitude'</w:t>
      </w:r>
      <w:r>
        <w:rPr>
          <w:rFonts w:ascii="Courier New" w:eastAsia="Courier New" w:hAnsi="Courier New"/>
          <w:color w:val="000000"/>
          <w:sz w:val="22"/>
          <w:szCs w:val="22"/>
        </w:rPr>
        <w:t>),titl</w:t>
      </w:r>
      <w:r>
        <w:rPr>
          <w:rFonts w:ascii="Courier New" w:eastAsia="Courier New" w:hAnsi="Courier New"/>
          <w:color w:val="000000"/>
          <w:sz w:val="22"/>
          <w:szCs w:val="22"/>
        </w:rPr>
        <w:t>e(</w:t>
      </w:r>
      <w:r>
        <w:rPr>
          <w:rFonts w:ascii="Courier New" w:eastAsia="Courier New" w:hAnsi="Courier New"/>
          <w:color w:val="A020F0"/>
          <w:sz w:val="22"/>
          <w:szCs w:val="22"/>
        </w:rPr>
        <w:t>'</w:t>
      </w:r>
      <w:proofErr w:type="spellStart"/>
      <w:r>
        <w:rPr>
          <w:rFonts w:ascii="Courier New" w:eastAsia="Courier New" w:hAnsi="Courier New"/>
          <w:color w:val="A020F0"/>
          <w:sz w:val="22"/>
          <w:szCs w:val="22"/>
        </w:rPr>
        <w:t>Highpass</w:t>
      </w:r>
      <w:proofErr w:type="spellEnd"/>
      <w:r>
        <w:rPr>
          <w:rFonts w:ascii="Courier New" w:eastAsia="Courier New" w:hAnsi="Courier New"/>
          <w:color w:val="A020F0"/>
          <w:sz w:val="22"/>
          <w:szCs w:val="22"/>
        </w:rPr>
        <w:t xml:space="preserve"> filtered song'</w:t>
      </w:r>
      <w:r>
        <w:rPr>
          <w:rFonts w:ascii="Courier New" w:eastAsia="Courier New" w:hAnsi="Courier New"/>
          <w:color w:val="000000"/>
          <w:sz w:val="22"/>
          <w:szCs w:val="22"/>
        </w:rPr>
        <w:t>)</w:t>
      </w:r>
    </w:p>
    <w:sectPr w:rsidR="00B04FFC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TGXEA+Arial-BoldMT">
    <w:altName w:val="Arial"/>
    <w:charset w:val="00"/>
    <w:family w:val="swiss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212E"/>
    <w:rsid w:val="00B04FFC"/>
    <w:rsid w:val="00F0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6311DC"/>
  <w15:chartTrackingRefBased/>
  <w15:docId w15:val="{BA0A772D-7540-4661-81D4-77D2D64A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5">
    <w:name w:val="CM15"/>
    <w:basedOn w:val="Default"/>
    <w:next w:val="Default"/>
    <w:rPr>
      <w:rFonts w:cs="Times New Roman"/>
      <w:color w:val="auto"/>
    </w:rPr>
  </w:style>
  <w:style w:type="paragraph" w:customStyle="1" w:styleId="CM5">
    <w:name w:val="CM5"/>
    <w:basedOn w:val="Default"/>
    <w:next w:val="Default"/>
    <w:pPr>
      <w:spacing w:line="276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pPr>
      <w:spacing w:line="278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line="283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rPr>
      <w:rFonts w:cs="Times New Roman"/>
      <w:color w:val="auto"/>
    </w:rPr>
  </w:style>
  <w:style w:type="paragraph" w:customStyle="1" w:styleId="CM12">
    <w:name w:val="CM12"/>
    <w:basedOn w:val="Default"/>
    <w:next w:val="Default"/>
    <w:rPr>
      <w:rFonts w:cs="Times New Roman"/>
      <w:color w:val="auto"/>
    </w:rPr>
  </w:style>
  <w:style w:type="paragraph" w:customStyle="1" w:styleId="CM11">
    <w:name w:val="CM11"/>
    <w:basedOn w:val="Default"/>
    <w:next w:val="Default"/>
    <w:pPr>
      <w:spacing w:line="278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pPr>
      <w:spacing w:line="278" w:lineRule="atLeast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7">
    <w:name w:val="CM7"/>
    <w:basedOn w:val="Default"/>
    <w:next w:val="Default"/>
    <w:pPr>
      <w:spacing w:line="280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rPr>
      <w:rFonts w:cs="Times New Roman"/>
      <w:color w:val="auto"/>
    </w:rPr>
  </w:style>
  <w:style w:type="paragraph" w:customStyle="1" w:styleId="CM8">
    <w:name w:val="CM8"/>
    <w:basedOn w:val="Default"/>
    <w:next w:val="Default"/>
    <w:pPr>
      <w:spacing w:line="27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pPr>
      <w:spacing w:line="278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rPr>
      <w:rFonts w:cs="Times New Roman"/>
      <w:color w:val="auto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VTGXEA+Arial-BoldMT" w:hAnsi="VTGXEA+Arial-BoldMT" w:cs="VTGXEA+Arial-BoldMT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image" Target="media/image20.png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1110</Words>
  <Characters>6328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Lab-Crossover.doc</vt:lpstr>
    </vt:vector>
  </TitlesOfParts>
  <Manager/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Lab-Crossover.doc</dc:title>
  <dc:subject/>
  <dc:creator>Jeff Ward</dc:creator>
  <cp:keywords/>
  <dc:description/>
  <cp:lastModifiedBy>Dhanya Nair</cp:lastModifiedBy>
  <cp:revision>3</cp:revision>
  <dcterms:created xsi:type="dcterms:W3CDTF">2017-03-20T04:26:00Z</dcterms:created>
  <dcterms:modified xsi:type="dcterms:W3CDTF">2017-03-20T04:27:00Z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