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ID,Name,Domain,PathType,Stage,PrimaryPath,Prerequisites,LeadsTo,CrossLinks,Demonstration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SC1,Observation Skills,Science,Spine,Foundations,TRUE,,SC2,,Observe and describe the world using senses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SC2,Questioning &amp; Curiosity,Science,Spine,Foundations,TRUE,SC1,SC3,,Ask testable questions about phenomena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SC3,Basic Experimentation,Science,Spine,Foundations,TRUE,SC2,SC4,,Conduct simple controlled activities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SC4,Measurement &amp; Tools,Science,Spine,Fluency,TRUE,SC3,SC5,M6,Use basic tools to measure and record data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SC5,Data Recording,Science,Spine,Fluency,TRUE,SC4,SC6,M7,Record observations clearly (tables/graphs intro)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SC6,Scientific Method,Science,Spine,Fluency,TRUE,SC5,SC7,M12,Plan investigations using a structured process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SC7,Variables &amp; Controls,Science,Spine,Fluency,TRUE,SC6,SC8,M16,Identify independent/dependent variables and controls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SC8,Data Analysis (Basic),Science,Spine,Application,TRUE,SC7,SC9,M13|M36,Interpret simple data and graphs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SC9,Scientific Models,Science,Spine,Application,TRUE,SC8,SC10,M19|T2,Use models/diagrams to explain systems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SC10,Systems Thinking,Science,Spine,Application,TRUE,SC9,SC11,M23|T3,Understand inputs, outputs, and interactions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SC11,Scientific Communication,Science,Spine,Application,TRUE,SC10,SC12,E12|E13,Write and present scientific explanations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SC12,Lab Design,Science,Spine,Integration,TRUE,SC11,SC13,M21|E14,Design experiments to test hypotheses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SC13,Data Analysis (Advanced),Science,Spine,Integration,TRUE,SC12,SC14,M13|M37,Analyze complex datasets and error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SC14,Mathematical Modeling,Science,Spine,Integration,TRUE,SC13,SC15,M24|M25|T3,Apply math to model scientific systems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SC15,Theory &amp; Explanation,Science,Spine,Integration,TRUE,SC14,SC16,E18,Connect evidence to scientific theories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SC16,Independent Investigation,Science,Spine,Mastery,TRUE,SC15,SC17,E18|T4,Conduct full independent research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SC17,Scientific Mastery Project,Science,Leaf,Mastery,TRUE,SC16,,M32|T5|E20,Design and present a full scientific study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SC18,Biology (Intro),Science,Branch,Fluency,FALSE,SC6,SC19,,Understand cells, organisms, and basic life processes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SC19,Biology Systems,Science,Branch,Application,FALSE,SC18,SC20,SC10,Explain body systems and ecosystems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SC20,Advanced Biology,Science,Branch,Integration,FALSE,SC19,SC17,E18,Analyze genetics, evolution, and complex systems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SC21,Chemistry (Intro),Science,Branch,Application,FALSE,SC8,SC22,M13,Understand matter and basic reactions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SC22,Chemistry Reactions,Science,Branch,Integration,FALSE,SC21,SC23,M26|M27,Analyze chemical equations and reactions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SC23,Advanced Chemistry,Science,Branch,Mastery,FALSE,SC22,SC17,M30,Apply chemical principles to real systems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SC24,Physics (Intro),Science,Branch,Application,FALSE,SC8,SC25,M24,Understand motion, force, and energy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SC25,Physics Systems,Science,Branch,Integration,FALSE,SC24,SC26,M24|M25,Model physical systems mathematically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SC26,Advanced Physics,Science,Branch,Mastery,FALSE,SC25,SC17,M30|T5,Analyze complex physical systems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SC27,Earth Science,Science,Branch,Fluency,FALSE,SC6,SC28,SS3,Understand Earth systems and cycles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SC28,Climate &amp; Environment,Science,Branch,Application,FALSE,SC27,SC29,SS5,Analyze environmental systems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SC29,Space Science,Science,Branch,Integration,FALSE,SC28,SC17,M30,Understand astronomical systems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