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2D3AE" w14:textId="592638BA" w:rsidR="00017882" w:rsidRDefault="00017882" w:rsidP="00017882">
      <w:pPr>
        <w:pStyle w:val="Title"/>
      </w:pPr>
      <w:r>
        <w:t>EE3204 Assignment Report</w:t>
      </w:r>
    </w:p>
    <w:p w14:paraId="6B78AC7B" w14:textId="1122E304" w:rsidR="00017882" w:rsidRPr="00017882" w:rsidRDefault="00017882" w:rsidP="00017882">
      <w:pPr>
        <w:pStyle w:val="Heading1"/>
      </w:pPr>
      <w:r>
        <w:t>Alternating Protocol Tabulated Results</w:t>
      </w:r>
    </w:p>
    <w:p w14:paraId="7B25D4AE" w14:textId="06FE425E" w:rsidR="00017882" w:rsidRDefault="00044A80">
      <w:r>
        <w:rPr>
          <w:noProof/>
        </w:rPr>
        <w:drawing>
          <wp:inline distT="0" distB="0" distL="0" distR="0" wp14:anchorId="6344B875" wp14:editId="5E655611">
            <wp:extent cx="5731510" cy="3157855"/>
            <wp:effectExtent l="0" t="0" r="2540" b="4445"/>
            <wp:docPr id="1" name="Chart 1">
              <a:extLst xmlns:a="http://schemas.openxmlformats.org/drawingml/2006/main">
                <a:ext uri="{FF2B5EF4-FFF2-40B4-BE49-F238E27FC236}">
                  <a16:creationId xmlns:a16="http://schemas.microsoft.com/office/drawing/2014/main" id="{6F8FAC34-DA4B-4826-AADC-03C73A16B5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70A3A3CA" wp14:editId="50CF5F83">
            <wp:extent cx="5731510" cy="3161665"/>
            <wp:effectExtent l="0" t="0" r="2540" b="635"/>
            <wp:docPr id="2" name="Chart 2">
              <a:extLst xmlns:a="http://schemas.openxmlformats.org/drawingml/2006/main">
                <a:ext uri="{FF2B5EF4-FFF2-40B4-BE49-F238E27FC236}">
                  <a16:creationId xmlns:a16="http://schemas.microsoft.com/office/drawing/2014/main" id="{792966B6-E94A-49B4-932E-A5B5259F62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0F053D2" w14:textId="77777777" w:rsidR="00017882" w:rsidRDefault="00017882"/>
    <w:p w14:paraId="326FD9C5" w14:textId="77777777" w:rsidR="00017882" w:rsidRDefault="00017882"/>
    <w:p w14:paraId="6F600CE9" w14:textId="5C2F1B26" w:rsidR="00017882" w:rsidRDefault="00017882"/>
    <w:p w14:paraId="16315E3E" w14:textId="77777777" w:rsidR="00044A80" w:rsidRDefault="00044A80"/>
    <w:p w14:paraId="390061C3" w14:textId="20A3B8CF" w:rsidR="00CE70BB" w:rsidRDefault="00017882" w:rsidP="00017882">
      <w:pPr>
        <w:pStyle w:val="Heading1"/>
      </w:pPr>
      <w:r>
        <w:lastRenderedPageBreak/>
        <w:t>Stop and Wait Protocol Tabulated Results</w:t>
      </w:r>
    </w:p>
    <w:p w14:paraId="1BE345C6" w14:textId="1C38FC08" w:rsidR="00E50F29" w:rsidRDefault="00044A80" w:rsidP="00E50F29">
      <w:r>
        <w:rPr>
          <w:noProof/>
        </w:rPr>
        <w:drawing>
          <wp:inline distT="0" distB="0" distL="0" distR="0" wp14:anchorId="512988EF" wp14:editId="41772459">
            <wp:extent cx="5731510" cy="3152775"/>
            <wp:effectExtent l="0" t="0" r="2540" b="9525"/>
            <wp:docPr id="5" name="Chart 5">
              <a:extLst xmlns:a="http://schemas.openxmlformats.org/drawingml/2006/main">
                <a:ext uri="{FF2B5EF4-FFF2-40B4-BE49-F238E27FC236}">
                  <a16:creationId xmlns:a16="http://schemas.microsoft.com/office/drawing/2014/main" id="{E3481438-9EFA-4734-8336-6ED621C8A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12BA36E9" wp14:editId="0CD9548D">
            <wp:extent cx="5731510" cy="3147695"/>
            <wp:effectExtent l="0" t="0" r="2540" b="14605"/>
            <wp:docPr id="6" name="Chart 6">
              <a:extLst xmlns:a="http://schemas.openxmlformats.org/drawingml/2006/main">
                <a:ext uri="{FF2B5EF4-FFF2-40B4-BE49-F238E27FC236}">
                  <a16:creationId xmlns:a16="http://schemas.microsoft.com/office/drawing/2014/main" id="{21F619FC-1BCB-4F51-B4BC-47EA12249E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CBB71E" w14:textId="523CFF32" w:rsidR="00E50F29" w:rsidRDefault="00E50F29" w:rsidP="00E50F29"/>
    <w:p w14:paraId="09170067" w14:textId="52771DB9" w:rsidR="00E50F29" w:rsidRDefault="00E50F29" w:rsidP="00E50F29"/>
    <w:p w14:paraId="3EBC25CA" w14:textId="53027938" w:rsidR="00E50F29" w:rsidRDefault="00E50F29" w:rsidP="00E50F29"/>
    <w:p w14:paraId="20F13416" w14:textId="2D75C9F7" w:rsidR="00E50F29" w:rsidRDefault="00E50F29" w:rsidP="00E50F29"/>
    <w:p w14:paraId="1AD1D6A9" w14:textId="77777777" w:rsidR="004E43A7" w:rsidRDefault="004E43A7" w:rsidP="00E50F29"/>
    <w:p w14:paraId="0C5D6678" w14:textId="7630B5F3" w:rsidR="00E50F29" w:rsidRDefault="00E50F29" w:rsidP="00E50F29"/>
    <w:p w14:paraId="45C1197F" w14:textId="22DCEC1E" w:rsidR="00E50F29" w:rsidRDefault="00E50F29" w:rsidP="00E50F29">
      <w:pPr>
        <w:pStyle w:val="Heading1"/>
      </w:pPr>
      <w:r>
        <w:lastRenderedPageBreak/>
        <w:t>Description of Results</w:t>
      </w:r>
    </w:p>
    <w:p w14:paraId="5B0BFAB7" w14:textId="18A212CD" w:rsidR="00E50F29" w:rsidRDefault="00E50F29" w:rsidP="00E50F29">
      <w:pPr>
        <w:rPr>
          <w:rFonts w:cstheme="minorHAnsi"/>
        </w:rPr>
      </w:pPr>
      <w:r>
        <w:t xml:space="preserve">From the results, there is an observed increase in </w:t>
      </w:r>
      <w:r w:rsidRPr="005B5A76">
        <w:rPr>
          <w:rFonts w:cstheme="minorHAnsi"/>
        </w:rPr>
        <w:t>average time</w:t>
      </w:r>
      <w:r>
        <w:t xml:space="preserve"> and a decrease in </w:t>
      </w:r>
      <w:r w:rsidRPr="005B5A76">
        <w:rPr>
          <w:rFonts w:cstheme="minorHAnsi"/>
        </w:rPr>
        <w:t>average data rate</w:t>
      </w:r>
      <w:r w:rsidRPr="00E50F29">
        <w:rPr>
          <w:rFonts w:cstheme="minorHAnsi"/>
        </w:rPr>
        <w:t xml:space="preserve"> </w:t>
      </w:r>
      <w:r>
        <w:t xml:space="preserve">as the </w:t>
      </w:r>
      <w:r>
        <w:rPr>
          <w:rFonts w:ascii="Courier New" w:hAnsi="Courier New" w:cs="Courier New"/>
        </w:rPr>
        <w:t>DATALEN</w:t>
      </w:r>
      <w:r>
        <w:rPr>
          <w:rFonts w:cstheme="minorHAnsi"/>
        </w:rPr>
        <w:t xml:space="preserve"> decreases from 10,000 to 100 on both protocols. </w:t>
      </w:r>
    </w:p>
    <w:p w14:paraId="1CB80490" w14:textId="7905C74E" w:rsidR="00AC421D" w:rsidRDefault="00AC421D" w:rsidP="00E50F29">
      <w:pPr>
        <w:rPr>
          <w:rFonts w:cstheme="minorHAnsi"/>
        </w:rPr>
      </w:pPr>
      <w:r>
        <w:rPr>
          <w:rFonts w:cstheme="minorHAnsi"/>
        </w:rPr>
        <w:t>When looking at the average time transmitted for alternating protocol, there is an observed upwards linear trend at the 1000 packet length onwards. As could be said with the stop and wait protocol, however, for the 100 packet length result, it could be due to the network being unstable which caused a spike for the result. However, when analysing the result as is, the upward trend for stop and wait is more gradual at the start, rocketing to nearly twice that of packet length 250’s result</w:t>
      </w:r>
    </w:p>
    <w:p w14:paraId="6DBBEEA6" w14:textId="7C20EB96" w:rsidR="00CC4B60" w:rsidRDefault="00CC4B60" w:rsidP="00E50F29">
      <w:pPr>
        <w:rPr>
          <w:rFonts w:cstheme="minorHAnsi"/>
        </w:rPr>
      </w:pPr>
      <w:r>
        <w:rPr>
          <w:rFonts w:cstheme="minorHAnsi"/>
        </w:rPr>
        <w:t xml:space="preserve">For alternating protocol, because of the need to do </w:t>
      </w:r>
      <w:proofErr w:type="spellStart"/>
      <w:r>
        <w:rPr>
          <w:rFonts w:cstheme="minorHAnsi"/>
        </w:rPr>
        <w:t>preprocessing</w:t>
      </w:r>
      <w:proofErr w:type="spellEnd"/>
      <w:r>
        <w:rPr>
          <w:rFonts w:cstheme="minorHAnsi"/>
        </w:rPr>
        <w:t xml:space="preserve"> of the DATALEN, the average time was higher as compared to the stop and wait protocol whereby the DATALEN and number of packets sent are fixed, which can result in a more stable transmission.</w:t>
      </w:r>
    </w:p>
    <w:p w14:paraId="6D183636" w14:textId="3437C458" w:rsidR="00CC4B60" w:rsidRDefault="00CC4B60" w:rsidP="00E50F29">
      <w:pPr>
        <w:rPr>
          <w:rFonts w:cstheme="minorHAnsi"/>
        </w:rPr>
      </w:pPr>
      <w:r>
        <w:rPr>
          <w:rFonts w:cstheme="minorHAnsi"/>
        </w:rPr>
        <w:t xml:space="preserve">The same can be said for the average data rate, stop and wait allowed for an overall higher throughput then the alternating protocol, with the exception of at the packet length 10000, where it was higher. </w:t>
      </w:r>
    </w:p>
    <w:p w14:paraId="08E23FBD" w14:textId="7594552A" w:rsidR="00E50F29" w:rsidRDefault="00E50F29" w:rsidP="00E50F29">
      <w:pPr>
        <w:pStyle w:val="Heading1"/>
      </w:pPr>
      <w:r>
        <w:t>Assumptions Made</w:t>
      </w:r>
    </w:p>
    <w:p w14:paraId="56942604" w14:textId="7F24C145" w:rsidR="00E50F29" w:rsidRDefault="005B5A76" w:rsidP="00E50F29">
      <w:r>
        <w:t>Results tabulated assumes that the transfers occurred within the same computer would be similar to that of transmitting to a different computer.</w:t>
      </w:r>
      <w:r w:rsidR="00E50F29">
        <w:t xml:space="preserve"> </w:t>
      </w:r>
    </w:p>
    <w:p w14:paraId="401776E4" w14:textId="5C3EDDCD" w:rsidR="004E43A7" w:rsidRPr="00E50F29" w:rsidRDefault="004E43A7" w:rsidP="00E50F29">
      <w:bookmarkStart w:id="0" w:name="_GoBack"/>
      <w:r>
        <w:t>When transmitting data, the network is assumed to be stable and hence able to transmit the packets reliably and without micro disruption.</w:t>
      </w:r>
      <w:bookmarkEnd w:id="0"/>
    </w:p>
    <w:sectPr w:rsidR="004E43A7" w:rsidRPr="00E50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40"/>
    <w:rsid w:val="00017882"/>
    <w:rsid w:val="00044A80"/>
    <w:rsid w:val="004E43A7"/>
    <w:rsid w:val="00526DB4"/>
    <w:rsid w:val="005B5A76"/>
    <w:rsid w:val="00AC421D"/>
    <w:rsid w:val="00B21F40"/>
    <w:rsid w:val="00CC4B60"/>
    <w:rsid w:val="00CE70BB"/>
    <w:rsid w:val="00E50F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D02C"/>
  <w15:chartTrackingRefBased/>
  <w15:docId w15:val="{76D26F1C-D540-4BD8-8123-FE16E10B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8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7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8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zes\Documents\Code%20Testground\Eclipse%20Workspace\EE3204-Assignment\report\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zes\Documents\Code%20Testground\Eclipse%20Workspace\EE3204-Assignment\report\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zes\Documents\Code%20Testground\Eclipse%20Workspace\EE3204-Assignment\report\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zes\Documents\Code%20Testground\Eclipse%20Workspace\EE3204-Assignment\report\resul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Alternating Protocol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Sheet2!$C$1</c:f>
              <c:strCache>
                <c:ptCount val="1"/>
                <c:pt idx="0">
                  <c:v>Average Time (ms)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Sheet2!$B$2:$B$8</c:f>
              <c:numCache>
                <c:formatCode>General</c:formatCode>
                <c:ptCount val="7"/>
                <c:pt idx="0">
                  <c:v>10000</c:v>
                </c:pt>
                <c:pt idx="1">
                  <c:v>5000</c:v>
                </c:pt>
                <c:pt idx="2">
                  <c:v>2000</c:v>
                </c:pt>
                <c:pt idx="3">
                  <c:v>1000</c:v>
                </c:pt>
                <c:pt idx="4">
                  <c:v>500</c:v>
                </c:pt>
                <c:pt idx="5">
                  <c:v>250</c:v>
                </c:pt>
                <c:pt idx="6">
                  <c:v>100</c:v>
                </c:pt>
              </c:numCache>
            </c:numRef>
          </c:cat>
          <c:val>
            <c:numRef>
              <c:f>Sheet2!$C$2:$C$8</c:f>
              <c:numCache>
                <c:formatCode>General</c:formatCode>
                <c:ptCount val="7"/>
                <c:pt idx="0">
                  <c:v>5.2808000000000002</c:v>
                </c:pt>
                <c:pt idx="1">
                  <c:v>10.249800000000002</c:v>
                </c:pt>
                <c:pt idx="2">
                  <c:v>12.3996</c:v>
                </c:pt>
                <c:pt idx="3">
                  <c:v>21.824800000000003</c:v>
                </c:pt>
                <c:pt idx="4">
                  <c:v>43.9452</c:v>
                </c:pt>
                <c:pt idx="5">
                  <c:v>61.846400000000003</c:v>
                </c:pt>
                <c:pt idx="6">
                  <c:v>78.766199999999998</c:v>
                </c:pt>
              </c:numCache>
            </c:numRef>
          </c:val>
          <c:extLst>
            <c:ext xmlns:c16="http://schemas.microsoft.com/office/drawing/2014/chart" uri="{C3380CC4-5D6E-409C-BE32-E72D297353CC}">
              <c16:uniqueId val="{00000000-FF25-4850-8FC9-690191F68B37}"/>
            </c:ext>
          </c:extLst>
        </c:ser>
        <c:dLbls>
          <c:dLblPos val="outEnd"/>
          <c:showLegendKey val="0"/>
          <c:showVal val="1"/>
          <c:showCatName val="0"/>
          <c:showSerName val="0"/>
          <c:showPercent val="0"/>
          <c:showBubbleSize val="0"/>
        </c:dLbls>
        <c:gapWidth val="219"/>
        <c:overlap val="-27"/>
        <c:axId val="1981664143"/>
        <c:axId val="91718639"/>
      </c:barChart>
      <c:catAx>
        <c:axId val="1981664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Packet</a:t>
                </a:r>
                <a:r>
                  <a:rPr lang="en-SG" baseline="0"/>
                  <a:t>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18639"/>
        <c:crosses val="autoZero"/>
        <c:auto val="1"/>
        <c:lblAlgn val="ctr"/>
        <c:lblOffset val="100"/>
        <c:noMultiLvlLbl val="0"/>
      </c:catAx>
      <c:valAx>
        <c:axId val="91718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a:t>
                </a:r>
                <a:r>
                  <a:rPr lang="en-SG" baseline="0"/>
                  <a:t> Time (ms)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664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Alternating Protocol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Sheet2!$D$1</c:f>
              <c:strCache>
                <c:ptCount val="1"/>
                <c:pt idx="0">
                  <c:v>Average Data Rate (Kbytes/s)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Sheet2!$B$2:$B$8</c:f>
              <c:numCache>
                <c:formatCode>General</c:formatCode>
                <c:ptCount val="7"/>
                <c:pt idx="0">
                  <c:v>10000</c:v>
                </c:pt>
                <c:pt idx="1">
                  <c:v>5000</c:v>
                </c:pt>
                <c:pt idx="2">
                  <c:v>2000</c:v>
                </c:pt>
                <c:pt idx="3">
                  <c:v>1000</c:v>
                </c:pt>
                <c:pt idx="4">
                  <c:v>500</c:v>
                </c:pt>
                <c:pt idx="5">
                  <c:v>250</c:v>
                </c:pt>
                <c:pt idx="6">
                  <c:v>100</c:v>
                </c:pt>
              </c:numCache>
            </c:numRef>
          </c:cat>
          <c:val>
            <c:numRef>
              <c:f>Sheet2!$D$2:$D$8</c:f>
              <c:numCache>
                <c:formatCode>General</c:formatCode>
                <c:ptCount val="7"/>
                <c:pt idx="0">
                  <c:v>12056.560546799999</c:v>
                </c:pt>
                <c:pt idx="1">
                  <c:v>6512.7465819999998</c:v>
                </c:pt>
                <c:pt idx="2">
                  <c:v>5167.4509766000001</c:v>
                </c:pt>
                <c:pt idx="3">
                  <c:v>3192.2816652000001</c:v>
                </c:pt>
                <c:pt idx="4">
                  <c:v>1512.9674315999998</c:v>
                </c:pt>
                <c:pt idx="5">
                  <c:v>1015.3541750000001</c:v>
                </c:pt>
                <c:pt idx="6">
                  <c:v>823.73498519999998</c:v>
                </c:pt>
              </c:numCache>
            </c:numRef>
          </c:val>
          <c:extLst>
            <c:ext xmlns:c16="http://schemas.microsoft.com/office/drawing/2014/chart" uri="{C3380CC4-5D6E-409C-BE32-E72D297353CC}">
              <c16:uniqueId val="{00000000-340F-4C74-962F-93F86E88BDD5}"/>
            </c:ext>
          </c:extLst>
        </c:ser>
        <c:dLbls>
          <c:dLblPos val="outEnd"/>
          <c:showLegendKey val="0"/>
          <c:showVal val="1"/>
          <c:showCatName val="0"/>
          <c:showSerName val="0"/>
          <c:showPercent val="0"/>
          <c:showBubbleSize val="0"/>
        </c:dLbls>
        <c:gapWidth val="219"/>
        <c:overlap val="-27"/>
        <c:axId val="1987155087"/>
        <c:axId val="1979123807"/>
      </c:barChart>
      <c:catAx>
        <c:axId val="19871550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123807"/>
        <c:crosses val="autoZero"/>
        <c:auto val="1"/>
        <c:lblAlgn val="ctr"/>
        <c:lblOffset val="100"/>
        <c:noMultiLvlLbl val="0"/>
      </c:catAx>
      <c:valAx>
        <c:axId val="1979123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a:t>
                </a:r>
                <a:r>
                  <a:rPr lang="en-SG" baseline="0"/>
                  <a:t> Data Rate (Kbytes/s)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15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 and Wait Protocol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Sheet2!$C$12</c:f>
              <c:strCache>
                <c:ptCount val="1"/>
                <c:pt idx="0">
                  <c:v>Average Time (ms)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Sheet2!$B$13:$B$19</c:f>
              <c:numCache>
                <c:formatCode>General</c:formatCode>
                <c:ptCount val="7"/>
                <c:pt idx="0">
                  <c:v>10000</c:v>
                </c:pt>
                <c:pt idx="1">
                  <c:v>5000</c:v>
                </c:pt>
                <c:pt idx="2">
                  <c:v>2000</c:v>
                </c:pt>
                <c:pt idx="3">
                  <c:v>1000</c:v>
                </c:pt>
                <c:pt idx="4">
                  <c:v>500</c:v>
                </c:pt>
                <c:pt idx="5">
                  <c:v>250</c:v>
                </c:pt>
                <c:pt idx="6">
                  <c:v>100</c:v>
                </c:pt>
              </c:numCache>
            </c:numRef>
          </c:cat>
          <c:val>
            <c:numRef>
              <c:f>Sheet2!$C$13:$C$19</c:f>
              <c:numCache>
                <c:formatCode>General</c:formatCode>
                <c:ptCount val="7"/>
                <c:pt idx="0">
                  <c:v>7.4378000000000002</c:v>
                </c:pt>
                <c:pt idx="1">
                  <c:v>9.2593999999999994</c:v>
                </c:pt>
                <c:pt idx="2">
                  <c:v>10.157400000000001</c:v>
                </c:pt>
                <c:pt idx="3">
                  <c:v>10.9292</c:v>
                </c:pt>
                <c:pt idx="4">
                  <c:v>24.723200000000002</c:v>
                </c:pt>
                <c:pt idx="5">
                  <c:v>31.4954</c:v>
                </c:pt>
                <c:pt idx="6">
                  <c:v>79.293400000000005</c:v>
                </c:pt>
              </c:numCache>
            </c:numRef>
          </c:val>
          <c:extLst>
            <c:ext xmlns:c16="http://schemas.microsoft.com/office/drawing/2014/chart" uri="{C3380CC4-5D6E-409C-BE32-E72D297353CC}">
              <c16:uniqueId val="{00000000-EA3A-4138-8D10-DD2A0E160DA5}"/>
            </c:ext>
          </c:extLst>
        </c:ser>
        <c:dLbls>
          <c:dLblPos val="outEnd"/>
          <c:showLegendKey val="0"/>
          <c:showVal val="1"/>
          <c:showCatName val="0"/>
          <c:showSerName val="0"/>
          <c:showPercent val="0"/>
          <c:showBubbleSize val="0"/>
        </c:dLbls>
        <c:gapWidth val="219"/>
        <c:overlap val="-27"/>
        <c:axId val="1980987407"/>
        <c:axId val="91740671"/>
      </c:barChart>
      <c:catAx>
        <c:axId val="1980987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Packet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40671"/>
        <c:crosses val="autoZero"/>
        <c:auto val="1"/>
        <c:lblAlgn val="ctr"/>
        <c:lblOffset val="100"/>
        <c:noMultiLvlLbl val="0"/>
      </c:catAx>
      <c:valAx>
        <c:axId val="91740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98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 and</a:t>
            </a:r>
            <a:r>
              <a:rPr lang="en-US" baseline="0"/>
              <a:t> Wait Protocol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Sheet2!$D$12</c:f>
              <c:strCache>
                <c:ptCount val="1"/>
                <c:pt idx="0">
                  <c:v>Average Data Rate (Kbytes/s)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Sheet2!$B$13:$B$19</c:f>
              <c:numCache>
                <c:formatCode>General</c:formatCode>
                <c:ptCount val="7"/>
                <c:pt idx="0">
                  <c:v>10000</c:v>
                </c:pt>
                <c:pt idx="1">
                  <c:v>5000</c:v>
                </c:pt>
                <c:pt idx="2">
                  <c:v>2000</c:v>
                </c:pt>
                <c:pt idx="3">
                  <c:v>1000</c:v>
                </c:pt>
                <c:pt idx="4">
                  <c:v>500</c:v>
                </c:pt>
                <c:pt idx="5">
                  <c:v>250</c:v>
                </c:pt>
                <c:pt idx="6">
                  <c:v>100</c:v>
                </c:pt>
              </c:numCache>
            </c:numRef>
          </c:cat>
          <c:val>
            <c:numRef>
              <c:f>Sheet2!$D$13:$D$19</c:f>
              <c:numCache>
                <c:formatCode>General</c:formatCode>
                <c:ptCount val="7"/>
                <c:pt idx="0">
                  <c:v>9528.9072265999985</c:v>
                </c:pt>
                <c:pt idx="1">
                  <c:v>7267.8867188000004</c:v>
                </c:pt>
                <c:pt idx="2">
                  <c:v>6274.6965820000005</c:v>
                </c:pt>
                <c:pt idx="3">
                  <c:v>5889.7316406</c:v>
                </c:pt>
                <c:pt idx="4">
                  <c:v>2661.4764403999998</c:v>
                </c:pt>
                <c:pt idx="5">
                  <c:v>2053.4412107999997</c:v>
                </c:pt>
                <c:pt idx="6">
                  <c:v>791.90506559999994</c:v>
                </c:pt>
              </c:numCache>
            </c:numRef>
          </c:val>
          <c:extLst>
            <c:ext xmlns:c16="http://schemas.microsoft.com/office/drawing/2014/chart" uri="{C3380CC4-5D6E-409C-BE32-E72D297353CC}">
              <c16:uniqueId val="{00000000-D98F-4D0F-B967-4F231FA3DCDF}"/>
            </c:ext>
          </c:extLst>
        </c:ser>
        <c:dLbls>
          <c:dLblPos val="outEnd"/>
          <c:showLegendKey val="0"/>
          <c:showVal val="1"/>
          <c:showCatName val="0"/>
          <c:showSerName val="0"/>
          <c:showPercent val="0"/>
          <c:showBubbleSize val="0"/>
        </c:dLbls>
        <c:gapWidth val="219"/>
        <c:overlap val="-27"/>
        <c:axId val="1980991983"/>
        <c:axId val="92133391"/>
      </c:barChart>
      <c:catAx>
        <c:axId val="1980991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Packet</a:t>
                </a:r>
                <a:r>
                  <a:rPr lang="en-SG" baseline="0"/>
                  <a:t>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33391"/>
        <c:crosses val="autoZero"/>
        <c:auto val="1"/>
        <c:lblAlgn val="ctr"/>
        <c:lblOffset val="100"/>
        <c:noMultiLvlLbl val="0"/>
      </c:catAx>
      <c:valAx>
        <c:axId val="92133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 Data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991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Yong Quan</dc:creator>
  <cp:keywords/>
  <dc:description/>
  <cp:lastModifiedBy>Cheng Yong Quan</cp:lastModifiedBy>
  <cp:revision>7</cp:revision>
  <dcterms:created xsi:type="dcterms:W3CDTF">2017-11-14T20:01:00Z</dcterms:created>
  <dcterms:modified xsi:type="dcterms:W3CDTF">2017-11-15T05:52:00Z</dcterms:modified>
</cp:coreProperties>
</file>