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Gambar Final Wiring Robot Pembersih Kaca Dan Hubungan Pinnya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4127500"/>
            <wp:effectExtent b="0" l="0" r="0" t="0"/>
            <wp:docPr id="57305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Pin L298N Ke Pin ES8266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1981" w:tblpY="107"/>
        <w:tblW w:w="50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0"/>
        <w:gridCol w:w="2475"/>
        <w:tblGridChange w:id="0">
          <w:tblGrid>
            <w:gridCol w:w="2550"/>
            <w:gridCol w:w="2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Pin L298N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Pin ESP8266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L298N-(1) IN1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L298N-(1) IN2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L298N-(1) IN3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L298N-(1) IN4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L298N-(2) IN1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L298N-(2) IN2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L298N-(1) ENA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L298N-(1) ENB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L298N-(2) ENA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D3</w:t>
            </w:r>
          </w:p>
        </w:tc>
      </w:tr>
    </w:tbl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Pin L298N Ke Motor DC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tbl>
      <w:tblPr>
        <w:tblStyle w:val="Table2"/>
        <w:tblpPr w:leftFromText="180" w:rightFromText="180" w:topFromText="0" w:bottomFromText="0" w:vertAnchor="text" w:horzAnchor="text" w:tblpX="1981" w:tblpY="107"/>
        <w:tblW w:w="5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0"/>
        <w:gridCol w:w="2520"/>
        <w:tblGridChange w:id="0">
          <w:tblGrid>
            <w:gridCol w:w="2550"/>
            <w:gridCol w:w="25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Pin L298N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Motor DC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L298N-(1) OUT1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Motor 1 (+)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L298N-(1) OUT2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Motor 1 (-)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L298N-(1) OUT3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Motor 2 (+)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L298N-(1) OUT4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Motor 2 (-)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L298N-(2) OUT1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Motor 3 (+)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L298N-(2) OUT2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Motor 3 (-)</w:t>
            </w:r>
          </w:p>
        </w:tc>
      </w:tr>
    </w:tbl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Pin Volt Dan Pin Grounding</w:t>
      </w: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1966" w:tblpY="107"/>
        <w:tblW w:w="51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10"/>
        <w:gridCol w:w="2535"/>
        <w:tblGridChange w:id="0">
          <w:tblGrid>
            <w:gridCol w:w="2610"/>
            <w:gridCol w:w="2535"/>
          </w:tblGrid>
        </w:tblGridChange>
      </w:tblGrid>
      <w:tr>
        <w:trPr>
          <w:cantSplit w:val="0"/>
          <w:trHeight w:val="359.67285156250006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160" w:line="278.0000000000000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Volt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60" w:line="278.0000000000000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Grounding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Battery (+)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Battery (-)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ESP8266 (3V)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ESP8266 (GND)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Step Down XL4015 (IN+) 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Step Down XL4015 (IN-)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Step Down XL4015 (OUT+) 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Step Down XL4015 (OUT-)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L298N-1 (12V)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L298N-1 (GND)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L298N-2 (12V)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L298N-2 (GND)</w:t>
            </w:r>
          </w:p>
        </w:tc>
      </w:tr>
    </w:tbl>
    <w:p w:rsidR="00000000" w:rsidDel="00000000" w:rsidP="00000000" w:rsidRDefault="00000000" w:rsidRPr="00000000" w14:paraId="0000004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5040"/>
        </w:tabs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D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1335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1335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1335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1335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1335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1335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1335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1335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1335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1335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1335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1335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1335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1335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1335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1335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1335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1335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1335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1335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1335C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31335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CF1C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F1C61"/>
  </w:style>
  <w:style w:type="paragraph" w:styleId="Footer">
    <w:name w:val="footer"/>
    <w:basedOn w:val="Normal"/>
    <w:link w:val="FooterChar"/>
    <w:uiPriority w:val="99"/>
    <w:unhideWhenUsed w:val="1"/>
    <w:rsid w:val="00CF1C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F1C61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HAF0lK5YFqV192+7q97iyv0CdQ==">CgMxLjA4AHIhMWdKQWw2UmtpUEk0OU4ydXFqOXJSZTBVR1dYTGpKajkw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2025-11-05T10:19:00Z</dcterms:created>
  <dc:creator>Jhon Piter Siburian</dc:creator>
</cp:coreProperties>
</file>