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1FFB" w:rsidRPr="004D78BD" w:rsidRDefault="00D86BA7" w:rsidP="004D78BD">
      <w:pPr>
        <w:jc w:val="center"/>
        <w:rPr>
          <w:b/>
          <w:bCs/>
          <w:sz w:val="26"/>
          <w:szCs w:val="26"/>
          <w:rtl/>
        </w:rPr>
      </w:pPr>
      <w:r w:rsidRPr="004D78BD">
        <w:rPr>
          <w:b/>
          <w:bCs/>
          <w:sz w:val="26"/>
          <w:szCs w:val="26"/>
        </w:rPr>
        <w:t>Annotations</w:t>
      </w:r>
      <w:r w:rsidRPr="004D78BD">
        <w:rPr>
          <w:rFonts w:hint="cs"/>
          <w:b/>
          <w:bCs/>
          <w:sz w:val="26"/>
          <w:szCs w:val="26"/>
          <w:rtl/>
        </w:rPr>
        <w:t xml:space="preserve"> ב-</w:t>
      </w:r>
      <w:r w:rsidRPr="004D78BD">
        <w:rPr>
          <w:b/>
          <w:bCs/>
          <w:sz w:val="26"/>
          <w:szCs w:val="26"/>
        </w:rPr>
        <w:t>JAVA</w:t>
      </w:r>
    </w:p>
    <w:p w:rsidR="00D86BA7" w:rsidRDefault="00D86BA7" w:rsidP="004D78BD">
      <w:pPr>
        <w:rPr>
          <w:rtl/>
        </w:rPr>
      </w:pPr>
      <w:r>
        <w:rPr>
          <w:rFonts w:hint="cs"/>
          <w:rtl/>
        </w:rPr>
        <w:t xml:space="preserve">החל </w:t>
      </w:r>
      <w:proofErr w:type="spellStart"/>
      <w:r>
        <w:rPr>
          <w:rFonts w:hint="cs"/>
          <w:rtl/>
        </w:rPr>
        <w:t>מגירסא</w:t>
      </w:r>
      <w:proofErr w:type="spellEnd"/>
      <w:r>
        <w:rPr>
          <w:rFonts w:hint="cs"/>
          <w:rtl/>
        </w:rPr>
        <w:t xml:space="preserve"> 5 של </w:t>
      </w:r>
      <w:r>
        <w:t>java</w:t>
      </w:r>
      <w:r>
        <w:rPr>
          <w:rFonts w:hint="cs"/>
          <w:rtl/>
        </w:rPr>
        <w:t xml:space="preserve"> נוסף מנגנון ה</w:t>
      </w:r>
      <w:r>
        <w:t>annotations</w:t>
      </w:r>
      <w:r>
        <w:rPr>
          <w:rFonts w:hint="cs"/>
          <w:rtl/>
        </w:rPr>
        <w:t>.</w:t>
      </w:r>
    </w:p>
    <w:p w:rsidR="00D86BA7" w:rsidRDefault="00D86BA7">
      <w:pPr>
        <w:rPr>
          <w:rtl/>
        </w:rPr>
      </w:pPr>
      <w:r>
        <w:rPr>
          <w:rFonts w:hint="cs"/>
          <w:rtl/>
        </w:rPr>
        <w:t xml:space="preserve">מה זה </w:t>
      </w:r>
      <w:r>
        <w:t>annotations</w:t>
      </w:r>
      <w:r>
        <w:rPr>
          <w:rFonts w:hint="cs"/>
          <w:rtl/>
        </w:rPr>
        <w:t>?</w:t>
      </w:r>
    </w:p>
    <w:p w:rsidR="00D86BA7" w:rsidRDefault="00D86BA7">
      <w:r>
        <w:rPr>
          <w:rFonts w:hint="cs"/>
          <w:rtl/>
        </w:rPr>
        <w:t xml:space="preserve">בפירוש המילולי זה </w:t>
      </w:r>
      <w:r>
        <w:rPr>
          <w:rtl/>
        </w:rPr>
        <w:t>–</w:t>
      </w:r>
      <w:r>
        <w:rPr>
          <w:rFonts w:hint="cs"/>
          <w:rtl/>
        </w:rPr>
        <w:t xml:space="preserve"> הסברים. ואכן ה</w:t>
      </w:r>
      <w:r>
        <w:t>annotations</w:t>
      </w:r>
      <w:r>
        <w:rPr>
          <w:rFonts w:hint="cs"/>
          <w:rtl/>
        </w:rPr>
        <w:t xml:space="preserve"> מספקים מידע. </w:t>
      </w:r>
      <w:r>
        <w:t>Metadata</w:t>
      </w:r>
      <w:r w:rsidR="00B049B0">
        <w:rPr>
          <w:rFonts w:hint="cs"/>
          <w:rtl/>
        </w:rPr>
        <w:t xml:space="preserve"> על הקוד.</w:t>
      </w:r>
    </w:p>
    <w:p w:rsidR="00BC1DDE" w:rsidRDefault="00BC1DDE">
      <w:pPr>
        <w:rPr>
          <w:rtl/>
        </w:rPr>
      </w:pPr>
      <w:r>
        <w:t>3</w:t>
      </w:r>
      <w:r>
        <w:rPr>
          <w:rFonts w:hint="cs"/>
          <w:rtl/>
        </w:rPr>
        <w:t xml:space="preserve"> ה</w:t>
      </w:r>
      <w:r>
        <w:t>annotations</w:t>
      </w:r>
      <w:r>
        <w:rPr>
          <w:rFonts w:hint="cs"/>
          <w:rtl/>
        </w:rPr>
        <w:t xml:space="preserve"> המובנים בשפה (</w:t>
      </w:r>
      <w:r>
        <w:t>j2se</w:t>
      </w:r>
      <w:r>
        <w:rPr>
          <w:rFonts w:hint="cs"/>
          <w:rtl/>
        </w:rPr>
        <w:t xml:space="preserve">) ונקראים </w:t>
      </w:r>
      <w:r>
        <w:t>simple annotations</w:t>
      </w:r>
      <w:r>
        <w:rPr>
          <w:rFonts w:hint="cs"/>
          <w:rtl/>
        </w:rPr>
        <w:t xml:space="preserve"> הם: </w:t>
      </w:r>
      <w:r>
        <w:t xml:space="preserve">override, deprecated, </w:t>
      </w:r>
      <w:proofErr w:type="spellStart"/>
      <w:r>
        <w:t>suppressWarnings</w:t>
      </w:r>
      <w:proofErr w:type="spellEnd"/>
      <w:r>
        <w:rPr>
          <w:rFonts w:hint="cs"/>
          <w:rtl/>
        </w:rPr>
        <w:t>. ונרחיב:</w:t>
      </w:r>
    </w:p>
    <w:p w:rsidR="00BC1DDE" w:rsidRPr="00BC1DDE" w:rsidRDefault="00BC1DDE" w:rsidP="004C6FDB">
      <w:pPr>
        <w:rPr>
          <w:b/>
          <w:bCs/>
          <w:rtl/>
        </w:rPr>
      </w:pPr>
      <w:r w:rsidRPr="00BC1DDE">
        <w:rPr>
          <w:b/>
          <w:bCs/>
        </w:rPr>
        <w:t>@</w:t>
      </w:r>
      <w:r w:rsidR="004C6FDB">
        <w:rPr>
          <w:b/>
          <w:bCs/>
        </w:rPr>
        <w:t>O</w:t>
      </w:r>
      <w:r w:rsidRPr="00BC1DDE">
        <w:rPr>
          <w:b/>
          <w:bCs/>
        </w:rPr>
        <w:t>verride</w:t>
      </w:r>
    </w:p>
    <w:p w:rsidR="00BC1DDE" w:rsidRDefault="00BC1DDE">
      <w:r>
        <w:rPr>
          <w:rFonts w:hint="cs"/>
          <w:rtl/>
        </w:rPr>
        <w:t xml:space="preserve">כאשר רוצים לדרוס פונקציה של האבא מוסיפים מעליה </w:t>
      </w:r>
      <w:r>
        <w:t>@override</w:t>
      </w:r>
      <w:r>
        <w:rPr>
          <w:rFonts w:hint="cs"/>
          <w:rtl/>
        </w:rPr>
        <w:t xml:space="preserve"> ואז, אם חתימת הפונקציה הדורסת אינה תואמת את הפונקציה הנדרסת הקומפ</w:t>
      </w:r>
      <w:r w:rsidR="004C6FDB">
        <w:rPr>
          <w:rFonts w:hint="cs"/>
          <w:rtl/>
        </w:rPr>
        <w:t>י</w:t>
      </w:r>
      <w:r>
        <w:rPr>
          <w:rFonts w:hint="cs"/>
          <w:rtl/>
        </w:rPr>
        <w:t xml:space="preserve">ילר יתריע על שגיאה. </w:t>
      </w:r>
      <w:r w:rsidRPr="004C6FDB">
        <w:rPr>
          <w:rFonts w:hint="cs"/>
          <w:i/>
          <w:iCs/>
          <w:rtl/>
        </w:rPr>
        <w:t xml:space="preserve">לדוגמא </w:t>
      </w:r>
      <w:r>
        <w:rPr>
          <w:rFonts w:hint="cs"/>
          <w:rtl/>
        </w:rPr>
        <w:t>אם טעינו באיות שם הפונקציה או בפרמטרים.</w:t>
      </w:r>
    </w:p>
    <w:p w:rsidR="00BC1DDE" w:rsidRDefault="00BC1DDE">
      <w:pPr>
        <w:rPr>
          <w:rtl/>
        </w:rPr>
      </w:pPr>
      <w:r>
        <w:rPr>
          <w:rFonts w:hint="cs"/>
          <w:rtl/>
        </w:rPr>
        <w:t xml:space="preserve">היתרון: גילוי השגיאה בזמן הפיתוח הראשוני ביותר. </w:t>
      </w:r>
    </w:p>
    <w:p w:rsidR="004C6FDB" w:rsidRPr="004C6FDB" w:rsidRDefault="004C6FDB" w:rsidP="004C6FDB">
      <w:pPr>
        <w:rPr>
          <w:b/>
          <w:bCs/>
          <w:rtl/>
        </w:rPr>
      </w:pPr>
      <w:r w:rsidRPr="004C6FDB">
        <w:rPr>
          <w:b/>
          <w:bCs/>
        </w:rPr>
        <w:t>@</w:t>
      </w:r>
      <w:r>
        <w:rPr>
          <w:b/>
          <w:bCs/>
        </w:rPr>
        <w:t>Deprecated</w:t>
      </w:r>
    </w:p>
    <w:p w:rsidR="00BC1DDE" w:rsidRDefault="004C6FDB">
      <w:pPr>
        <w:rPr>
          <w:rtl/>
        </w:rPr>
      </w:pPr>
      <w:r>
        <w:rPr>
          <w:rFonts w:hint="cs"/>
          <w:rtl/>
        </w:rPr>
        <w:t>כאשר רוצים להודיע על פונקציה שאנו לא רוצים שישתמשו בה יותר, אך היא קיימת.</w:t>
      </w:r>
    </w:p>
    <w:p w:rsidR="004C6FDB" w:rsidRDefault="004C6FDB">
      <w:pPr>
        <w:rPr>
          <w:rtl/>
        </w:rPr>
      </w:pPr>
      <w:r>
        <w:rPr>
          <w:rFonts w:hint="cs"/>
          <w:rtl/>
        </w:rPr>
        <w:t>מי שיעשה שימוש בפונקציה שסומנה ב</w:t>
      </w:r>
      <w:r>
        <w:t>@Deprecated</w:t>
      </w:r>
      <w:r>
        <w:rPr>
          <w:rFonts w:hint="cs"/>
          <w:rtl/>
        </w:rPr>
        <w:t xml:space="preserve"> יקבל מהקומפיילר התרעה (</w:t>
      </w:r>
      <w:r>
        <w:t>warning</w:t>
      </w:r>
      <w:r>
        <w:rPr>
          <w:rFonts w:hint="cs"/>
          <w:rtl/>
        </w:rPr>
        <w:t xml:space="preserve">) </w:t>
      </w:r>
      <w:r>
        <w:rPr>
          <w:rtl/>
        </w:rPr>
        <w:t>–</w:t>
      </w:r>
      <w:r>
        <w:rPr>
          <w:rFonts w:hint="cs"/>
          <w:rtl/>
        </w:rPr>
        <w:t xml:space="preserve"> לא שגיאה </w:t>
      </w:r>
      <w:r>
        <w:rPr>
          <w:rtl/>
        </w:rPr>
        <w:t>–</w:t>
      </w:r>
      <w:r>
        <w:rPr>
          <w:rFonts w:hint="cs"/>
          <w:rtl/>
        </w:rPr>
        <w:t xml:space="preserve"> והפונקציה תהיה מסומנת בקו חוצה.</w:t>
      </w:r>
    </w:p>
    <w:p w:rsidR="00810B4D" w:rsidRPr="00810B4D" w:rsidRDefault="00810B4D">
      <w:pPr>
        <w:rPr>
          <w:b/>
          <w:bCs/>
        </w:rPr>
      </w:pPr>
      <w:r w:rsidRPr="00810B4D">
        <w:rPr>
          <w:b/>
          <w:bCs/>
        </w:rPr>
        <w:t>@</w:t>
      </w:r>
      <w:proofErr w:type="spellStart"/>
      <w:r w:rsidRPr="00810B4D">
        <w:rPr>
          <w:b/>
          <w:bCs/>
        </w:rPr>
        <w:t>SuppressWarnings</w:t>
      </w:r>
      <w:proofErr w:type="spellEnd"/>
    </w:p>
    <w:p w:rsidR="00A17C1F" w:rsidRPr="00810B4D" w:rsidRDefault="00810B4D" w:rsidP="00A17C1F">
      <w:pPr>
        <w:rPr>
          <w:b/>
          <w:bCs/>
        </w:rPr>
      </w:pPr>
      <w:r>
        <w:rPr>
          <w:rFonts w:hint="cs"/>
          <w:rtl/>
        </w:rPr>
        <w:t>מודיע לקומפיילר לא להתריע ב-</w:t>
      </w:r>
      <w:r>
        <w:t>warnings</w:t>
      </w:r>
      <w:r>
        <w:rPr>
          <w:rFonts w:hint="cs"/>
          <w:rtl/>
        </w:rPr>
        <w:t xml:space="preserve"> לגבי אזהרות מקטגוריה </w:t>
      </w:r>
      <w:proofErr w:type="spellStart"/>
      <w:r>
        <w:rPr>
          <w:rFonts w:hint="cs"/>
          <w:rtl/>
        </w:rPr>
        <w:t>מסויימת</w:t>
      </w:r>
      <w:proofErr w:type="spellEnd"/>
      <w:r>
        <w:rPr>
          <w:rFonts w:hint="cs"/>
          <w:rtl/>
        </w:rPr>
        <w:t>.</w:t>
      </w:r>
      <w:r w:rsidR="00A17C1F">
        <w:rPr>
          <w:rFonts w:hint="cs"/>
          <w:rtl/>
        </w:rPr>
        <w:t xml:space="preserve"> לדוגמא: </w:t>
      </w:r>
      <w:r w:rsidR="00A17C1F" w:rsidRPr="00A17C1F">
        <w:t>@</w:t>
      </w:r>
      <w:proofErr w:type="spellStart"/>
      <w:r w:rsidR="00A17C1F" w:rsidRPr="00A17C1F">
        <w:t>SuppressWarnings</w:t>
      </w:r>
      <w:proofErr w:type="spellEnd"/>
      <w:r w:rsidR="00A17C1F">
        <w:t>(</w:t>
      </w:r>
      <w:r w:rsidR="00804CE1">
        <w:rPr>
          <w:rFonts w:ascii="Helvetica" w:hAnsi="Helvetica"/>
          <w:color w:val="333333"/>
          <w:sz w:val="20"/>
          <w:szCs w:val="20"/>
          <w:shd w:val="clear" w:color="auto" w:fill="FFFFFF"/>
        </w:rPr>
        <w:t>"</w:t>
      </w:r>
      <w:r w:rsidR="00A17C1F">
        <w:rPr>
          <w:rFonts w:ascii="Helvetica" w:hAnsi="Helvetica"/>
          <w:color w:val="333333"/>
          <w:sz w:val="20"/>
          <w:szCs w:val="20"/>
          <w:shd w:val="clear" w:color="auto" w:fill="FFFFFF"/>
        </w:rPr>
        <w:t>deprecation</w:t>
      </w:r>
      <w:r w:rsidR="00804CE1">
        <w:t>"</w:t>
      </w:r>
      <w:r w:rsidR="00A17C1F">
        <w:t>)</w:t>
      </w:r>
    </w:p>
    <w:p w:rsidR="00810B4D" w:rsidRPr="00804CE1" w:rsidRDefault="00804CE1">
      <w:pPr>
        <w:rPr>
          <w:rtl/>
        </w:rPr>
      </w:pPr>
      <w:r>
        <w:rPr>
          <w:rFonts w:ascii="Algerian" w:hAnsi="Algerian" w:hint="cs"/>
          <w:rtl/>
        </w:rPr>
        <w:t>את ה-</w:t>
      </w:r>
      <w:proofErr w:type="spellStart"/>
      <w:r>
        <w:t>suppressWarning</w:t>
      </w:r>
      <w:proofErr w:type="spellEnd"/>
      <w:r>
        <w:rPr>
          <w:rFonts w:hint="cs"/>
          <w:rtl/>
        </w:rPr>
        <w:t xml:space="preserve"> נוסיף לפני </w:t>
      </w:r>
      <w:proofErr w:type="spellStart"/>
      <w:r>
        <w:rPr>
          <w:rFonts w:hint="cs"/>
          <w:rtl/>
        </w:rPr>
        <w:t>תוכנית</w:t>
      </w:r>
      <w:proofErr w:type="spellEnd"/>
      <w:r>
        <w:rPr>
          <w:rFonts w:hint="cs"/>
          <w:rtl/>
        </w:rPr>
        <w:t xml:space="preserve"> ה-</w:t>
      </w:r>
      <w:r>
        <w:t>main</w:t>
      </w:r>
      <w:r>
        <w:rPr>
          <w:rFonts w:hint="cs"/>
          <w:rtl/>
        </w:rPr>
        <w:t>.</w:t>
      </w:r>
    </w:p>
    <w:p w:rsidR="00810B4D" w:rsidRDefault="00804CE1" w:rsidP="00804CE1">
      <w:pPr>
        <w:rPr>
          <w:rtl/>
        </w:rPr>
      </w:pPr>
      <w:r>
        <w:rPr>
          <w:rFonts w:hint="cs"/>
          <w:rtl/>
        </w:rPr>
        <w:t>חלק מ</w:t>
      </w:r>
      <w:r w:rsidR="00810B4D">
        <w:rPr>
          <w:rFonts w:hint="cs"/>
          <w:rtl/>
        </w:rPr>
        <w:t xml:space="preserve">הקטגוריות הן: </w:t>
      </w:r>
      <w:r w:rsidR="00810B4D" w:rsidRPr="00804CE1">
        <w:t xml:space="preserve">all, deprecation, unchecked, </w:t>
      </w:r>
      <w:proofErr w:type="spellStart"/>
      <w:r w:rsidR="00810B4D" w:rsidRPr="00804CE1">
        <w:t>fallthrough</w:t>
      </w:r>
      <w:proofErr w:type="spellEnd"/>
      <w:r w:rsidR="00810B4D" w:rsidRPr="00804CE1">
        <w:t xml:space="preserve">, path, serial, </w:t>
      </w:r>
      <w:r w:rsidR="00297F2B">
        <w:t xml:space="preserve">unused, incomplete-switch  </w:t>
      </w:r>
      <w:r w:rsidR="00810B4D" w:rsidRPr="00804CE1">
        <w:t>and finally</w:t>
      </w:r>
      <w:r>
        <w:rPr>
          <w:rFonts w:hint="cs"/>
          <w:rtl/>
        </w:rPr>
        <w:t xml:space="preserve"> </w:t>
      </w:r>
    </w:p>
    <w:p w:rsidR="00804CE1" w:rsidRDefault="00804CE1">
      <w:pPr>
        <w:rPr>
          <w:rFonts w:ascii="Helvetica" w:hAnsi="Helvetica"/>
          <w:color w:val="333333"/>
          <w:sz w:val="20"/>
          <w:szCs w:val="20"/>
          <w:shd w:val="clear" w:color="auto" w:fill="FFFFFF"/>
          <w:rtl/>
        </w:rPr>
      </w:pPr>
      <w:r>
        <w:rPr>
          <w:rFonts w:ascii="Helvetica" w:hAnsi="Helvetica"/>
          <w:color w:val="333333"/>
          <w:sz w:val="20"/>
          <w:szCs w:val="20"/>
          <w:shd w:val="clear" w:color="auto" w:fill="FFFFFF"/>
        </w:rPr>
        <w:t>All</w:t>
      </w:r>
      <w:r>
        <w:rPr>
          <w:rFonts w:ascii="Helvetica" w:hAnsi="Helvetica" w:hint="cs"/>
          <w:color w:val="333333"/>
          <w:sz w:val="20"/>
          <w:szCs w:val="20"/>
          <w:shd w:val="clear" w:color="auto" w:fill="FFFFFF"/>
          <w:rtl/>
        </w:rPr>
        <w:t xml:space="preserve"> </w:t>
      </w:r>
      <w:r>
        <w:rPr>
          <w:rFonts w:ascii="Helvetica" w:hAnsi="Helvetica"/>
          <w:color w:val="333333"/>
          <w:sz w:val="20"/>
          <w:szCs w:val="20"/>
          <w:shd w:val="clear" w:color="auto" w:fill="FFFFFF"/>
          <w:rtl/>
        </w:rPr>
        <w:t>–</w:t>
      </w:r>
      <w:r>
        <w:rPr>
          <w:rFonts w:ascii="Helvetica" w:hAnsi="Helvetica" w:hint="cs"/>
          <w:color w:val="333333"/>
          <w:sz w:val="20"/>
          <w:szCs w:val="20"/>
          <w:shd w:val="clear" w:color="auto" w:fill="FFFFFF"/>
          <w:rtl/>
        </w:rPr>
        <w:t xml:space="preserve"> </w:t>
      </w:r>
      <w:r w:rsidRPr="00804CE1">
        <w:rPr>
          <w:rFonts w:hint="cs"/>
          <w:rtl/>
        </w:rPr>
        <w:t>כל סוגי ההתרעות</w:t>
      </w:r>
    </w:p>
    <w:p w:rsidR="00D86BA7" w:rsidRDefault="00804CE1">
      <w:pPr>
        <w:rPr>
          <w:rtl/>
        </w:rPr>
      </w:pPr>
      <w:r>
        <w:rPr>
          <w:rFonts w:ascii="Helvetica" w:hAnsi="Helvetica"/>
          <w:color w:val="333333"/>
          <w:sz w:val="20"/>
          <w:szCs w:val="20"/>
          <w:shd w:val="clear" w:color="auto" w:fill="FFFFFF"/>
        </w:rPr>
        <w:t>Deprecation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התרעות על פונקציות שסומנו ב</w:t>
      </w:r>
      <w:r>
        <w:t>@Deprecated</w:t>
      </w:r>
    </w:p>
    <w:p w:rsidR="00804CE1" w:rsidRDefault="00804CE1" w:rsidP="00804CE1">
      <w:pPr>
        <w:rPr>
          <w:rFonts w:ascii="Helvetica" w:hAnsi="Helvetica"/>
          <w:color w:val="333333"/>
          <w:sz w:val="20"/>
          <w:szCs w:val="20"/>
          <w:shd w:val="clear" w:color="auto" w:fill="FFFFFF"/>
          <w:rtl/>
        </w:rPr>
      </w:pPr>
      <w:proofErr w:type="spellStart"/>
      <w:r w:rsidRPr="00804CE1">
        <w:t>fallthrough</w:t>
      </w:r>
      <w:proofErr w:type="spellEnd"/>
      <w:r>
        <w:rPr>
          <w:rFonts w:ascii="Helvetica" w:hAnsi="Helvetica"/>
          <w:color w:val="333333"/>
          <w:sz w:val="20"/>
          <w:szCs w:val="20"/>
          <w:shd w:val="clear" w:color="auto" w:fill="FFFFFF"/>
          <w:rtl/>
        </w:rPr>
        <w:t xml:space="preserve"> –</w:t>
      </w:r>
      <w:r>
        <w:rPr>
          <w:rFonts w:ascii="Helvetica" w:hAnsi="Helvetica" w:hint="cs"/>
          <w:color w:val="333333"/>
          <w:sz w:val="20"/>
          <w:szCs w:val="20"/>
          <w:shd w:val="clear" w:color="auto" w:fill="FFFFFF"/>
          <w:rtl/>
        </w:rPr>
        <w:t xml:space="preserve"> </w:t>
      </w:r>
      <w:r>
        <w:t>switch case</w:t>
      </w:r>
      <w:r>
        <w:rPr>
          <w:rFonts w:hint="cs"/>
          <w:rtl/>
        </w:rPr>
        <w:t xml:space="preserve"> בלי </w:t>
      </w:r>
      <w:r>
        <w:t>break</w:t>
      </w:r>
      <w:r>
        <w:rPr>
          <w:rFonts w:hint="cs"/>
          <w:rtl/>
        </w:rPr>
        <w:t xml:space="preserve"> בין השורות</w:t>
      </w:r>
    </w:p>
    <w:p w:rsidR="00297F2B" w:rsidRDefault="00297F2B" w:rsidP="00A93163">
      <w:pPr>
        <w:rPr>
          <w:rtl/>
        </w:rPr>
      </w:pPr>
      <w:r w:rsidRPr="00297F2B">
        <w:t>unu</w:t>
      </w:r>
      <w:r w:rsidR="00A93163" w:rsidRPr="00297F2B">
        <w:t>s</w:t>
      </w:r>
      <w:r w:rsidRPr="00297F2B">
        <w:t>ed</w:t>
      </w:r>
      <w:r w:rsidRPr="00297F2B">
        <w:rPr>
          <w:rFonts w:hint="cs"/>
          <w:rtl/>
        </w:rPr>
        <w:t xml:space="preserve"> </w:t>
      </w:r>
      <w:r w:rsidRPr="00297F2B">
        <w:rPr>
          <w:rtl/>
        </w:rPr>
        <w:t>–</w:t>
      </w:r>
      <w:r w:rsidRPr="00297F2B">
        <w:rPr>
          <w:rFonts w:hint="cs"/>
          <w:rtl/>
        </w:rPr>
        <w:t xml:space="preserve"> התר</w:t>
      </w:r>
      <w:bookmarkStart w:id="0" w:name="_GoBack"/>
      <w:bookmarkEnd w:id="0"/>
      <w:r w:rsidRPr="00297F2B">
        <w:rPr>
          <w:rFonts w:hint="cs"/>
          <w:rtl/>
        </w:rPr>
        <w:t>עות על קוד שאינו בשימוש</w:t>
      </w:r>
    </w:p>
    <w:p w:rsidR="00297F2B" w:rsidRDefault="00297F2B" w:rsidP="00804CE1">
      <w:pPr>
        <w:rPr>
          <w:rtl/>
        </w:rPr>
      </w:pPr>
      <w:r>
        <w:t>incomplete-switch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מתריע על </w:t>
      </w:r>
      <w:r>
        <w:t>switch</w:t>
      </w:r>
      <w:r>
        <w:rPr>
          <w:rFonts w:hint="cs"/>
          <w:rtl/>
        </w:rPr>
        <w:t xml:space="preserve"> שלא מתיי</w:t>
      </w:r>
      <w:r w:rsidR="000E1B55">
        <w:rPr>
          <w:rFonts w:hint="cs"/>
          <w:rtl/>
        </w:rPr>
        <w:t>ח</w:t>
      </w:r>
      <w:r>
        <w:rPr>
          <w:rFonts w:hint="cs"/>
          <w:rtl/>
        </w:rPr>
        <w:t xml:space="preserve">ס לכל סוגי האפשרויות כאשר הוא מבוסס על ערכים של </w:t>
      </w:r>
      <w:proofErr w:type="spellStart"/>
      <w:r>
        <w:t>enum</w:t>
      </w:r>
      <w:proofErr w:type="spellEnd"/>
    </w:p>
    <w:p w:rsidR="00297F2B" w:rsidRDefault="00297F2B" w:rsidP="00804CE1">
      <w:pPr>
        <w:rPr>
          <w:rtl/>
        </w:rPr>
      </w:pPr>
    </w:p>
    <w:p w:rsidR="0042394B" w:rsidRDefault="00297F2B" w:rsidP="00804CE1">
      <w:pPr>
        <w:rPr>
          <w:rtl/>
        </w:rPr>
      </w:pPr>
      <w:r>
        <w:rPr>
          <w:rFonts w:hint="cs"/>
          <w:rtl/>
        </w:rPr>
        <w:t>ה-</w:t>
      </w:r>
      <w:r>
        <w:t>annotations</w:t>
      </w:r>
      <w:r>
        <w:rPr>
          <w:rFonts w:hint="cs"/>
          <w:rtl/>
        </w:rPr>
        <w:t xml:space="preserve"> המובנים באים לידי ביטוי בזמן קומפילציה. </w:t>
      </w:r>
    </w:p>
    <w:p w:rsidR="001B695F" w:rsidRDefault="00297F2B" w:rsidP="001B695F">
      <w:pPr>
        <w:rPr>
          <w:rtl/>
        </w:rPr>
      </w:pPr>
      <w:r w:rsidRPr="001B695F">
        <w:rPr>
          <w:rFonts w:hint="cs"/>
          <w:b/>
          <w:bCs/>
          <w:rtl/>
        </w:rPr>
        <w:t xml:space="preserve">ניתן לכתוב </w:t>
      </w:r>
      <w:r w:rsidRPr="001B695F">
        <w:rPr>
          <w:b/>
          <w:bCs/>
        </w:rPr>
        <w:t>annotations</w:t>
      </w:r>
      <w:r w:rsidRPr="001B695F">
        <w:rPr>
          <w:rFonts w:hint="cs"/>
          <w:b/>
          <w:bCs/>
          <w:rtl/>
        </w:rPr>
        <w:t xml:space="preserve"> משלנו</w:t>
      </w:r>
      <w:r w:rsidR="001B695F" w:rsidRPr="001B695F">
        <w:rPr>
          <w:rFonts w:hint="cs"/>
          <w:b/>
          <w:bCs/>
          <w:rtl/>
        </w:rPr>
        <w:t>:</w:t>
      </w:r>
      <w:r>
        <w:rPr>
          <w:rFonts w:hint="cs"/>
          <w:rtl/>
        </w:rPr>
        <w:t xml:space="preserve"> </w:t>
      </w:r>
    </w:p>
    <w:p w:rsidR="00A01111" w:rsidRDefault="00A01111" w:rsidP="00804CE1">
      <w:pPr>
        <w:rPr>
          <w:rtl/>
        </w:rPr>
      </w:pPr>
      <w:r>
        <w:rPr>
          <w:rFonts w:hint="cs"/>
          <w:rtl/>
        </w:rPr>
        <w:t xml:space="preserve">הגדרת </w:t>
      </w:r>
      <w:r>
        <w:t>annotation</w:t>
      </w:r>
      <w:r>
        <w:rPr>
          <w:rFonts w:hint="cs"/>
          <w:rtl/>
        </w:rPr>
        <w:t>:</w:t>
      </w:r>
    </w:p>
    <w:p w:rsidR="00A01111" w:rsidRPr="00A01111" w:rsidRDefault="00A01111" w:rsidP="00A01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01111">
        <w:rPr>
          <w:rFonts w:ascii="Courier New" w:eastAsia="Times New Roman" w:hAnsi="Courier New" w:cs="Courier New"/>
          <w:color w:val="000000"/>
          <w:sz w:val="20"/>
          <w:szCs w:val="20"/>
        </w:rPr>
        <w:t>public @interface Copyright {</w:t>
      </w:r>
    </w:p>
    <w:p w:rsidR="00A01111" w:rsidRPr="00A01111" w:rsidRDefault="00A01111" w:rsidP="00A01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0111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String </w:t>
      </w:r>
      <w:proofErr w:type="gramStart"/>
      <w:r w:rsidRPr="00A01111">
        <w:rPr>
          <w:rFonts w:ascii="Courier New" w:eastAsia="Times New Roman" w:hAnsi="Courier New" w:cs="Courier New"/>
          <w:color w:val="009900"/>
          <w:sz w:val="20"/>
          <w:szCs w:val="20"/>
        </w:rPr>
        <w:t>value</w:t>
      </w:r>
      <w:r w:rsidRPr="00A01111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gramEnd"/>
      <w:r w:rsidRPr="00A01111">
        <w:rPr>
          <w:rFonts w:ascii="Courier New" w:eastAsia="Times New Roman" w:hAnsi="Courier New" w:cs="Courier New"/>
          <w:color w:val="000000"/>
          <w:sz w:val="20"/>
          <w:szCs w:val="20"/>
        </w:rPr>
        <w:t>);</w:t>
      </w:r>
    </w:p>
    <w:p w:rsidR="00A01111" w:rsidRPr="00A01111" w:rsidRDefault="00A01111" w:rsidP="00A01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01111">
        <w:rPr>
          <w:rFonts w:ascii="Courier New" w:eastAsia="Times New Roman" w:hAnsi="Courier New" w:cs="Courier New"/>
          <w:color w:val="000000"/>
          <w:sz w:val="20"/>
          <w:szCs w:val="20"/>
        </w:rPr>
        <w:t>}</w:t>
      </w:r>
    </w:p>
    <w:p w:rsidR="00A01111" w:rsidRDefault="00A01111" w:rsidP="00804CE1">
      <w:pPr>
        <w:rPr>
          <w:rtl/>
        </w:rPr>
      </w:pPr>
      <w:r>
        <w:rPr>
          <w:rFonts w:hint="cs"/>
          <w:rtl/>
        </w:rPr>
        <w:t xml:space="preserve">בשורות אלו הוגדר </w:t>
      </w:r>
      <w:r>
        <w:t>@Copyright</w:t>
      </w:r>
      <w:r>
        <w:rPr>
          <w:rFonts w:hint="cs"/>
          <w:rtl/>
        </w:rPr>
        <w:t xml:space="preserve"> והשימוש בו נעשה כך:</w:t>
      </w:r>
    </w:p>
    <w:p w:rsidR="00A01111" w:rsidRDefault="00A01111" w:rsidP="00A01111">
      <w:pPr>
        <w:pStyle w:val="HTML"/>
        <w:shd w:val="clear" w:color="auto" w:fill="FFFFFF"/>
        <w:rPr>
          <w:color w:val="000000"/>
        </w:rPr>
      </w:pPr>
      <w:r>
        <w:rPr>
          <w:color w:val="000000"/>
        </w:rPr>
        <w:t>@</w:t>
      </w:r>
      <w:proofErr w:type="gramStart"/>
      <w:r>
        <w:rPr>
          <w:color w:val="000000"/>
        </w:rPr>
        <w:t>Copyright(</w:t>
      </w:r>
      <w:proofErr w:type="gramEnd"/>
      <w:r>
        <w:rPr>
          <w:color w:val="000000"/>
        </w:rPr>
        <w:t xml:space="preserve">"2002 </w:t>
      </w:r>
      <w:proofErr w:type="spellStart"/>
      <w:r>
        <w:rPr>
          <w:color w:val="000000"/>
        </w:rPr>
        <w:t>Yoyodyne</w:t>
      </w:r>
      <w:proofErr w:type="spellEnd"/>
      <w:r>
        <w:rPr>
          <w:color w:val="000000"/>
        </w:rPr>
        <w:t xml:space="preserve"> Propulsion Systems")</w:t>
      </w:r>
    </w:p>
    <w:p w:rsidR="00A01111" w:rsidRDefault="00A01111" w:rsidP="00A01111">
      <w:pPr>
        <w:pStyle w:val="HTML"/>
        <w:shd w:val="clear" w:color="auto" w:fill="FFFFFF"/>
        <w:rPr>
          <w:color w:val="000000"/>
        </w:rPr>
      </w:pPr>
      <w:r>
        <w:rPr>
          <w:color w:val="000000"/>
        </w:rPr>
        <w:t xml:space="preserve">public class </w:t>
      </w:r>
      <w:proofErr w:type="spellStart"/>
      <w:r>
        <w:rPr>
          <w:color w:val="000000"/>
        </w:rPr>
        <w:t>Abcd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{ ...</w:t>
      </w:r>
      <w:proofErr w:type="gramEnd"/>
      <w:r>
        <w:rPr>
          <w:color w:val="000000"/>
        </w:rPr>
        <w:t xml:space="preserve"> }</w:t>
      </w:r>
    </w:p>
    <w:p w:rsidR="00A01111" w:rsidRDefault="00A01111" w:rsidP="00804CE1">
      <w:pPr>
        <w:rPr>
          <w:rtl/>
        </w:rPr>
      </w:pPr>
    </w:p>
    <w:p w:rsidR="00A01111" w:rsidRDefault="00A01111" w:rsidP="00804CE1">
      <w:pPr>
        <w:rPr>
          <w:rtl/>
        </w:rPr>
      </w:pPr>
      <w:r>
        <w:rPr>
          <w:rFonts w:hint="cs"/>
          <w:rtl/>
        </w:rPr>
        <w:lastRenderedPageBreak/>
        <w:t>ניתן להוסיף שדות, וכן ערכי ברירת מחדל לשדות אלו:</w:t>
      </w:r>
    </w:p>
    <w:p w:rsidR="00A01111" w:rsidRDefault="00A01111" w:rsidP="00A01111">
      <w:pPr>
        <w:pStyle w:val="HTML"/>
        <w:shd w:val="clear" w:color="auto" w:fill="FFFFFF"/>
        <w:rPr>
          <w:color w:val="000000"/>
        </w:rPr>
      </w:pPr>
      <w:r>
        <w:rPr>
          <w:color w:val="000000"/>
        </w:rPr>
        <w:t xml:space="preserve">public @interface </w:t>
      </w:r>
      <w:proofErr w:type="spellStart"/>
      <w:r>
        <w:rPr>
          <w:color w:val="000000"/>
        </w:rPr>
        <w:t>RequestForEnhancement</w:t>
      </w:r>
      <w:proofErr w:type="spellEnd"/>
      <w:r>
        <w:rPr>
          <w:color w:val="000000"/>
        </w:rPr>
        <w:t xml:space="preserve"> {</w:t>
      </w:r>
    </w:p>
    <w:p w:rsidR="00A01111" w:rsidRDefault="00A01111" w:rsidP="00A01111">
      <w:pPr>
        <w:pStyle w:val="HTML"/>
        <w:shd w:val="clear" w:color="auto" w:fill="FFFFFF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color w:val="000000"/>
        </w:rPr>
        <w:t>int</w:t>
      </w:r>
      <w:proofErr w:type="spellEnd"/>
      <w:r>
        <w:rPr>
          <w:color w:val="000000"/>
        </w:rPr>
        <w:t xml:space="preserve">    </w:t>
      </w:r>
      <w:proofErr w:type="gramStart"/>
      <w:r>
        <w:rPr>
          <w:color w:val="000000"/>
        </w:rPr>
        <w:t>id(</w:t>
      </w:r>
      <w:proofErr w:type="gramEnd"/>
      <w:r>
        <w:rPr>
          <w:color w:val="000000"/>
        </w:rPr>
        <w:t>);</w:t>
      </w:r>
    </w:p>
    <w:p w:rsidR="00A01111" w:rsidRDefault="00A01111" w:rsidP="00A01111">
      <w:pPr>
        <w:pStyle w:val="HTML"/>
        <w:shd w:val="clear" w:color="auto" w:fill="FFFFFF"/>
        <w:rPr>
          <w:color w:val="000000"/>
        </w:rPr>
      </w:pPr>
      <w:r>
        <w:rPr>
          <w:color w:val="000000"/>
        </w:rPr>
        <w:t xml:space="preserve">    String </w:t>
      </w:r>
      <w:proofErr w:type="gramStart"/>
      <w:r>
        <w:rPr>
          <w:color w:val="000000"/>
        </w:rPr>
        <w:t>synopsis(</w:t>
      </w:r>
      <w:proofErr w:type="gramEnd"/>
      <w:r>
        <w:rPr>
          <w:color w:val="000000"/>
        </w:rPr>
        <w:t>);</w:t>
      </w:r>
    </w:p>
    <w:p w:rsidR="00A01111" w:rsidRDefault="00A01111" w:rsidP="00A01111">
      <w:pPr>
        <w:pStyle w:val="HTML"/>
        <w:shd w:val="clear" w:color="auto" w:fill="FFFFFF"/>
        <w:rPr>
          <w:color w:val="000000"/>
        </w:rPr>
      </w:pPr>
      <w:r>
        <w:rPr>
          <w:color w:val="000000"/>
        </w:rPr>
        <w:t xml:space="preserve">    String </w:t>
      </w:r>
      <w:proofErr w:type="gramStart"/>
      <w:r>
        <w:rPr>
          <w:color w:val="000000"/>
        </w:rPr>
        <w:t>engineer(</w:t>
      </w:r>
      <w:proofErr w:type="gramEnd"/>
      <w:r>
        <w:rPr>
          <w:color w:val="000000"/>
        </w:rPr>
        <w:t xml:space="preserve">) default "[unassigned]"; </w:t>
      </w:r>
    </w:p>
    <w:p w:rsidR="00A01111" w:rsidRDefault="00A01111" w:rsidP="00A01111">
      <w:pPr>
        <w:pStyle w:val="HTML"/>
        <w:shd w:val="clear" w:color="auto" w:fill="FFFFFF"/>
        <w:rPr>
          <w:color w:val="000000"/>
        </w:rPr>
      </w:pPr>
      <w:r>
        <w:rPr>
          <w:color w:val="000000"/>
        </w:rPr>
        <w:t xml:space="preserve">    String </w:t>
      </w:r>
      <w:proofErr w:type="gramStart"/>
      <w:r>
        <w:rPr>
          <w:color w:val="000000"/>
        </w:rPr>
        <w:t>date(</w:t>
      </w:r>
      <w:proofErr w:type="gramEnd"/>
      <w:r>
        <w:rPr>
          <w:color w:val="000000"/>
        </w:rPr>
        <w:t xml:space="preserve">);    default "[unimplemented]"; </w:t>
      </w:r>
    </w:p>
    <w:p w:rsidR="00A01111" w:rsidRDefault="00A01111" w:rsidP="00A01111">
      <w:pPr>
        <w:pStyle w:val="HTML"/>
        <w:shd w:val="clear" w:color="auto" w:fill="FFFFFF"/>
        <w:rPr>
          <w:color w:val="000000"/>
        </w:rPr>
      </w:pPr>
      <w:r>
        <w:rPr>
          <w:color w:val="000000"/>
        </w:rPr>
        <w:t>}</w:t>
      </w:r>
    </w:p>
    <w:p w:rsidR="00A01111" w:rsidRDefault="00A01111" w:rsidP="00804CE1">
      <w:pPr>
        <w:rPr>
          <w:rtl/>
        </w:rPr>
      </w:pPr>
      <w:r>
        <w:rPr>
          <w:rFonts w:hint="cs"/>
          <w:rtl/>
        </w:rPr>
        <w:t>כאשר עושים שימוש ב</w:t>
      </w:r>
      <w:r>
        <w:t>annotation</w:t>
      </w:r>
      <w:r>
        <w:rPr>
          <w:rFonts w:hint="cs"/>
          <w:rtl/>
        </w:rPr>
        <w:t xml:space="preserve"> עם יותר משדה אחד יש צורך לכתוב את שם השדה.</w:t>
      </w:r>
    </w:p>
    <w:p w:rsidR="00A01111" w:rsidRDefault="00A01111" w:rsidP="00804CE1">
      <w:pPr>
        <w:rPr>
          <w:rtl/>
        </w:rPr>
      </w:pPr>
      <w:r>
        <w:rPr>
          <w:rFonts w:hint="cs"/>
          <w:rtl/>
        </w:rPr>
        <w:t>לדוגמא:</w:t>
      </w:r>
    </w:p>
    <w:p w:rsidR="00A01111" w:rsidRDefault="00A01111" w:rsidP="00A01111">
      <w:pPr>
        <w:pStyle w:val="HTML"/>
        <w:shd w:val="clear" w:color="auto" w:fill="FFFFFF"/>
        <w:rPr>
          <w:color w:val="000000"/>
        </w:rPr>
      </w:pPr>
      <w:r>
        <w:rPr>
          <w:color w:val="000000"/>
        </w:rPr>
        <w:t>@</w:t>
      </w:r>
      <w:proofErr w:type="spellStart"/>
      <w:proofErr w:type="gramStart"/>
      <w:r>
        <w:rPr>
          <w:color w:val="000000"/>
        </w:rPr>
        <w:t>RequestForEnhancement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id  = 2868724,synopsis = "Enable time-</w:t>
      </w:r>
      <w:proofErr w:type="spellStart"/>
      <w:r>
        <w:rPr>
          <w:color w:val="000000"/>
        </w:rPr>
        <w:t>travel",engineer</w:t>
      </w:r>
      <w:proofErr w:type="spellEnd"/>
      <w:r>
        <w:rPr>
          <w:color w:val="000000"/>
        </w:rPr>
        <w:t xml:space="preserve"> = "Mr. </w:t>
      </w:r>
      <w:proofErr w:type="spellStart"/>
      <w:r>
        <w:rPr>
          <w:color w:val="000000"/>
        </w:rPr>
        <w:t>Peabody",date</w:t>
      </w:r>
      <w:proofErr w:type="spellEnd"/>
      <w:r>
        <w:rPr>
          <w:color w:val="000000"/>
        </w:rPr>
        <w:t xml:space="preserve"> = "4/1/3007")</w:t>
      </w:r>
    </w:p>
    <w:p w:rsidR="00A01111" w:rsidRDefault="00A01111" w:rsidP="00804CE1">
      <w:pPr>
        <w:rPr>
          <w:rtl/>
        </w:rPr>
      </w:pPr>
    </w:p>
    <w:p w:rsidR="00AA3C7F" w:rsidRDefault="00A01111" w:rsidP="00AA3C7F">
      <w:pPr>
        <w:rPr>
          <w:rtl/>
        </w:rPr>
      </w:pPr>
      <w:r>
        <w:rPr>
          <w:rFonts w:hint="cs"/>
          <w:rtl/>
        </w:rPr>
        <w:t>ניתן גם להגדיר על מה ניתן להוסיף את ה-</w:t>
      </w:r>
      <w:r>
        <w:t>annotation</w:t>
      </w:r>
      <w:r>
        <w:rPr>
          <w:rFonts w:hint="cs"/>
          <w:rtl/>
        </w:rPr>
        <w:t>.</w:t>
      </w:r>
      <w:r w:rsidR="00AA3C7F">
        <w:rPr>
          <w:rFonts w:hint="cs"/>
          <w:rtl/>
        </w:rPr>
        <w:t xml:space="preserve"> הוספת השורה הבאה מעל הגדרת ה</w:t>
      </w:r>
      <w:r w:rsidR="00AA3C7F">
        <w:t>annotation</w:t>
      </w:r>
      <w:r w:rsidR="00AA3C7F">
        <w:rPr>
          <w:rFonts w:hint="cs"/>
          <w:rtl/>
        </w:rPr>
        <w:t xml:space="preserve"> מגדירה זאת:</w:t>
      </w:r>
    </w:p>
    <w:p w:rsidR="00AA3C7F" w:rsidRPr="00A01111" w:rsidRDefault="00AA3C7F" w:rsidP="00AA3C7F">
      <w:pPr>
        <w:jc w:val="right"/>
      </w:pPr>
      <w:r>
        <w:t>@</w:t>
      </w:r>
      <w:proofErr w:type="gramStart"/>
      <w:r>
        <w:t>Target(</w:t>
      </w:r>
      <w:proofErr w:type="gramEnd"/>
      <w:r>
        <w:t>{</w:t>
      </w:r>
      <w:proofErr w:type="spellStart"/>
      <w:r>
        <w:t>ElementType.METHOD</w:t>
      </w:r>
      <w:proofErr w:type="spellEnd"/>
      <w:r>
        <w:t xml:space="preserve">, </w:t>
      </w:r>
      <w:proofErr w:type="spellStart"/>
      <w:r>
        <w:t>ElementType.TYPE</w:t>
      </w:r>
      <w:proofErr w:type="spellEnd"/>
      <w:r>
        <w:t>})</w:t>
      </w:r>
    </w:p>
    <w:p w:rsidR="00AA3C7F" w:rsidRDefault="00AA3C7F" w:rsidP="00804CE1">
      <w:pPr>
        <w:rPr>
          <w:rtl/>
        </w:rPr>
      </w:pPr>
      <w:r>
        <w:rPr>
          <w:rFonts w:hint="cs"/>
          <w:rtl/>
        </w:rPr>
        <w:t>האפשרויות הן:</w:t>
      </w:r>
      <w:r w:rsidR="001B695F">
        <w:rPr>
          <w:rFonts w:hint="cs"/>
          <w:rtl/>
        </w:rPr>
        <w:t xml:space="preserve"> </w:t>
      </w:r>
      <w:r w:rsidR="001B695F">
        <w:t>METHOD, TYPE, FIELD, PARAMETER CONSTRUCTOR, LOCAL_VARIABLE</w:t>
      </w:r>
    </w:p>
    <w:p w:rsidR="001B695F" w:rsidRDefault="001B695F" w:rsidP="001B695F">
      <w:pPr>
        <w:rPr>
          <w:rtl/>
        </w:rPr>
      </w:pPr>
      <w:r>
        <w:rPr>
          <w:rFonts w:hint="cs"/>
          <w:rtl/>
        </w:rPr>
        <w:t>כמו"כ ניתן להגדיר מתי הם יהיו זמינים. ברמת קוד (זמן קומפילציה), קלאס (בטעינת הקלאס), או בזמן ריצה וכן הגדרות נוספות. זאת ע"י השורה הבאה מעל הגדרת ה</w:t>
      </w:r>
      <w:r>
        <w:t>annotation</w:t>
      </w:r>
      <w:r>
        <w:rPr>
          <w:rFonts w:hint="cs"/>
          <w:rtl/>
        </w:rPr>
        <w:t>:</w:t>
      </w:r>
    </w:p>
    <w:p w:rsidR="001B695F" w:rsidRDefault="001B695F" w:rsidP="001B695F">
      <w:pPr>
        <w:jc w:val="right"/>
        <w:rPr>
          <w:rtl/>
        </w:rPr>
      </w:pPr>
      <w:r>
        <w:t>@</w:t>
      </w:r>
      <w:proofErr w:type="gramStart"/>
      <w:r>
        <w:t>Retention(</w:t>
      </w:r>
      <w:proofErr w:type="spellStart"/>
      <w:proofErr w:type="gramEnd"/>
      <w:r>
        <w:t>RetentionPolicy.RUNTIME</w:t>
      </w:r>
      <w:proofErr w:type="spellEnd"/>
      <w:r>
        <w:t>)</w:t>
      </w:r>
    </w:p>
    <w:p w:rsidR="001B695F" w:rsidRDefault="001B695F" w:rsidP="001B695F">
      <w:pPr>
        <w:rPr>
          <w:rtl/>
        </w:rPr>
      </w:pPr>
      <w:r>
        <w:rPr>
          <w:rFonts w:hint="cs"/>
          <w:rtl/>
        </w:rPr>
        <w:t xml:space="preserve">האפשרויות הן: </w:t>
      </w:r>
      <w:r>
        <w:t>SOURCE, CLASS, RUNTIME</w:t>
      </w:r>
    </w:p>
    <w:p w:rsidR="001B695F" w:rsidRDefault="001B695F" w:rsidP="001B695F">
      <w:pPr>
        <w:rPr>
          <w:rtl/>
        </w:rPr>
      </w:pPr>
      <w:r>
        <w:t>Annotation</w:t>
      </w:r>
      <w:r>
        <w:rPr>
          <w:rFonts w:hint="cs"/>
          <w:rtl/>
        </w:rPr>
        <w:t xml:space="preserve"> שמוגדרים כזמינים בזמן ריצה ניתן לקבל עליהם מידע באמצעות מנגנון ה-</w:t>
      </w:r>
      <w:r>
        <w:t>reflection</w:t>
      </w:r>
      <w:r>
        <w:rPr>
          <w:rFonts w:hint="cs"/>
          <w:rtl/>
        </w:rPr>
        <w:t>.</w:t>
      </w:r>
    </w:p>
    <w:p w:rsidR="001B695F" w:rsidRDefault="001B695F" w:rsidP="00804CE1"/>
    <w:p w:rsidR="00804CE1" w:rsidRDefault="00A37A2B" w:rsidP="00A37A2B">
      <w:pPr>
        <w:rPr>
          <w:rtl/>
        </w:rPr>
      </w:pPr>
      <w:r>
        <w:rPr>
          <w:rFonts w:hint="cs"/>
          <w:rtl/>
        </w:rPr>
        <w:t>השימוש ב-</w:t>
      </w:r>
      <w:r>
        <w:t>annotations</w:t>
      </w:r>
      <w:r>
        <w:rPr>
          <w:rFonts w:hint="cs"/>
          <w:rtl/>
        </w:rPr>
        <w:t xml:space="preserve"> התרחב מאד והוא בא לידי ביטוי בתחומים רבים ב</w:t>
      </w:r>
      <w:r>
        <w:t>j2ee</w:t>
      </w:r>
      <w:r>
        <w:rPr>
          <w:rFonts w:hint="cs"/>
          <w:rtl/>
        </w:rPr>
        <w:t>, ב-</w:t>
      </w:r>
      <w:r>
        <w:t>hibernate</w:t>
      </w:r>
      <w:r>
        <w:rPr>
          <w:rFonts w:hint="cs"/>
          <w:rtl/>
        </w:rPr>
        <w:t xml:space="preserve"> ועוד.</w:t>
      </w:r>
      <w:r w:rsidR="0042394B">
        <w:rPr>
          <w:rFonts w:hint="cs"/>
          <w:rtl/>
        </w:rPr>
        <w:t xml:space="preserve"> </w:t>
      </w:r>
    </w:p>
    <w:p w:rsidR="00804CE1" w:rsidRDefault="00804CE1">
      <w:pPr>
        <w:rPr>
          <w:rtl/>
        </w:rPr>
      </w:pPr>
    </w:p>
    <w:sectPr w:rsidR="00804CE1" w:rsidSect="00BC1DDE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30204"/>
    <w:charset w:val="00"/>
    <w:family w:val="swiss"/>
    <w:pitch w:val="variable"/>
    <w:sig w:usb0="E0002AFF" w:usb1="C0007843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1C1B"/>
    <w:rsid w:val="000E1B55"/>
    <w:rsid w:val="001B695F"/>
    <w:rsid w:val="00297F2B"/>
    <w:rsid w:val="0042394B"/>
    <w:rsid w:val="004C6FDB"/>
    <w:rsid w:val="004D78BD"/>
    <w:rsid w:val="00721C1B"/>
    <w:rsid w:val="00804CE1"/>
    <w:rsid w:val="00810B4D"/>
    <w:rsid w:val="00A01111"/>
    <w:rsid w:val="00A17C1F"/>
    <w:rsid w:val="00A37A2B"/>
    <w:rsid w:val="00A93163"/>
    <w:rsid w:val="00AA3C7F"/>
    <w:rsid w:val="00B049B0"/>
    <w:rsid w:val="00B360C6"/>
    <w:rsid w:val="00BC1DDE"/>
    <w:rsid w:val="00C11FFB"/>
    <w:rsid w:val="00C37793"/>
    <w:rsid w:val="00D86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89B6631-B06F-43D2-A50F-EC102F0CB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A011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מעוצב מראש תו"/>
    <w:basedOn w:val="a0"/>
    <w:link w:val="HTML"/>
    <w:uiPriority w:val="99"/>
    <w:semiHidden/>
    <w:rsid w:val="00A0111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08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0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4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5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510</TotalTime>
  <Pages>2</Pages>
  <Words>435</Words>
  <Characters>2177</Characters>
  <Application>Microsoft Office Word</Application>
  <DocSecurity>0</DocSecurity>
  <Lines>18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בלכמן</dc:creator>
  <cp:keywords/>
  <dc:description/>
  <cp:lastModifiedBy>רעות בלכמן</cp:lastModifiedBy>
  <cp:revision>12</cp:revision>
  <dcterms:created xsi:type="dcterms:W3CDTF">2015-12-17T08:54:00Z</dcterms:created>
  <dcterms:modified xsi:type="dcterms:W3CDTF">2019-02-13T10:23:00Z</dcterms:modified>
</cp:coreProperties>
</file>