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7DEF10">
      <w:pPr/>
      <w:r>
        <w:rPr>
          <w:rStyle w:val="39"/>
          <w:color w:val="FF0000"/>
        </w:rPr>
        <w:t>Accueil du site :</w:t>
      </w:r>
      <w:r>
        <w:br w:type="textWrapping"/>
      </w:r>
      <w:r>
        <w:br w:type="textWrapping"/>
      </w:r>
      <w:r>
        <w:t>Le programme One District One Factory (ODOF) est une initiative stratégique du Gouvernement de Madagascar visant à promouvoir l’industrialisation locale à travers l’implantation d’au moins une unité de production dans chaque district du pays. Mis en œuvre dans le cadre des politiques nationales de développement économique et industriel, l’ODOF a pour objet de valoriser les ressources locales, de stimuler l’entrepreneuriat, de créer des emplois durables et de renforcer la transformation des produits nationaux. Son objectif est de contribuer à un développement économique inclusif et équilibré sur l’ensemble du territoire malgache.</w:t>
      </w:r>
      <w:r>
        <w:br w:type="textWrapping"/>
      </w:r>
      <w:r>
        <w:br w:type="textWrapping"/>
      </w:r>
      <w:r>
        <w:t>Bienvenue sur le portail officiel de l’ODOF Madagascar, dédié à la promotion de l’industrialisation locale, de l’investissement productif et du développement économique territorial.</w:t>
      </w:r>
      <w:r>
        <w:br w:type="textWrapping"/>
      </w:r>
      <w:r>
        <w:br w:type="textWrapping"/>
      </w:r>
      <w:r>
        <w:rPr>
          <w:rStyle w:val="39"/>
          <w:b/>
          <w:bCs/>
          <w:color w:val="FF0000"/>
        </w:rPr>
        <w:t>À propos du SNS-ODOF</w:t>
      </w:r>
      <w:r>
        <w:br w:type="textWrapping"/>
      </w:r>
      <w:r>
        <w:br w:type="textWrapping"/>
      </w:r>
      <w:r>
        <w:t>Le Système National de Sélection ODOF (SNS-ODOF) est une plateforme numérique conçue pour accompagner le processus de recrutement et de sélection des Gestionnaires ODOF dans le cadre du programme One District One Factory (ODOF) à Madagascar.</w:t>
      </w:r>
      <w:r>
        <w:br w:type="textWrapping"/>
      </w:r>
      <w:r>
        <w:br w:type="textWrapping"/>
      </w:r>
      <w:r>
        <w:t>Cette plateforme met à la disposition des candidats toutes les informations relatives aux appels à candidature, aux critères d’éligibilité ainsi qu’aux pièces constitutives du dossier de candidature. Elle permet également l’inscription et le dépôt des dossiers en ligne, offrant ainsi une procédure plus simple, rapide et accessible.</w:t>
      </w:r>
      <w:r>
        <w:br w:type="textWrapping"/>
      </w:r>
      <w:r>
        <w:br w:type="textWrapping"/>
      </w:r>
      <w:r>
        <w:t>Le SNS-ODOF a pour mission de moderniser la gestion des candidatures en facilitant la soumission des dossiers, en renforçant la transparence du processus de sélection et en assurant la conservation sécurisée des archives numériques. À travers cette démarche, la plateforme contribue à une gestion plus efficace, fiable et centralisée des candidatures liées au programme ODOF.</w:t>
      </w:r>
      <w:r>
        <w:br w:type="textWrapping"/>
      </w:r>
      <w:r>
        <w:br w:type="textWrapping"/>
      </w:r>
      <w:r>
        <w:t>Notre objectif est de rendre le processus de candidature plus accessible, plus transparent et plus performant, tout en garantissant une gestion rigoureuse des informations et des documents soumis par les candidats.</w:t>
      </w:r>
      <w:r>
        <w:br w:type="textWrapping"/>
      </w:r>
      <w:r>
        <w:br w:type="textWrapping"/>
      </w:r>
      <w:r>
        <w:rPr>
          <w:rStyle w:val="39"/>
          <w:b/>
          <w:bCs/>
          <w:color w:val="FF0000"/>
        </w:rPr>
        <w:t>Dossier de candidature à fournir pour devenir Gestionnaire ODOF</w:t>
      </w:r>
      <w:r>
        <w:br w:type="textWrapping"/>
      </w:r>
      <w:r>
        <w:br w:type="textWrapping"/>
      </w:r>
      <w:r>
        <w:t>Les candidats souhaitant être sélectionnés comme gestionnaires ODOF doivent soumettre un dossier complet comprenant les pièces suivantes :</w:t>
      </w:r>
      <w:r>
        <w:br w:type="textWrapping"/>
      </w:r>
      <w:r>
        <w:br w:type="textWrapping"/>
      </w:r>
      <w:r>
        <w:t>1. Documents administratifs et juridiques</w:t>
      </w:r>
      <w:r>
        <w:br w:type="textWrapping"/>
      </w:r>
      <w:r>
        <w:br w:type="textWrapping"/>
      </w:r>
      <w:r>
        <w:t>* Copie du Registre de Commerce et des Sociétés (RCS) ;</w:t>
      </w:r>
      <w:r>
        <w:br w:type="textWrapping"/>
      </w:r>
      <w:r>
        <w:t>* Copie du Numéro d’Identification Fiscale (NIF) ;</w:t>
      </w:r>
      <w:r>
        <w:br w:type="textWrapping"/>
      </w:r>
      <w:r>
        <w:t>* Copie de la carte statistique (STAT) ;</w:t>
      </w:r>
      <w:r>
        <w:br w:type="textWrapping"/>
      </w:r>
      <w:r>
        <w:t>* Tout document attestant l’existence juridique de la structure (entreprise individuelle, société, coopérative ou association à objet économique) ;</w:t>
      </w:r>
      <w:r>
        <w:br w:type="textWrapping"/>
      </w:r>
      <w:r>
        <w:t>* Relevé d’identité bancaire ou justificatif d’un compte Mobile Money professionnel actif au nom de la structure.</w:t>
      </w:r>
      <w:r>
        <w:br w:type="textWrapping"/>
      </w:r>
      <w:r>
        <w:br w:type="textWrapping"/>
      </w:r>
      <w:r>
        <w:t>2. Justificatifs d’ancrage territorial</w:t>
      </w:r>
      <w:r>
        <w:br w:type="textWrapping"/>
      </w:r>
      <w:r>
        <w:br w:type="textWrapping"/>
      </w:r>
      <w:r>
        <w:t>* Documents attestant que le siège social ou l’activité est situé dans le district concerné ;</w:t>
      </w:r>
      <w:r>
        <w:br w:type="textWrapping"/>
      </w:r>
      <w:r>
        <w:t>* À défaut, tout document démontrant un ancrage territorial ou un projet d’implantation crédible (contrats d’approvisionnement local, conventions de partenariat, lettres d’engagement avec des acteurs locaux, etc.).</w:t>
      </w:r>
      <w:r>
        <w:br w:type="textWrapping"/>
      </w:r>
      <w:r>
        <w:br w:type="textWrapping"/>
      </w:r>
      <w:r>
        <w:t>3. Documents relatifs au projet</w:t>
      </w:r>
      <w:r>
        <w:br w:type="textWrapping"/>
      </w:r>
      <w:r>
        <w:br w:type="textWrapping"/>
      </w:r>
      <w:r>
        <w:t>* Business Plan complet et réaliste conforme au canevas annexé à l’Appel à candidature ;</w:t>
      </w:r>
      <w:r>
        <w:br w:type="textWrapping"/>
      </w:r>
      <w:r>
        <w:t>* Note de présentation du projet de diversification d’activités ;</w:t>
      </w:r>
      <w:r>
        <w:br w:type="textWrapping"/>
      </w:r>
      <w:r>
        <w:t>* Plan de mise en œuvre détaillé précisant les étapes clés, le calendrier de réalisation, les ressources humaines et les moyens logistiques mobilisés ou à mobiliser ;</w:t>
      </w:r>
      <w:r>
        <w:br w:type="textWrapping"/>
      </w:r>
      <w:r>
        <w:t>* Description des impacts attendus sur les conditions sociales locales, les chaînes de valeur et l’économie locale.</w:t>
      </w:r>
      <w:r>
        <w:br w:type="textWrapping"/>
      </w:r>
      <w:r>
        <w:br w:type="textWrapping"/>
      </w:r>
      <w:r>
        <w:t>4. Justificatifs de capacité financière</w:t>
      </w:r>
      <w:r>
        <w:br w:type="textWrapping"/>
      </w:r>
      <w:r>
        <w:br w:type="textWrapping"/>
      </w:r>
      <w:r>
        <w:t>* Documents démontrant la capacité financière à démarrer le projet et à assurer le fonds de roulement ;</w:t>
      </w:r>
      <w:r>
        <w:br w:type="textWrapping"/>
      </w:r>
      <w:r>
        <w:t>* Justificatifs des sources de financement internes et/ou externes prévues pour le projet ;</w:t>
      </w:r>
      <w:r>
        <w:br w:type="textWrapping"/>
      </w:r>
      <w:r>
        <w:t>* Documents attestant de la capacité à financer d’éventuels investissements énergétiques ou adaptations techniques nécessaires.</w:t>
      </w:r>
      <w:r>
        <w:br w:type="textWrapping"/>
      </w:r>
      <w:r>
        <w:br w:type="textWrapping"/>
      </w:r>
      <w:r>
        <w:t>5. Justificatifs de capacité technique</w:t>
      </w:r>
      <w:r>
        <w:br w:type="textWrapping"/>
      </w:r>
      <w:r>
        <w:br w:type="textWrapping"/>
      </w:r>
      <w:r>
        <w:t>* Documents démontrant l’expérience, les compétences ou l’accompagnement technique disponible en matière de gestion, production, transformation et commercialisation ;</w:t>
      </w:r>
      <w:r>
        <w:br w:type="textWrapping"/>
      </w:r>
      <w:r>
        <w:t>* Conventions, contrats ou lettres d’engagement avec des structures d’appui technique, le cas échéant.</w:t>
      </w:r>
      <w:r>
        <w:br w:type="textWrapping"/>
      </w:r>
      <w:r>
        <w:br w:type="textWrapping"/>
      </w:r>
      <w:r>
        <w:t>6. Approvisionnement en matières premières</w:t>
      </w:r>
      <w:r>
        <w:br w:type="textWrapping"/>
      </w:r>
      <w:r>
        <w:br w:type="textWrapping"/>
      </w:r>
      <w:r>
        <w:t>* Conventions, contrats ou lettres d’engagement démontrant une collaboration active avec des coopératives ou associations de producteurs locaux pour l’approvisionnement en matières premières.</w:t>
      </w:r>
      <w:r>
        <w:br w:type="textWrapping"/>
      </w:r>
      <w:r>
        <w:br w:type="textWrapping"/>
      </w:r>
      <w:r>
        <w:t>7. Site d’exploitation</w:t>
      </w:r>
      <w:r>
        <w:br w:type="textWrapping"/>
      </w:r>
      <w:r>
        <w:br w:type="textWrapping"/>
      </w:r>
      <w:r>
        <w:t>* Preuve de disponibilité ou de sécurisation du site d’exploitation :</w:t>
      </w:r>
      <w:r>
        <w:br w:type="textWrapping"/>
      </w:r>
      <w:r>
        <w:t xml:space="preserve">    * Titre foncier ;</w:t>
      </w:r>
      <w:r>
        <w:br w:type="textWrapping"/>
      </w:r>
      <w:r>
        <w:t xml:space="preserve">    * Contrat de bail ;</w:t>
      </w:r>
      <w:r>
        <w:br w:type="textWrapping"/>
      </w:r>
      <w:r>
        <w:t xml:space="preserve">    * Attestation de mise à disposition ;</w:t>
      </w:r>
      <w:r>
        <w:br w:type="textWrapping"/>
      </w:r>
      <w:r>
        <w:t xml:space="preserve">    * Acte de donation ;</w:t>
      </w:r>
      <w:r>
        <w:br w:type="textWrapping"/>
      </w:r>
      <w:r>
        <w:t xml:space="preserve">    * Certificat d’occupation ;</w:t>
      </w:r>
      <w:r>
        <w:br w:type="textWrapping"/>
      </w:r>
      <w:r>
        <w:t xml:space="preserve">    * Lettre d’engagement signée par le propriétaire.</w:t>
      </w:r>
      <w:r>
        <w:br w:type="textWrapping"/>
      </w:r>
      <w:r>
        <w:br w:type="textWrapping"/>
      </w:r>
      <w:r>
        <w:t>8. Énergie et eau</w:t>
      </w:r>
      <w:r>
        <w:br w:type="textWrapping"/>
      </w:r>
      <w:r>
        <w:br w:type="textWrapping"/>
      </w:r>
      <w:r>
        <w:t>* Description du dispositif d’approvisionnement en énergie et en eau ;</w:t>
      </w:r>
      <w:r>
        <w:br w:type="textWrapping"/>
      </w:r>
      <w:r>
        <w:t>* Plan d’investissement relatif à une solution autonome ou hybride, notamment lorsque la dépendance à la JIRAMA est importante.</w:t>
      </w:r>
      <w:r>
        <w:br w:type="textWrapping"/>
      </w:r>
      <w:r>
        <w:br w:type="textWrapping"/>
      </w:r>
      <w:bookmarkStart w:id="0" w:name="_GoBack"/>
      <w:bookmarkEnd w:id="0"/>
      <w:r>
        <w:rPr>
          <w:rStyle w:val="39"/>
          <w:color w:val="FF0000"/>
        </w:rPr>
        <w:t>FORMULAIRE D’INSCRIPTION EN LIGNE</w:t>
      </w:r>
      <w:r>
        <w:br w:type="textWrapping"/>
      </w:r>
      <w:r>
        <w:br w:type="textWrapping"/>
      </w:r>
      <w:r>
        <w:t>Candidature au poste de Gestionnaire ODOF</w:t>
      </w:r>
      <w:r>
        <w:br w:type="textWrapping"/>
      </w:r>
      <w:r>
        <w:br w:type="textWrapping"/>
      </w:r>
      <w:r>
        <w:t>I. IDENTIFICATION DU CANDIDAT</w:t>
      </w:r>
      <w:r>
        <w:br w:type="textWrapping"/>
      </w:r>
      <w:r>
        <w:br w:type="textWrapping"/>
      </w:r>
      <w:r>
        <w:t>1. Raison sociale</w:t>
      </w:r>
      <w:r>
        <w:br w:type="textWrapping"/>
      </w:r>
      <w:r>
        <w:t>☐ Réponse courte</w:t>
      </w:r>
      <w:r>
        <w:br w:type="textWrapping"/>
      </w:r>
      <w:r>
        <w:br w:type="textWrapping"/>
      </w:r>
      <w:r>
        <w:t>2. Forme juridique</w:t>
      </w:r>
      <w:r>
        <w:br w:type="textWrapping"/>
      </w:r>
      <w:r>
        <w:t>☐ Entreprise individuelle</w:t>
      </w:r>
      <w:r>
        <w:br w:type="textWrapping"/>
      </w:r>
      <w:r>
        <w:t>☐ Société</w:t>
      </w:r>
      <w:r>
        <w:br w:type="textWrapping"/>
      </w:r>
      <w:r>
        <w:t>☐ Coopérative</w:t>
      </w:r>
      <w:r>
        <w:br w:type="textWrapping"/>
      </w:r>
      <w:r>
        <w:t>☐ Association à objet économique</w:t>
      </w:r>
      <w:r>
        <w:br w:type="textWrapping"/>
      </w:r>
      <w:r>
        <w:t>☐ Autre (préciser)</w:t>
      </w:r>
      <w:r>
        <w:br w:type="textWrapping"/>
      </w:r>
      <w:r>
        <w:br w:type="textWrapping"/>
      </w:r>
      <w:r>
        <w:t>3. Date de création</w:t>
      </w:r>
      <w:r>
        <w:br w:type="textWrapping"/>
      </w:r>
      <w:r>
        <w:t>☐ Date</w:t>
      </w:r>
      <w:r>
        <w:br w:type="textWrapping"/>
      </w:r>
      <w:r>
        <w:br w:type="textWrapping"/>
      </w:r>
      <w:r>
        <w:t>4. Numéro RCS</w:t>
      </w:r>
      <w:r>
        <w:br w:type="textWrapping"/>
      </w:r>
      <w:r>
        <w:t>☐ Réponse courte</w:t>
      </w:r>
      <w:r>
        <w:br w:type="textWrapping"/>
      </w:r>
      <w:r>
        <w:br w:type="textWrapping"/>
      </w:r>
      <w:r>
        <w:t>5. Numéro NIF</w:t>
      </w:r>
      <w:r>
        <w:br w:type="textWrapping"/>
      </w:r>
      <w:r>
        <w:t>☐ Réponse courte</w:t>
      </w:r>
      <w:r>
        <w:br w:type="textWrapping"/>
      </w:r>
      <w:r>
        <w:br w:type="textWrapping"/>
      </w:r>
      <w:r>
        <w:t>6. Numéro STAT</w:t>
      </w:r>
      <w:r>
        <w:br w:type="textWrapping"/>
      </w:r>
      <w:r>
        <w:t>☐ Réponse courte</w:t>
      </w:r>
      <w:r>
        <w:br w:type="textWrapping"/>
      </w:r>
      <w:r>
        <w:br w:type="textWrapping"/>
      </w:r>
      <w:r>
        <w:t>7. Adresse du siège social</w:t>
      </w:r>
      <w:r>
        <w:br w:type="textWrapping"/>
      </w:r>
      <w:r>
        <w:t>☐ Paragraphe</w:t>
      </w:r>
      <w:r>
        <w:br w:type="textWrapping"/>
      </w:r>
      <w:r>
        <w:br w:type="textWrapping"/>
      </w:r>
      <w:r>
        <w:t>8. District</w:t>
      </w:r>
      <w:r>
        <w:br w:type="textWrapping"/>
      </w:r>
      <w:r>
        <w:t>☐ Liste déroulante</w:t>
      </w:r>
      <w:r>
        <w:br w:type="textWrapping"/>
      </w:r>
      <w:r>
        <w:br w:type="textWrapping"/>
      </w:r>
      <w:r>
        <w:t>9. Région</w:t>
      </w:r>
      <w:r>
        <w:br w:type="textWrapping"/>
      </w:r>
      <w:r>
        <w:t>☐ Liste déroulante</w:t>
      </w:r>
      <w:r>
        <w:br w:type="textWrapping"/>
      </w:r>
      <w:r>
        <w:br w:type="textWrapping"/>
      </w:r>
      <w:r>
        <w:t>10. Téléphone</w:t>
      </w:r>
      <w:r>
        <w:br w:type="textWrapping"/>
      </w:r>
      <w:r>
        <w:t>☐ Réponse courte</w:t>
      </w:r>
      <w:r>
        <w:br w:type="textWrapping"/>
      </w:r>
      <w:r>
        <w:br w:type="textWrapping"/>
      </w:r>
      <w:r>
        <w:t>11. Adresse e-mail</w:t>
      </w:r>
      <w:r>
        <w:br w:type="textWrapping"/>
      </w:r>
      <w:r>
        <w:t>☐ Réponse courte</w:t>
      </w:r>
      <w:r>
        <w:br w:type="textWrapping"/>
      </w:r>
      <w:r>
        <w:br w:type="textWrapping"/>
      </w:r>
      <w:r>
        <w:t>12. Nom et prénom du représentant légal</w:t>
      </w:r>
      <w:r>
        <w:br w:type="textWrapping"/>
      </w:r>
      <w:r>
        <w:t>☐ Réponse courte</w:t>
      </w:r>
      <w:r>
        <w:br w:type="textWrapping"/>
      </w:r>
      <w:r>
        <w:br w:type="textWrapping"/>
      </w:r>
      <w:r>
        <w:t>13. Fonction du représentant légal</w:t>
      </w:r>
      <w:r>
        <w:br w:type="textWrapping"/>
      </w:r>
      <w:r>
        <w:t>☐ Réponse courte</w:t>
      </w:r>
      <w:r>
        <w:br w:type="textWrapping"/>
      </w:r>
      <w:r>
        <w:br w:type="textWrapping"/>
      </w:r>
      <w:r>
        <w:t>II. ANCRAGE TERRITORIAL</w:t>
      </w:r>
      <w:r>
        <w:br w:type="textWrapping"/>
      </w:r>
      <w:r>
        <w:br w:type="textWrapping"/>
      </w:r>
      <w:r>
        <w:t>14. Lieu d’implantation actuel de l’activité</w:t>
      </w:r>
      <w:r>
        <w:br w:type="textWrapping"/>
      </w:r>
      <w:r>
        <w:t>☐ Paragraphe</w:t>
      </w:r>
      <w:r>
        <w:br w:type="textWrapping"/>
      </w:r>
      <w:r>
        <w:br w:type="textWrapping"/>
      </w:r>
      <w:r>
        <w:t>15. Le projet est-il situé dans le district concerné ?</w:t>
      </w:r>
      <w:r>
        <w:br w:type="textWrapping"/>
      </w:r>
      <w:r>
        <w:t>☐ Oui</w:t>
      </w:r>
      <w:r>
        <w:br w:type="textWrapping"/>
      </w:r>
      <w:r>
        <w:t>☐ Non</w:t>
      </w:r>
      <w:r>
        <w:br w:type="textWrapping"/>
      </w:r>
      <w:r>
        <w:br w:type="textWrapping"/>
      </w:r>
      <w:r>
        <w:t>16. Si non, justification de l’ancrage territorial ou du projet d’implantation</w:t>
      </w:r>
      <w:r>
        <w:br w:type="textWrapping"/>
      </w:r>
      <w:r>
        <w:t>☐ Paragraphe</w:t>
      </w:r>
      <w:r>
        <w:br w:type="textWrapping"/>
      </w:r>
      <w:r>
        <w:br w:type="textWrapping"/>
      </w:r>
      <w:r>
        <w:t>III. PRÉSENTATION DU PROJET</w:t>
      </w:r>
      <w:r>
        <w:br w:type="textWrapping"/>
      </w:r>
      <w:r>
        <w:br w:type="textWrapping"/>
      </w:r>
      <w:r>
        <w:t>17. Intitulé du projet</w:t>
      </w:r>
      <w:r>
        <w:br w:type="textWrapping"/>
      </w:r>
      <w:r>
        <w:t>☐ Réponse courte</w:t>
      </w:r>
      <w:r>
        <w:br w:type="textWrapping"/>
      </w:r>
      <w:r>
        <w:br w:type="textWrapping"/>
      </w:r>
      <w:r>
        <w:t>18. Secteur d’activité actuel</w:t>
      </w:r>
      <w:r>
        <w:br w:type="textWrapping"/>
      </w:r>
      <w:r>
        <w:t>☐ Réponse courte</w:t>
      </w:r>
      <w:r>
        <w:br w:type="textWrapping"/>
      </w:r>
      <w:r>
        <w:br w:type="textWrapping"/>
      </w:r>
      <w:r>
        <w:t>19. Activité de transformation envisagée</w:t>
      </w:r>
      <w:r>
        <w:br w:type="textWrapping"/>
      </w:r>
      <w:r>
        <w:t>☐ Paragraphe</w:t>
      </w:r>
      <w:r>
        <w:br w:type="textWrapping"/>
      </w:r>
      <w:r>
        <w:br w:type="textWrapping"/>
      </w:r>
      <w:r>
        <w:t>20. Produits agricoles concernés</w:t>
      </w:r>
      <w:r>
        <w:br w:type="textWrapping"/>
      </w:r>
      <w:r>
        <w:t>☐ Paragraphe</w:t>
      </w:r>
      <w:r>
        <w:br w:type="textWrapping"/>
      </w:r>
      <w:r>
        <w:br w:type="textWrapping"/>
      </w:r>
      <w:r>
        <w:t>21. Objectifs du projet</w:t>
      </w:r>
      <w:r>
        <w:br w:type="textWrapping"/>
      </w:r>
      <w:r>
        <w:t>☐ Paragraphe</w:t>
      </w:r>
      <w:r>
        <w:br w:type="textWrapping"/>
      </w:r>
      <w:r>
        <w:br w:type="textWrapping"/>
      </w:r>
      <w:r>
        <w:t>22. Description succincte du projet</w:t>
      </w:r>
      <w:r>
        <w:br w:type="textWrapping"/>
      </w:r>
      <w:r>
        <w:t>☐ Paragraphe</w:t>
      </w:r>
      <w:r>
        <w:br w:type="textWrapping"/>
      </w:r>
      <w:r>
        <w:br w:type="textWrapping"/>
      </w:r>
      <w:r>
        <w:t>IV. APPROVISIONNEMENT EN MATIÈRES PREMIÈRES</w:t>
      </w:r>
      <w:r>
        <w:br w:type="textWrapping"/>
      </w:r>
      <w:r>
        <w:br w:type="textWrapping"/>
      </w:r>
      <w:r>
        <w:t>23. Partenaires producteurs (coopératives, associations, etc.)</w:t>
      </w:r>
      <w:r>
        <w:br w:type="textWrapping"/>
      </w:r>
      <w:r>
        <w:t>☐ Paragraphe</w:t>
      </w:r>
      <w:r>
        <w:br w:type="textWrapping"/>
      </w:r>
      <w:r>
        <w:br w:type="textWrapping"/>
      </w:r>
      <w:r>
        <w:t>24. Nature des partenariats</w:t>
      </w:r>
      <w:r>
        <w:br w:type="textWrapping"/>
      </w:r>
      <w:r>
        <w:t>☐ Convention</w:t>
      </w:r>
      <w:r>
        <w:br w:type="textWrapping"/>
      </w:r>
      <w:r>
        <w:t>☐ Contrat</w:t>
      </w:r>
      <w:r>
        <w:br w:type="textWrapping"/>
      </w:r>
      <w:r>
        <w:t>☐ Lettre d’engagement</w:t>
      </w:r>
      <w:r>
        <w:br w:type="textWrapping"/>
      </w:r>
      <w:r>
        <w:t>☐ Autre</w:t>
      </w:r>
      <w:r>
        <w:br w:type="textWrapping"/>
      </w:r>
      <w:r>
        <w:br w:type="textWrapping"/>
      </w:r>
      <w:r>
        <w:t>25. Téléversement des justificatifs</w:t>
      </w:r>
      <w:r>
        <w:br w:type="textWrapping"/>
      </w:r>
      <w:r>
        <w:t>☐ Upload fichier</w:t>
      </w:r>
      <w:r>
        <w:br w:type="textWrapping"/>
      </w:r>
      <w:r>
        <w:br w:type="textWrapping"/>
      </w:r>
      <w:r>
        <w:t>V. SITE D’EXPLOITATION</w:t>
      </w:r>
      <w:r>
        <w:br w:type="textWrapping"/>
      </w:r>
      <w:r>
        <w:br w:type="textWrapping"/>
      </w:r>
      <w:r>
        <w:t>26. Localisation du site</w:t>
      </w:r>
      <w:r>
        <w:br w:type="textWrapping"/>
      </w:r>
      <w:r>
        <w:t>☐ Paragraphe</w:t>
      </w:r>
      <w:r>
        <w:br w:type="textWrapping"/>
      </w:r>
      <w:r>
        <w:br w:type="textWrapping"/>
      </w:r>
      <w:r>
        <w:t>27. Statut du site</w:t>
      </w:r>
      <w:r>
        <w:br w:type="textWrapping"/>
      </w:r>
      <w:r>
        <w:t>☐ Propriété</w:t>
      </w:r>
      <w:r>
        <w:br w:type="textWrapping"/>
      </w:r>
      <w:r>
        <w:t>☐ Bail</w:t>
      </w:r>
      <w:r>
        <w:br w:type="textWrapping"/>
      </w:r>
      <w:r>
        <w:t>☐ Mise à disposition</w:t>
      </w:r>
      <w:r>
        <w:br w:type="textWrapping"/>
      </w:r>
      <w:r>
        <w:t>☐ Donation</w:t>
      </w:r>
      <w:r>
        <w:br w:type="textWrapping"/>
      </w:r>
      <w:r>
        <w:t>☐ Occupation autorisée</w:t>
      </w:r>
      <w:r>
        <w:br w:type="textWrapping"/>
      </w:r>
      <w:r>
        <w:t>☐ Autre</w:t>
      </w:r>
      <w:r>
        <w:br w:type="textWrapping"/>
      </w:r>
      <w:r>
        <w:br w:type="textWrapping"/>
      </w:r>
      <w:r>
        <w:t>28. Superficie du site</w:t>
      </w:r>
      <w:r>
        <w:br w:type="textWrapping"/>
      </w:r>
      <w:r>
        <w:t>☐ Nombre</w:t>
      </w:r>
      <w:r>
        <w:br w:type="textWrapping"/>
      </w:r>
      <w:r>
        <w:br w:type="textWrapping"/>
      </w:r>
      <w:r>
        <w:t>29. Justificatifs du site</w:t>
      </w:r>
      <w:r>
        <w:br w:type="textWrapping"/>
      </w:r>
      <w:r>
        <w:t>☐ Upload fichier</w:t>
      </w:r>
      <w:r>
        <w:br w:type="textWrapping"/>
      </w:r>
      <w:r>
        <w:br w:type="textWrapping"/>
      </w:r>
      <w:r>
        <w:t>VI. CAPACITÉ TECHNIQUE</w:t>
      </w:r>
      <w:r>
        <w:br w:type="textWrapping"/>
      </w:r>
      <w:r>
        <w:br w:type="textWrapping"/>
      </w:r>
      <w:r>
        <w:t>30. Expérience en transformation agroalimentaire</w:t>
      </w:r>
      <w:r>
        <w:br w:type="textWrapping"/>
      </w:r>
      <w:r>
        <w:t>☐ Oui</w:t>
      </w:r>
      <w:r>
        <w:br w:type="textWrapping"/>
      </w:r>
      <w:r>
        <w:t>☐ Non</w:t>
      </w:r>
      <w:r>
        <w:br w:type="textWrapping"/>
      </w:r>
      <w:r>
        <w:br w:type="textWrapping"/>
      </w:r>
      <w:r>
        <w:t>31. Si oui, précisez</w:t>
      </w:r>
      <w:r>
        <w:br w:type="textWrapping"/>
      </w:r>
      <w:r>
        <w:t>☐ Paragraphe</w:t>
      </w:r>
      <w:r>
        <w:br w:type="textWrapping"/>
      </w:r>
      <w:r>
        <w:br w:type="textWrapping"/>
      </w:r>
      <w:r>
        <w:t>32. Personnel technique disponible</w:t>
      </w:r>
      <w:r>
        <w:br w:type="textWrapping"/>
      </w:r>
      <w:r>
        <w:t>☐ Paragraphe</w:t>
      </w:r>
      <w:r>
        <w:br w:type="textWrapping"/>
      </w:r>
      <w:r>
        <w:br w:type="textWrapping"/>
      </w:r>
      <w:r>
        <w:t>33. Accompagnement technique prévu</w:t>
      </w:r>
      <w:r>
        <w:br w:type="textWrapping"/>
      </w:r>
      <w:r>
        <w:t>☐ Paragraphe</w:t>
      </w:r>
      <w:r>
        <w:br w:type="textWrapping"/>
      </w:r>
      <w:r>
        <w:br w:type="textWrapping"/>
      </w:r>
      <w:r>
        <w:t>VII. CAPACITÉ FINANCIÈRE</w:t>
      </w:r>
      <w:r>
        <w:br w:type="textWrapping"/>
      </w:r>
      <w:r>
        <w:br w:type="textWrapping"/>
      </w:r>
      <w:r>
        <w:t>34. Coût total du projet</w:t>
      </w:r>
      <w:r>
        <w:br w:type="textWrapping"/>
      </w:r>
      <w:r>
        <w:t>☐ Nombre</w:t>
      </w:r>
      <w:r>
        <w:br w:type="textWrapping"/>
      </w:r>
      <w:r>
        <w:br w:type="textWrapping"/>
      </w:r>
      <w:r>
        <w:t>35. Fonds propres mobilisés</w:t>
      </w:r>
      <w:r>
        <w:br w:type="textWrapping"/>
      </w:r>
      <w:r>
        <w:t>☐ Nombre</w:t>
      </w:r>
      <w:r>
        <w:br w:type="textWrapping"/>
      </w:r>
      <w:r>
        <w:br w:type="textWrapping"/>
      </w:r>
      <w:r>
        <w:t>36. Sources de financement</w:t>
      </w:r>
      <w:r>
        <w:br w:type="textWrapping"/>
      </w:r>
      <w:r>
        <w:t>☐ Banque</w:t>
      </w:r>
      <w:r>
        <w:br w:type="textWrapping"/>
      </w:r>
      <w:r>
        <w:t>☐ Microfinance</w:t>
      </w:r>
      <w:r>
        <w:br w:type="textWrapping"/>
      </w:r>
      <w:r>
        <w:t>☐ Investisseur</w:t>
      </w:r>
      <w:r>
        <w:br w:type="textWrapping"/>
      </w:r>
      <w:r>
        <w:t>☐ Partenaire technique et financier</w:t>
      </w:r>
      <w:r>
        <w:br w:type="textWrapping"/>
      </w:r>
      <w:r>
        <w:t>☐ Autre</w:t>
      </w:r>
      <w:r>
        <w:br w:type="textWrapping"/>
      </w:r>
      <w:r>
        <w:br w:type="textWrapping"/>
      </w:r>
      <w:r>
        <w:t>37. Détails et justificatifs</w:t>
      </w:r>
      <w:r>
        <w:br w:type="textWrapping"/>
      </w:r>
      <w:r>
        <w:t>☐ Paragraphe + Upload fichier</w:t>
      </w:r>
      <w:r>
        <w:br w:type="textWrapping"/>
      </w:r>
      <w:r>
        <w:br w:type="textWrapping"/>
      </w:r>
      <w:r>
        <w:t>VIII. ÉNERGIE ET EAU</w:t>
      </w:r>
      <w:r>
        <w:br w:type="textWrapping"/>
      </w:r>
      <w:r>
        <w:br w:type="textWrapping"/>
      </w:r>
      <w:r>
        <w:t>38. Source d’énergie principale</w:t>
      </w:r>
      <w:r>
        <w:br w:type="textWrapping"/>
      </w:r>
      <w:r>
        <w:t>☐ JIRAMA</w:t>
      </w:r>
      <w:r>
        <w:br w:type="textWrapping"/>
      </w:r>
      <w:r>
        <w:t>☐ Groupe électrogène</w:t>
      </w:r>
      <w:r>
        <w:br w:type="textWrapping"/>
      </w:r>
      <w:r>
        <w:t>☐ Solaire</w:t>
      </w:r>
      <w:r>
        <w:br w:type="textWrapping"/>
      </w:r>
      <w:r>
        <w:t>☐ Hybride</w:t>
      </w:r>
      <w:r>
        <w:br w:type="textWrapping"/>
      </w:r>
      <w:r>
        <w:t>☐ Autre</w:t>
      </w:r>
      <w:r>
        <w:br w:type="textWrapping"/>
      </w:r>
      <w:r>
        <w:br w:type="textWrapping"/>
      </w:r>
      <w:r>
        <w:t>39. Source d’eau</w:t>
      </w:r>
      <w:r>
        <w:br w:type="textWrapping"/>
      </w:r>
      <w:r>
        <w:t>☐ JIRAMA</w:t>
      </w:r>
      <w:r>
        <w:br w:type="textWrapping"/>
      </w:r>
      <w:r>
        <w:t>☐ Forage</w:t>
      </w:r>
      <w:r>
        <w:br w:type="textWrapping"/>
      </w:r>
      <w:r>
        <w:t>☐ Puits</w:t>
      </w:r>
      <w:r>
        <w:br w:type="textWrapping"/>
      </w:r>
      <w:r>
        <w:t>☐ Réserve d’eau</w:t>
      </w:r>
      <w:r>
        <w:br w:type="textWrapping"/>
      </w:r>
      <w:r>
        <w:t>☐ Autre</w:t>
      </w:r>
      <w:r>
        <w:br w:type="textWrapping"/>
      </w:r>
      <w:r>
        <w:br w:type="textWrapping"/>
      </w:r>
      <w:r>
        <w:t>40. Solutions alternatives énergie/eau (si besoin)</w:t>
      </w:r>
      <w:r>
        <w:br w:type="textWrapping"/>
      </w:r>
      <w:r>
        <w:t>☐ Paragraphe</w:t>
      </w:r>
      <w:r>
        <w:br w:type="textWrapping"/>
      </w:r>
      <w:r>
        <w:br w:type="textWrapping"/>
      </w:r>
      <w:r>
        <w:t>IX. IMPACTS ATTENDUS</w:t>
      </w:r>
      <w:r>
        <w:br w:type="textWrapping"/>
      </w:r>
      <w:r>
        <w:br w:type="textWrapping"/>
      </w:r>
      <w:r>
        <w:t>41. Emplois permanents prévus</w:t>
      </w:r>
      <w:r>
        <w:br w:type="textWrapping"/>
      </w:r>
      <w:r>
        <w:t>☐ Nombre</w:t>
      </w:r>
      <w:r>
        <w:br w:type="textWrapping"/>
      </w:r>
      <w:r>
        <w:br w:type="textWrapping"/>
      </w:r>
      <w:r>
        <w:t>42. Emplois temporaires prévus</w:t>
      </w:r>
      <w:r>
        <w:br w:type="textWrapping"/>
      </w:r>
      <w:r>
        <w:t>☐ Nombre</w:t>
      </w:r>
      <w:r>
        <w:br w:type="textWrapping"/>
      </w:r>
      <w:r>
        <w:br w:type="textWrapping"/>
      </w:r>
      <w:r>
        <w:t>43. Impacts sur l’économie locale</w:t>
      </w:r>
      <w:r>
        <w:br w:type="textWrapping"/>
      </w:r>
      <w:r>
        <w:t>☐ Paragraphe</w:t>
      </w:r>
      <w:r>
        <w:br w:type="textWrapping"/>
      </w:r>
      <w:r>
        <w:br w:type="textWrapping"/>
      </w:r>
      <w:r>
        <w:t>44. Impacts sur les producteurs locaux</w:t>
      </w:r>
      <w:r>
        <w:br w:type="textWrapping"/>
      </w:r>
      <w:r>
        <w:t>☐ Paragraphe</w:t>
      </w:r>
      <w:r>
        <w:br w:type="textWrapping"/>
      </w:r>
      <w:r>
        <w:br w:type="textWrapping"/>
      </w:r>
      <w:r>
        <w:t>X. PIÈCES JOINTES</w:t>
      </w:r>
      <w:r>
        <w:br w:type="textWrapping"/>
      </w:r>
      <w:r>
        <w:br w:type="textWrapping"/>
      </w:r>
      <w:r>
        <w:t>☐ RCS</w:t>
      </w:r>
      <w:r>
        <w:br w:type="textWrapping"/>
      </w:r>
      <w:r>
        <w:t>☐ NIF</w:t>
      </w:r>
      <w:r>
        <w:br w:type="textWrapping"/>
      </w:r>
      <w:r>
        <w:t>☐ STAT</w:t>
      </w:r>
      <w:r>
        <w:br w:type="textWrapping"/>
      </w:r>
      <w:r>
        <w:t>☐ Existence juridique</w:t>
      </w:r>
      <w:r>
        <w:br w:type="textWrapping"/>
      </w:r>
      <w:r>
        <w:t>☐ Relevé bancaire / Mobile Money pro</w:t>
      </w:r>
      <w:r>
        <w:br w:type="textWrapping"/>
      </w:r>
      <w:r>
        <w:t>☐ Business Plan</w:t>
      </w:r>
      <w:r>
        <w:br w:type="textWrapping"/>
      </w:r>
      <w:r>
        <w:t>☐ Financement</w:t>
      </w:r>
      <w:r>
        <w:br w:type="textWrapping"/>
      </w:r>
      <w:r>
        <w:t>☐ Site d’exploitation</w:t>
      </w:r>
      <w:r>
        <w:br w:type="textWrapping"/>
      </w:r>
      <w:r>
        <w:t>☐ Partenariats producteurs</w:t>
      </w:r>
      <w:r>
        <w:br w:type="textWrapping"/>
      </w:r>
      <w:r>
        <w:t>☐ Documents techniques</w:t>
      </w:r>
      <w:r>
        <w:br w:type="textWrapping"/>
      </w:r>
      <w:r>
        <w:t>☐ Autres</w:t>
      </w:r>
      <w:r>
        <w:br w:type="textWrapping"/>
      </w:r>
      <w:r>
        <w:br w:type="textWrapping"/>
      </w:r>
      <w:r>
        <w:t>☐ fichiers multiples à televerser</w:t>
      </w:r>
      <w:r>
        <w:br w:type="textWrapping"/>
      </w:r>
      <w:r>
        <w:br w:type="textWrapping"/>
      </w:r>
      <w:r>
        <w:t>XI. DÉCLARATION SUR L’HONNEUR</w:t>
      </w:r>
      <w:r>
        <w:br w:type="textWrapping"/>
      </w:r>
      <w:r>
        <w:br w:type="textWrapping"/>
      </w:r>
      <w:r>
        <w:t>45. Déclaration</w:t>
      </w:r>
      <w:r>
        <w:br w:type="textWrapping"/>
      </w:r>
      <w:r>
        <w:t>Je soussigné(e), ________________________________________________, représentant légal de la structure candidate, certifie exacts les renseignements fournis dans la présente fiche d’inscription et m’engage à fournir tout document complémentaire requis dans le cadre de l’évaluation de la candidature.</w:t>
      </w:r>
      <w:r>
        <w:br w:type="textWrapping"/>
      </w:r>
      <w:r>
        <w:br w:type="textWrapping"/>
      </w:r>
      <w:r>
        <w:t>46. Fonction</w:t>
      </w:r>
      <w:r>
        <w:br w:type="textWrapping"/>
      </w:r>
      <w:r>
        <w:t>☐ Réponse courte</w:t>
      </w:r>
      <w:r>
        <w:br w:type="textWrapping"/>
      </w:r>
      <w:r>
        <w:br w:type="textWrapping"/>
      </w:r>
      <w:r>
        <w:t>47. Date</w:t>
      </w:r>
      <w:r>
        <w:br w:type="textWrapping"/>
      </w:r>
      <w:r>
        <w:t>☐ Date</w:t>
      </w:r>
      <w:r>
        <w:br w:type="textWrapping"/>
      </w:r>
      <w:r>
        <w:br w:type="textWrapping"/>
      </w:r>
      <w:r>
        <w:t>BOUTON FINAL</w:t>
      </w:r>
      <w:r>
        <w:br w:type="textWrapping"/>
      </w:r>
      <w:r>
        <w:br w:type="textWrapping"/>
      </w:r>
      <w:r>
        <w:t>[ SOUMETTRE LA CANDIDATURE ]</w:t>
      </w:r>
    </w:p>
    <w:sectPr>
      <w:pgSz w:w="12240" w:h="15840"/>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modern"/>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Symbol">
    <w:panose1 w:val="00000000000000000000"/>
    <w:charset w:val="02"/>
    <w:family w:val="auto"/>
    <w:pitch w:val="default"/>
    <w:sig w:usb0="00000000" w:usb1="00000000" w:usb2="00000000" w:usb3="00000000" w:csb0="80000000" w:csb1="00000000"/>
  </w:font>
  <w:font w:name="ＭＳ 明朝">
    <w:panose1 w:val="00000000000000000000"/>
    <w:charset w:val="80"/>
    <w:family w:val="roman"/>
    <w:pitch w:val="default"/>
    <w:sig w:usb0="00000000" w:usb1="00000000" w:usb2="00000010" w:usb3="00000000" w:csb0="00020000" w:csb1="00000000"/>
  </w:font>
  <w:font w:name="ＭＳ ゴシック">
    <w:panose1 w:val="00000000000000000000"/>
    <w:charset w:val="80"/>
    <w:family w:val="modern"/>
    <w:pitch w:val="default"/>
    <w:sig w:usb0="00000000" w:usb1="00000000" w:usb2="00000010" w:usb3="00000000" w:csb0="00020000" w:csb1="00000000"/>
  </w:font>
  <w:font w:name="Courier">
    <w:panose1 w:val="02000500000000000000"/>
    <w:charset w:val="00"/>
    <w:family w:val="auto"/>
    <w:pitch w:val="default"/>
    <w:sig w:usb0="00000000"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tentative="0">
      <w:start w:val="1"/>
      <w:numFmt w:val="decimal"/>
      <w:pStyle w:val="14"/>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6"/>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12"/>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7"/>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30"/>
      <w:lvlText w:val=""/>
      <w:lvlJc w:val="left"/>
      <w:pPr>
        <w:tabs>
          <w:tab w:val="left" w:pos="360"/>
        </w:tabs>
        <w:ind w:left="360" w:hanging="360"/>
      </w:pPr>
      <w:rPr>
        <w:rFonts w:hint="default" w:ascii="Symbol" w:hAnsi="Symbol"/>
      </w:rPr>
    </w:lvl>
  </w:abstractNum>
  <w:num w:numId="1">
    <w:abstractNumId w:val="3"/>
  </w:num>
  <w:num w:numId="2">
    <w:abstractNumId w:val="0"/>
  </w:num>
  <w:num w:numId="3">
    <w:abstractNumId w:val="4"/>
  </w:num>
  <w:num w:numId="4">
    <w:abstractNumId w:val="1"/>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cumentProtection w:enforcement="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Balloon Text"/>
    <w:lsdException w:unhideWhenUsed="0" w:uiPriority="59" w:semiHidden="0" w:name="Table Grid"/>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1"/>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2"/>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3"/>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4"/>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5"/>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6"/>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32">
    <w:name w:val="Default Paragraph Font"/>
    <w:unhideWhenUsed/>
    <w:uiPriority w:val="1"/>
  </w:style>
  <w:style w:type="table" w:default="1" w:styleId="35">
    <w:name w:val="Normal Table"/>
    <w:unhideWhenUsed/>
    <w:uiPriority w:val="99"/>
    <w:tblPr>
      <w:tblLayout w:type="fixed"/>
      <w:tblCellMar>
        <w:top w:w="0" w:type="dxa"/>
        <w:left w:w="108" w:type="dxa"/>
        <w:bottom w:w="0" w:type="dxa"/>
        <w:right w:w="108" w:type="dxa"/>
      </w:tblCellMar>
    </w:tblPr>
  </w:style>
  <w:style w:type="paragraph" w:styleId="11">
    <w:name w:val="Subtitle"/>
    <w:basedOn w:val="1"/>
    <w:next w:val="1"/>
    <w:link w:val="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2">
    <w:name w:val="List Bullet 2"/>
    <w:basedOn w:val="1"/>
    <w:unhideWhenUsed/>
    <w:uiPriority w:val="99"/>
    <w:pPr>
      <w:numPr>
        <w:ilvl w:val="0"/>
        <w:numId w:val="1"/>
      </w:numPr>
      <w:contextualSpacing/>
    </w:pPr>
  </w:style>
  <w:style w:type="paragraph" w:styleId="13">
    <w:name w:val="List Continue 2"/>
    <w:basedOn w:val="1"/>
    <w:unhideWhenUsed/>
    <w:uiPriority w:val="99"/>
    <w:pPr>
      <w:spacing w:after="120"/>
      <w:ind w:left="720"/>
      <w:contextualSpacing/>
    </w:pPr>
  </w:style>
  <w:style w:type="paragraph" w:styleId="14">
    <w:name w:val="List Number 3"/>
    <w:basedOn w:val="1"/>
    <w:unhideWhenUsed/>
    <w:uiPriority w:val="99"/>
    <w:pPr>
      <w:numPr>
        <w:ilvl w:val="0"/>
        <w:numId w:val="2"/>
      </w:numPr>
      <w:contextualSpacing/>
    </w:pPr>
  </w:style>
  <w:style w:type="paragraph" w:styleId="15">
    <w:name w:val="Body Text 3"/>
    <w:basedOn w:val="1"/>
    <w:link w:val="47"/>
    <w:unhideWhenUsed/>
    <w:uiPriority w:val="99"/>
    <w:pPr>
      <w:spacing w:after="120"/>
    </w:pPr>
    <w:rPr>
      <w:sz w:val="16"/>
      <w:szCs w:val="16"/>
    </w:rPr>
  </w:style>
  <w:style w:type="paragraph" w:styleId="16">
    <w:name w:val="caption"/>
    <w:basedOn w:val="1"/>
    <w:next w:val="1"/>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List Number"/>
    <w:basedOn w:val="1"/>
    <w:unhideWhenUsed/>
    <w:uiPriority w:val="99"/>
    <w:pPr>
      <w:numPr>
        <w:ilvl w:val="0"/>
        <w:numId w:val="3"/>
      </w:numPr>
      <w:contextualSpacing/>
    </w:pPr>
  </w:style>
  <w:style w:type="paragraph" w:styleId="18">
    <w:name w:val="Body Text"/>
    <w:basedOn w:val="1"/>
    <w:link w:val="45"/>
    <w:unhideWhenUsed/>
    <w:uiPriority w:val="99"/>
    <w:pPr>
      <w:spacing w:after="120"/>
    </w:pPr>
  </w:style>
  <w:style w:type="paragraph" w:styleId="19">
    <w:name w:val="List 3"/>
    <w:basedOn w:val="1"/>
    <w:unhideWhenUsed/>
    <w:uiPriority w:val="99"/>
    <w:pPr>
      <w:ind w:left="1080" w:hanging="360"/>
      <w:contextualSpacing/>
    </w:pPr>
  </w:style>
  <w:style w:type="paragraph" w:styleId="20">
    <w:name w:val="Body Text 2"/>
    <w:basedOn w:val="1"/>
    <w:link w:val="46"/>
    <w:unhideWhenUsed/>
    <w:uiPriority w:val="99"/>
    <w:pPr>
      <w:spacing w:after="120" w:line="480" w:lineRule="auto"/>
    </w:pPr>
  </w:style>
  <w:style w:type="paragraph" w:styleId="21">
    <w:name w:val="footer"/>
    <w:basedOn w:val="1"/>
    <w:link w:val="37"/>
    <w:unhideWhenUsed/>
    <w:uiPriority w:val="99"/>
    <w:pPr>
      <w:tabs>
        <w:tab w:val="center" w:pos="4680"/>
        <w:tab w:val="right" w:pos="9360"/>
      </w:tabs>
      <w:spacing w:after="0" w:line="240" w:lineRule="auto"/>
    </w:pPr>
  </w:style>
  <w:style w:type="paragraph" w:styleId="22">
    <w:name w:val="List"/>
    <w:basedOn w:val="1"/>
    <w:unhideWhenUsed/>
    <w:uiPriority w:val="99"/>
    <w:pPr>
      <w:ind w:left="360" w:hanging="360"/>
      <w:contextualSpacing/>
    </w:pPr>
  </w:style>
  <w:style w:type="paragraph" w:styleId="23">
    <w:name w:val="header"/>
    <w:basedOn w:val="1"/>
    <w:link w:val="36"/>
    <w:unhideWhenUsed/>
    <w:uiPriority w:val="99"/>
    <w:pPr>
      <w:tabs>
        <w:tab w:val="center" w:pos="4680"/>
        <w:tab w:val="right" w:pos="9360"/>
      </w:tabs>
      <w:spacing w:after="0" w:line="240" w:lineRule="auto"/>
    </w:pPr>
  </w:style>
  <w:style w:type="paragraph" w:styleId="24">
    <w:name w:val="macro"/>
    <w:link w:val="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5">
    <w:name w:val="List Continue 3"/>
    <w:basedOn w:val="1"/>
    <w:unhideWhenUsed/>
    <w:uiPriority w:val="99"/>
    <w:pPr>
      <w:spacing w:after="120"/>
      <w:ind w:left="1080"/>
      <w:contextualSpacing/>
    </w:pPr>
  </w:style>
  <w:style w:type="paragraph" w:styleId="26">
    <w:name w:val="List Number 2"/>
    <w:basedOn w:val="1"/>
    <w:unhideWhenUsed/>
    <w:uiPriority w:val="99"/>
    <w:pPr>
      <w:numPr>
        <w:ilvl w:val="0"/>
        <w:numId w:val="4"/>
      </w:numPr>
      <w:contextualSpacing/>
    </w:pPr>
  </w:style>
  <w:style w:type="paragraph" w:styleId="27">
    <w:name w:val="List Bullet 3"/>
    <w:basedOn w:val="1"/>
    <w:unhideWhenUsed/>
    <w:uiPriority w:val="99"/>
    <w:pPr>
      <w:numPr>
        <w:ilvl w:val="0"/>
        <w:numId w:val="5"/>
      </w:numPr>
      <w:contextualSpacing/>
    </w:pPr>
  </w:style>
  <w:style w:type="paragraph" w:styleId="28">
    <w:name w:val="List 2"/>
    <w:basedOn w:val="1"/>
    <w:unhideWhenUsed/>
    <w:uiPriority w:val="99"/>
    <w:pPr>
      <w:ind w:left="720" w:hanging="360"/>
      <w:contextualSpacing/>
    </w:pPr>
  </w:style>
  <w:style w:type="paragraph" w:styleId="29">
    <w:name w:val="List Continue"/>
    <w:basedOn w:val="1"/>
    <w:unhideWhenUsed/>
    <w:uiPriority w:val="99"/>
    <w:pPr>
      <w:spacing w:after="120"/>
      <w:ind w:left="360"/>
      <w:contextualSpacing/>
    </w:pPr>
  </w:style>
  <w:style w:type="paragraph" w:styleId="30">
    <w:name w:val="List Bullet"/>
    <w:basedOn w:val="1"/>
    <w:unhideWhenUsed/>
    <w:uiPriority w:val="99"/>
    <w:pPr>
      <w:numPr>
        <w:ilvl w:val="0"/>
        <w:numId w:val="6"/>
      </w:numPr>
      <w:contextualSpacing/>
    </w:pPr>
  </w:style>
  <w:style w:type="paragraph" w:styleId="31">
    <w:name w:val="Title"/>
    <w:basedOn w:val="1"/>
    <w:next w:val="1"/>
    <w:link w:val="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styleId="33">
    <w:name w:val="Strong"/>
    <w:basedOn w:val="32"/>
    <w:qFormat/>
    <w:uiPriority w:val="22"/>
    <w:rPr>
      <w:b/>
      <w:bCs/>
    </w:rPr>
  </w:style>
  <w:style w:type="character" w:styleId="34">
    <w:name w:val="Emphasis"/>
    <w:basedOn w:val="32"/>
    <w:qFormat/>
    <w:uiPriority w:val="20"/>
    <w:rPr>
      <w:i/>
      <w:iCs/>
    </w:rPr>
  </w:style>
  <w:style w:type="character" w:customStyle="1" w:styleId="36">
    <w:name w:val="Header Char"/>
    <w:basedOn w:val="32"/>
    <w:link w:val="23"/>
    <w:uiPriority w:val="99"/>
  </w:style>
  <w:style w:type="character" w:customStyle="1" w:styleId="37">
    <w:name w:val="Footer Char"/>
    <w:basedOn w:val="32"/>
    <w:link w:val="21"/>
    <w:uiPriority w:val="99"/>
  </w:style>
  <w:style w:type="paragraph" w:customStyle="1" w:styleId="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39">
    <w:name w:val="Heading 1 Char"/>
    <w:basedOn w:val="32"/>
    <w:link w:val="2"/>
    <w:uiPriority w:val="9"/>
    <w:rPr>
      <w:rFonts w:asciiTheme="majorHAnsi" w:hAnsiTheme="majorHAnsi" w:eastAsiaTheme="majorEastAsia" w:cstheme="majorBidi"/>
      <w:b/>
      <w:bCs/>
      <w:color w:val="376092" w:themeColor="accent1" w:themeShade="BF"/>
      <w:sz w:val="28"/>
      <w:szCs w:val="28"/>
    </w:rPr>
  </w:style>
  <w:style w:type="character" w:customStyle="1" w:styleId="40">
    <w:name w:val="Heading 2 Char"/>
    <w:basedOn w:val="32"/>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1">
    <w:name w:val="Heading 3 Char"/>
    <w:basedOn w:val="32"/>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2">
    <w:name w:val="Title Char"/>
    <w:basedOn w:val="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3">
    <w:name w:val="Subtitle Char"/>
    <w:basedOn w:val="32"/>
    <w:link w:val="11"/>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customStyle="1" w:styleId="44">
    <w:name w:val="List Paragraph"/>
    <w:basedOn w:val="1"/>
    <w:qFormat/>
    <w:uiPriority w:val="34"/>
    <w:pPr>
      <w:ind w:left="720"/>
      <w:contextualSpacing/>
    </w:pPr>
  </w:style>
  <w:style w:type="character" w:customStyle="1" w:styleId="45">
    <w:name w:val="Body Text Char"/>
    <w:basedOn w:val="32"/>
    <w:link w:val="18"/>
    <w:uiPriority w:val="99"/>
  </w:style>
  <w:style w:type="character" w:customStyle="1" w:styleId="46">
    <w:name w:val="Body Text 2 Char"/>
    <w:basedOn w:val="32"/>
    <w:link w:val="20"/>
    <w:uiPriority w:val="99"/>
  </w:style>
  <w:style w:type="character" w:customStyle="1" w:styleId="47">
    <w:name w:val="Body Text 3 Char"/>
    <w:basedOn w:val="32"/>
    <w:link w:val="15"/>
    <w:uiPriority w:val="99"/>
    <w:rPr>
      <w:sz w:val="16"/>
      <w:szCs w:val="16"/>
    </w:rPr>
  </w:style>
  <w:style w:type="character" w:customStyle="1" w:styleId="48">
    <w:name w:val="Macro Text Char"/>
    <w:basedOn w:val="32"/>
    <w:link w:val="24"/>
    <w:uiPriority w:val="99"/>
    <w:rPr>
      <w:rFonts w:ascii="Courier" w:hAnsi="Courier"/>
      <w:sz w:val="20"/>
      <w:szCs w:val="20"/>
    </w:rPr>
  </w:style>
  <w:style w:type="paragraph" w:customStyle="1" w:styleId="49">
    <w:name w:val="Quote"/>
    <w:basedOn w:val="1"/>
    <w:next w:val="1"/>
    <w:link w:val="50"/>
    <w:qFormat/>
    <w:uiPriority w:val="29"/>
    <w:rPr>
      <w:i/>
      <w:iCs/>
      <w:color w:val="000000" w:themeColor="text1"/>
      <w14:textFill>
        <w14:solidFill>
          <w14:schemeClr w14:val="tx1"/>
        </w14:solidFill>
      </w14:textFill>
    </w:rPr>
  </w:style>
  <w:style w:type="character" w:customStyle="1" w:styleId="50">
    <w:name w:val="Quote Char"/>
    <w:basedOn w:val="32"/>
    <w:link w:val="49"/>
    <w:uiPriority w:val="29"/>
    <w:rPr>
      <w:i/>
      <w:iCs/>
      <w:color w:val="000000" w:themeColor="text1"/>
      <w14:textFill>
        <w14:solidFill>
          <w14:schemeClr w14:val="tx1"/>
        </w14:solidFill>
      </w14:textFill>
    </w:rPr>
  </w:style>
  <w:style w:type="character" w:customStyle="1" w:styleId="51">
    <w:name w:val="Heading 4 Char"/>
    <w:basedOn w:val="32"/>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2">
    <w:name w:val="Heading 5 Char"/>
    <w:basedOn w:val="32"/>
    <w:link w:val="6"/>
    <w:semiHidden/>
    <w:uiPriority w:val="9"/>
    <w:rPr>
      <w:rFonts w:asciiTheme="majorHAnsi" w:hAnsiTheme="majorHAnsi" w:eastAsiaTheme="majorEastAsia" w:cstheme="majorBidi"/>
      <w:color w:val="254061" w:themeColor="accent1" w:themeShade="80"/>
    </w:rPr>
  </w:style>
  <w:style w:type="character" w:customStyle="1" w:styleId="53">
    <w:name w:val="Heading 6 Char"/>
    <w:basedOn w:val="32"/>
    <w:link w:val="7"/>
    <w:semiHidden/>
    <w:uiPriority w:val="9"/>
    <w:rPr>
      <w:rFonts w:asciiTheme="majorHAnsi" w:hAnsiTheme="majorHAnsi" w:eastAsiaTheme="majorEastAsia" w:cstheme="majorBidi"/>
      <w:i/>
      <w:iCs/>
      <w:color w:val="254061" w:themeColor="accent1" w:themeShade="80"/>
    </w:rPr>
  </w:style>
  <w:style w:type="character" w:customStyle="1" w:styleId="54">
    <w:name w:val="Heading 7 Char"/>
    <w:basedOn w:val="32"/>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5">
    <w:name w:val="Heading 8 Char"/>
    <w:basedOn w:val="32"/>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6">
    <w:name w:val="Heading 9 Char"/>
    <w:basedOn w:val="32"/>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customStyle="1" w:styleId="57">
    <w:name w:val="Intense Quote"/>
    <w:basedOn w:val="1"/>
    <w:next w:val="1"/>
    <w:link w:val="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8">
    <w:name w:val="Intense Quote Char"/>
    <w:basedOn w:val="32"/>
    <w:link w:val="57"/>
    <w:uiPriority w:val="30"/>
    <w:rPr>
      <w:b/>
      <w:bCs/>
      <w:i/>
      <w:iCs/>
      <w:color w:val="4F81BD" w:themeColor="accent1"/>
      <w14:textFill>
        <w14:solidFill>
          <w14:schemeClr w14:val="accent1"/>
        </w14:solidFill>
      </w14:textFill>
    </w:rPr>
  </w:style>
  <w:style w:type="character" w:customStyle="1" w:styleId="59">
    <w:name w:val="Subtle Emphasis"/>
    <w:basedOn w:val="32"/>
    <w:qFormat/>
    <w:uiPriority w:val="19"/>
    <w:rPr>
      <w:i/>
      <w:iCs/>
      <w:color w:val="808080" w:themeColor="text1" w:themeTint="80"/>
      <w14:textFill>
        <w14:solidFill>
          <w14:schemeClr w14:val="tx1">
            <w14:lumMod w14:val="50000"/>
            <w14:lumOff w14:val="50000"/>
          </w14:schemeClr>
        </w14:solidFill>
      </w14:textFill>
    </w:rPr>
  </w:style>
  <w:style w:type="character" w:customStyle="1" w:styleId="60">
    <w:name w:val="Intense Emphasis"/>
    <w:basedOn w:val="32"/>
    <w:qFormat/>
    <w:uiPriority w:val="21"/>
    <w:rPr>
      <w:b/>
      <w:bCs/>
      <w:i/>
      <w:iCs/>
      <w:color w:val="4F81BD" w:themeColor="accent1"/>
      <w14:textFill>
        <w14:solidFill>
          <w14:schemeClr w14:val="accent1"/>
        </w14:solidFill>
      </w14:textFill>
    </w:rPr>
  </w:style>
  <w:style w:type="character" w:customStyle="1" w:styleId="61">
    <w:name w:val="Subtle Reference"/>
    <w:basedOn w:val="32"/>
    <w:qFormat/>
    <w:uiPriority w:val="31"/>
    <w:rPr>
      <w:smallCaps/>
      <w:color w:val="C0504D" w:themeColor="accent2"/>
      <w:u w:val="single"/>
      <w14:textFill>
        <w14:solidFill>
          <w14:schemeClr w14:val="accent2"/>
        </w14:solidFill>
      </w14:textFill>
    </w:rPr>
  </w:style>
  <w:style w:type="character" w:customStyle="1" w:styleId="62">
    <w:name w:val="Intense Reference"/>
    <w:basedOn w:val="32"/>
    <w:qFormat/>
    <w:uiPriority w:val="32"/>
    <w:rPr>
      <w:b/>
      <w:bCs/>
      <w:smallCaps/>
      <w:color w:val="C0504D" w:themeColor="accent2"/>
      <w:spacing w:val="5"/>
      <w:u w:val="single"/>
      <w14:textFill>
        <w14:solidFill>
          <w14:schemeClr w14:val="accent2"/>
        </w14:solidFill>
      </w14:textFill>
    </w:rPr>
  </w:style>
  <w:style w:type="character" w:customStyle="1" w:styleId="63">
    <w:name w:val="Book Title"/>
    <w:basedOn w:val="32"/>
    <w:qFormat/>
    <w:uiPriority w:val="33"/>
    <w:rPr>
      <w:b/>
      <w:bCs/>
      <w:smallCaps/>
      <w:spacing w:val="5"/>
    </w:rPr>
  </w:style>
  <w:style w:type="paragraph" w:customStyle="1" w:styleId="64">
    <w:name w:val="TOC Heading"/>
    <w:basedOn w:val="2"/>
    <w:next w:val="1"/>
    <w:unhideWhenUsed/>
    <w:qFormat/>
    <w:uiPriority w:val="39"/>
    <w:pPr>
      <w:outlineLvl w:val="9"/>
    </w:pPr>
  </w:style>
  <w:style w:type="table" w:styleId="65">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table" w:styleId="66">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left w:val="nil"/>
          <w:right w:val="nil"/>
          <w:insideH w:val="nil"/>
          <w:insideV w:val="nil"/>
        </w:tcBorders>
        <w:shd w:val="clear" w:color="auto" w:fill="BFBFBF" w:themeFill="text1" w:themeFillTint="3F"/>
      </w:tcPr>
    </w:tblStylePr>
  </w:style>
  <w:style w:type="table" w:styleId="67">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3DFEE" w:themeFill="accent1" w:themeFillTint="3F"/>
      </w:tcPr>
    </w:tblStylePr>
    <w:tblStylePr w:type="band1Horz">
      <w:tblPr>
        <w:tblLayout w:type="fixed"/>
      </w:tblPr>
      <w:tcPr>
        <w:tcBorders>
          <w:left w:val="nil"/>
          <w:right w:val="nil"/>
          <w:insideH w:val="nil"/>
          <w:insideV w:val="nil"/>
        </w:tcBorders>
        <w:shd w:val="clear" w:color="auto" w:fill="D3DFEE" w:themeFill="accent1" w:themeFillTint="3F"/>
      </w:tcPr>
    </w:tblStylePr>
  </w:style>
  <w:style w:type="table" w:styleId="68">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blLayout w:type="fixed"/>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FD3D3" w:themeFill="accent2" w:themeFillTint="3F"/>
      </w:tcPr>
    </w:tblStylePr>
    <w:tblStylePr w:type="band1Horz">
      <w:tblPr>
        <w:tblLayout w:type="fixed"/>
      </w:tblPr>
      <w:tcPr>
        <w:tcBorders>
          <w:left w:val="nil"/>
          <w:right w:val="nil"/>
          <w:insideH w:val="nil"/>
          <w:insideV w:val="nil"/>
        </w:tcBorders>
        <w:shd w:val="clear" w:color="auto" w:fill="EFD3D3" w:themeFill="accent2" w:themeFillTint="3F"/>
      </w:tcPr>
    </w:tblStylePr>
  </w:style>
  <w:style w:type="table" w:styleId="69">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6EED5" w:themeFill="accent3" w:themeFillTint="3F"/>
      </w:tcPr>
    </w:tblStylePr>
    <w:tblStylePr w:type="band1Horz">
      <w:tblPr>
        <w:tblLayout w:type="fixed"/>
      </w:tblPr>
      <w:tcPr>
        <w:tcBorders>
          <w:left w:val="nil"/>
          <w:right w:val="nil"/>
          <w:insideH w:val="nil"/>
          <w:insideV w:val="nil"/>
        </w:tcBorders>
        <w:shd w:val="clear" w:color="auto" w:fill="E6EED5" w:themeFill="accent3" w:themeFillTint="3F"/>
      </w:tcPr>
    </w:tblStylePr>
  </w:style>
  <w:style w:type="table" w:styleId="70">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blLayout w:type="fixed"/>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FD8E8" w:themeFill="accent4" w:themeFillTint="3F"/>
      </w:tcPr>
    </w:tblStylePr>
    <w:tblStylePr w:type="band1Horz">
      <w:tblPr>
        <w:tblLayout w:type="fixed"/>
      </w:tblPr>
      <w:tcPr>
        <w:tcBorders>
          <w:left w:val="nil"/>
          <w:right w:val="nil"/>
          <w:insideH w:val="nil"/>
          <w:insideV w:val="nil"/>
        </w:tcBorders>
        <w:shd w:val="clear" w:color="auto" w:fill="DFD8E8" w:themeFill="accent4" w:themeFillTint="3F"/>
      </w:tcPr>
    </w:tblStylePr>
  </w:style>
  <w:style w:type="table" w:styleId="71">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blLayout w:type="fixed"/>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2EAF0" w:themeFill="accent5" w:themeFillTint="3F"/>
      </w:tcPr>
    </w:tblStylePr>
    <w:tblStylePr w:type="band1Horz">
      <w:tblPr>
        <w:tblLayout w:type="fixed"/>
      </w:tblPr>
      <w:tcPr>
        <w:tcBorders>
          <w:left w:val="nil"/>
          <w:right w:val="nil"/>
          <w:insideH w:val="nil"/>
          <w:insideV w:val="nil"/>
        </w:tcBorders>
        <w:shd w:val="clear" w:color="auto" w:fill="D2EAF0" w:themeFill="accent5" w:themeFillTint="3F"/>
      </w:tcPr>
    </w:tblStylePr>
  </w:style>
  <w:style w:type="table" w:styleId="72">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blLayout w:type="fixed"/>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FDE5D1" w:themeFill="accent6" w:themeFillTint="3F"/>
      </w:tcPr>
    </w:tblStylePr>
    <w:tblStylePr w:type="band1Horz">
      <w:tblPr>
        <w:tblLayout w:type="fixed"/>
      </w:tblPr>
      <w:tcPr>
        <w:tcBorders>
          <w:left w:val="nil"/>
          <w:right w:val="nil"/>
          <w:insideH w:val="nil"/>
          <w:insideV w:val="nil"/>
        </w:tcBorders>
        <w:shd w:val="clear" w:color="auto" w:fill="FDE5D1" w:themeFill="accent6" w:themeFillTint="3F"/>
      </w:tcPr>
    </w:tblStylePr>
  </w:style>
  <w:style w:type="table" w:styleId="73">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000000" w:themeFill="text1"/>
      </w:tcPr>
    </w:tblStylePr>
    <w:tblStylePr w:type="lastRow">
      <w:pPr>
        <w:spacing w:before="0" w:after="0" w:line="240" w:lineRule="auto"/>
      </w:pPr>
      <w:rPr>
        <w:b/>
        <w:bCs/>
      </w:rPr>
      <w:tblPr>
        <w:tblLayout w:type="fixed"/>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4F81BD" w:themeFill="accent1"/>
      </w:tcPr>
    </w:tblStylePr>
    <w:tblStylePr w:type="lastRow">
      <w:pPr>
        <w:spacing w:before="0" w:after="0" w:line="240" w:lineRule="auto"/>
      </w:pPr>
      <w:rPr>
        <w:b/>
        <w:bCs/>
      </w:rPr>
      <w:tblPr>
        <w:tblLayout w:type="fixed"/>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C0504D" w:themeFill="accent2"/>
      </w:tcPr>
    </w:tblStylePr>
    <w:tblStylePr w:type="lastRow">
      <w:pPr>
        <w:spacing w:before="0" w:after="0" w:line="240" w:lineRule="auto"/>
      </w:pPr>
      <w:rPr>
        <w:b/>
        <w:bCs/>
      </w:rPr>
      <w:tblPr>
        <w:tblLayout w:type="fixed"/>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9BBB59" w:themeFill="accent3"/>
      </w:tcPr>
    </w:tblStylePr>
    <w:tblStylePr w:type="lastRow">
      <w:pPr>
        <w:spacing w:before="0" w:after="0" w:line="240" w:lineRule="auto"/>
      </w:pPr>
      <w:rPr>
        <w:b/>
        <w:bCs/>
      </w:rPr>
      <w:tblPr>
        <w:tblLayout w:type="fixed"/>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8064A2" w:themeFill="accent4"/>
      </w:tcPr>
    </w:tblStylePr>
    <w:tblStylePr w:type="lastRow">
      <w:pPr>
        <w:spacing w:before="0" w:after="0" w:line="240" w:lineRule="auto"/>
      </w:pPr>
      <w:rPr>
        <w:b/>
        <w:bCs/>
      </w:rPr>
      <w:tblPr>
        <w:tblLayout w:type="fixed"/>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4BACC6" w:themeFill="accent5"/>
      </w:tcPr>
    </w:tblStylePr>
    <w:tblStylePr w:type="lastRow">
      <w:pPr>
        <w:spacing w:before="0" w:after="0" w:line="240" w:lineRule="auto"/>
      </w:pPr>
      <w:rPr>
        <w:b/>
        <w:bCs/>
      </w:rPr>
      <w:tblPr>
        <w:tblLayout w:type="fixed"/>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F79646" w:themeFill="accent6"/>
      </w:tcPr>
    </w:tblStylePr>
    <w:tblStylePr w:type="lastRow">
      <w:pPr>
        <w:spacing w:before="0" w:after="0" w:line="240" w:lineRule="auto"/>
      </w:pPr>
      <w:rPr>
        <w:b/>
        <w:bCs/>
      </w:rPr>
      <w:tblPr>
        <w:tblLayout w:type="fixed"/>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blLayout w:type="fixed"/>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BFBFBF" w:themeFill="text1" w:themeFillTint="3F"/>
      </w:tcPr>
    </w:tblStylePr>
    <w:tblStylePr w:type="band1Horz">
      <w:tblPr>
        <w:tblLayout w:type="fixed"/>
      </w:tblPr>
      <w:tcPr>
        <w:tcBorders>
          <w:insideH w:val="nil"/>
          <w:insideV w:val="nil"/>
        </w:tcBorders>
        <w:shd w:val="clear" w:color="auto" w:fill="BFBFBF" w:themeFill="text1" w:themeFillTint="3F"/>
      </w:tcPr>
    </w:tblStylePr>
    <w:tblStylePr w:type="band2Horz">
      <w:tblPr>
        <w:tblLayout w:type="fixed"/>
      </w:tblPr>
      <w:tcPr>
        <w:tcBorders>
          <w:insideH w:val="nil"/>
          <w:insideV w:val="nil"/>
        </w:tcBorders>
      </w:tcPr>
    </w:tblStylePr>
  </w:style>
  <w:style w:type="table" w:styleId="88">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blLayout w:type="fixed"/>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3DFEE" w:themeFill="accent1" w:themeFillTint="3F"/>
      </w:tcPr>
    </w:tblStylePr>
    <w:tblStylePr w:type="band1Horz">
      <w:tblPr>
        <w:tblLayout w:type="fixed"/>
      </w:tblPr>
      <w:tcPr>
        <w:tcBorders>
          <w:insideH w:val="nil"/>
          <w:insideV w:val="nil"/>
        </w:tcBorders>
        <w:shd w:val="clear" w:color="auto" w:fill="D3DFEE" w:themeFill="accent1" w:themeFillTint="3F"/>
      </w:tcPr>
    </w:tblStylePr>
    <w:tblStylePr w:type="band2Horz">
      <w:tblPr>
        <w:tblLayout w:type="fixed"/>
      </w:tblPr>
      <w:tcPr>
        <w:tcBorders>
          <w:insideH w:val="nil"/>
          <w:insideV w:val="nil"/>
        </w:tcBorders>
      </w:tcPr>
    </w:tblStylePr>
  </w:style>
  <w:style w:type="table" w:styleId="89">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blLayout w:type="fixed"/>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FD3D3" w:themeFill="accent2" w:themeFillTint="3F"/>
      </w:tcPr>
    </w:tblStylePr>
    <w:tblStylePr w:type="band1Horz">
      <w:tblPr>
        <w:tblLayout w:type="fixed"/>
      </w:tblPr>
      <w:tcPr>
        <w:tcBorders>
          <w:insideH w:val="nil"/>
          <w:insideV w:val="nil"/>
        </w:tcBorders>
        <w:shd w:val="clear" w:color="auto" w:fill="EFD3D3" w:themeFill="accent2" w:themeFillTint="3F"/>
      </w:tcPr>
    </w:tblStylePr>
    <w:tblStylePr w:type="band2Horz">
      <w:tblPr>
        <w:tblLayout w:type="fixed"/>
      </w:tblPr>
      <w:tcPr>
        <w:tcBorders>
          <w:insideH w:val="nil"/>
          <w:insideV w:val="nil"/>
        </w:tcBorders>
      </w:tcPr>
    </w:tblStylePr>
  </w:style>
  <w:style w:type="table" w:styleId="90">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blLayout w:type="fixed"/>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6EED5" w:themeFill="accent3" w:themeFillTint="3F"/>
      </w:tcPr>
    </w:tblStylePr>
    <w:tblStylePr w:type="band1Horz">
      <w:tblPr>
        <w:tblLayout w:type="fixed"/>
      </w:tblPr>
      <w:tcPr>
        <w:tcBorders>
          <w:insideH w:val="nil"/>
          <w:insideV w:val="nil"/>
        </w:tcBorders>
        <w:shd w:val="clear" w:color="auto" w:fill="E6EED5" w:themeFill="accent3" w:themeFillTint="3F"/>
      </w:tcPr>
    </w:tblStylePr>
    <w:tblStylePr w:type="band2Horz">
      <w:tblPr>
        <w:tblLayout w:type="fixed"/>
      </w:tblPr>
      <w:tcPr>
        <w:tcBorders>
          <w:insideH w:val="nil"/>
          <w:insideV w:val="nil"/>
        </w:tcBorders>
      </w:tcPr>
    </w:tblStylePr>
  </w:style>
  <w:style w:type="table" w:styleId="91">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blLayout w:type="fixed"/>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FD8E8" w:themeFill="accent4" w:themeFillTint="3F"/>
      </w:tcPr>
    </w:tblStylePr>
    <w:tblStylePr w:type="band1Horz">
      <w:tblPr>
        <w:tblLayout w:type="fixed"/>
      </w:tblPr>
      <w:tcPr>
        <w:tcBorders>
          <w:insideH w:val="nil"/>
          <w:insideV w:val="nil"/>
        </w:tcBorders>
        <w:shd w:val="clear" w:color="auto" w:fill="DFD8E8" w:themeFill="accent4" w:themeFillTint="3F"/>
      </w:tcPr>
    </w:tblStylePr>
    <w:tblStylePr w:type="band2Horz">
      <w:tblPr>
        <w:tblLayout w:type="fixed"/>
      </w:tblPr>
      <w:tcPr>
        <w:tcBorders>
          <w:insideH w:val="nil"/>
          <w:insideV w:val="nil"/>
        </w:tcBorders>
      </w:tcPr>
    </w:tblStylePr>
  </w:style>
  <w:style w:type="table" w:styleId="92">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blLayout w:type="fixed"/>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2EAF0" w:themeFill="accent5" w:themeFillTint="3F"/>
      </w:tcPr>
    </w:tblStylePr>
    <w:tblStylePr w:type="band1Horz">
      <w:tblPr>
        <w:tblLayout w:type="fixed"/>
      </w:tblPr>
      <w:tcPr>
        <w:tcBorders>
          <w:insideH w:val="nil"/>
          <w:insideV w:val="nil"/>
        </w:tcBorders>
        <w:shd w:val="clear" w:color="auto" w:fill="D2EAF0" w:themeFill="accent5" w:themeFillTint="3F"/>
      </w:tcPr>
    </w:tblStylePr>
    <w:tblStylePr w:type="band2Horz">
      <w:tblPr>
        <w:tblLayout w:type="fixed"/>
      </w:tblPr>
      <w:tcPr>
        <w:tcBorders>
          <w:insideH w:val="nil"/>
          <w:insideV w:val="nil"/>
        </w:tcBorders>
      </w:tcPr>
    </w:tblStylePr>
  </w:style>
  <w:style w:type="table" w:styleId="93">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blLayout w:type="fixed"/>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FDE5D1" w:themeFill="accent6" w:themeFillTint="3F"/>
      </w:tcPr>
    </w:tblStylePr>
    <w:tblStylePr w:type="band1Horz">
      <w:tblPr>
        <w:tblLayout w:type="fixed"/>
      </w:tblPr>
      <w:tcPr>
        <w:tcBorders>
          <w:insideH w:val="nil"/>
          <w:insideV w:val="nil"/>
        </w:tcBorders>
        <w:shd w:val="clear" w:color="auto" w:fill="FDE5D1" w:themeFill="accent6" w:themeFillTint="3F"/>
      </w:tcPr>
    </w:tblStylePr>
    <w:tblStylePr w:type="band2Horz">
      <w:tblPr>
        <w:tblLayout w:type="fixed"/>
      </w:tblPr>
      <w:tcPr>
        <w:tcBorders>
          <w:insideH w:val="nil"/>
          <w:insideV w:val="nil"/>
        </w:tcBorders>
      </w:tcPr>
    </w:tblStylePr>
  </w:style>
  <w:style w:type="table" w:styleId="94">
    <w:name w:val="Medium Shading 2"/>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000000" w:themeFill="text1"/>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4F81BD" w:themeFill="accent1"/>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C0504D" w:themeFill="accent2"/>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9BBB59" w:themeFill="accent3"/>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8064A2" w:themeFill="accent4"/>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4BACC6" w:themeFill="accent5"/>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F79646" w:themeFill="accent6"/>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101">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blLayout w:type="fixed"/>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blLayout w:type="fixed"/>
      </w:tblPr>
      <w:tcPr>
        <w:tcBorders>
          <w:top w:val="single" w:color="000000" w:themeColor="text1" w:sz="8" w:space="0"/>
          <w:bottom w:val="single" w:color="000000" w:themeColor="text1" w:sz="8" w:space="0"/>
        </w:tcBorders>
      </w:tcPr>
    </w:tblStylePr>
    <w:tblStylePr w:type="band1Vert">
      <w:tblPr>
        <w:tblLayout w:type="fixed"/>
      </w:tblPr>
      <w:tcPr>
        <w:shd w:val="clear" w:color="auto" w:fill="BFBFBF" w:themeFill="text1" w:themeFillTint="3F"/>
      </w:tcPr>
    </w:tblStylePr>
    <w:tblStylePr w:type="band1Horz">
      <w:tblPr>
        <w:tblLayout w:type="fixed"/>
      </w:tblPr>
      <w:tcPr>
        <w:shd w:val="clear" w:color="auto" w:fill="BFBFBF" w:themeFill="text1" w:themeFillTint="3F"/>
      </w:tcPr>
    </w:tblStylePr>
  </w:style>
  <w:style w:type="table" w:styleId="102">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blLayout w:type="fixed"/>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blLayout w:type="fixed"/>
      </w:tblPr>
      <w:tcPr>
        <w:tcBorders>
          <w:top w:val="single" w:color="4F81BD" w:themeColor="accent1" w:sz="8" w:space="0"/>
          <w:bottom w:val="single" w:color="4F81BD" w:themeColor="accent1" w:sz="8" w:space="0"/>
        </w:tcBorders>
      </w:tcPr>
    </w:tblStylePr>
    <w:tblStylePr w:type="band1Vert">
      <w:tblPr>
        <w:tblLayout w:type="fixed"/>
      </w:tblPr>
      <w:tcPr>
        <w:shd w:val="clear" w:color="auto" w:fill="D3DFEE" w:themeFill="accent1" w:themeFillTint="3F"/>
      </w:tcPr>
    </w:tblStylePr>
    <w:tblStylePr w:type="band1Horz">
      <w:tblPr>
        <w:tblLayout w:type="fixed"/>
      </w:tblPr>
      <w:tcPr>
        <w:shd w:val="clear" w:color="auto" w:fill="D3DFEE" w:themeFill="accent1" w:themeFillTint="3F"/>
      </w:tcPr>
    </w:tblStylePr>
  </w:style>
  <w:style w:type="table" w:styleId="103">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blLayout w:type="fixed"/>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blLayout w:type="fixed"/>
      </w:tblPr>
      <w:tcPr>
        <w:tcBorders>
          <w:top w:val="single" w:color="C0504D" w:themeColor="accent2" w:sz="8" w:space="0"/>
          <w:bottom w:val="single" w:color="C0504D" w:themeColor="accent2" w:sz="8" w:space="0"/>
        </w:tcBorders>
      </w:tcPr>
    </w:tblStylePr>
    <w:tblStylePr w:type="band1Vert">
      <w:tblPr>
        <w:tblLayout w:type="fixed"/>
      </w:tblPr>
      <w:tcPr>
        <w:shd w:val="clear" w:color="auto" w:fill="EFD3D3" w:themeFill="accent2" w:themeFillTint="3F"/>
      </w:tcPr>
    </w:tblStylePr>
    <w:tblStylePr w:type="band1Horz">
      <w:tblPr>
        <w:tblLayout w:type="fixed"/>
      </w:tblPr>
      <w:tcPr>
        <w:shd w:val="clear" w:color="auto" w:fill="EFD3D3" w:themeFill="accent2" w:themeFillTint="3F"/>
      </w:tcPr>
    </w:tblStylePr>
  </w:style>
  <w:style w:type="table" w:styleId="104">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blLayout w:type="fixed"/>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blLayout w:type="fixed"/>
      </w:tblPr>
      <w:tcPr>
        <w:tcBorders>
          <w:top w:val="single" w:color="9BBB59" w:themeColor="accent3" w:sz="8" w:space="0"/>
          <w:bottom w:val="single" w:color="9BBB59" w:themeColor="accent3" w:sz="8" w:space="0"/>
        </w:tcBorders>
      </w:tcPr>
    </w:tblStylePr>
    <w:tblStylePr w:type="band1Vert">
      <w:tblPr>
        <w:tblLayout w:type="fixed"/>
      </w:tblPr>
      <w:tcPr>
        <w:shd w:val="clear" w:color="auto" w:fill="E6EED5" w:themeFill="accent3" w:themeFillTint="3F"/>
      </w:tcPr>
    </w:tblStylePr>
    <w:tblStylePr w:type="band1Horz">
      <w:tblPr>
        <w:tblLayout w:type="fixed"/>
      </w:tblPr>
      <w:tcPr>
        <w:shd w:val="clear" w:color="auto" w:fill="E6EED5" w:themeFill="accent3" w:themeFillTint="3F"/>
      </w:tcPr>
    </w:tblStylePr>
  </w:style>
  <w:style w:type="table" w:styleId="105">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blLayout w:type="fixed"/>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blLayout w:type="fixed"/>
      </w:tblPr>
      <w:tcPr>
        <w:tcBorders>
          <w:top w:val="single" w:color="8064A2" w:themeColor="accent4" w:sz="8" w:space="0"/>
          <w:bottom w:val="single" w:color="8064A2" w:themeColor="accent4" w:sz="8" w:space="0"/>
        </w:tcBorders>
      </w:tcPr>
    </w:tblStylePr>
    <w:tblStylePr w:type="band1Vert">
      <w:tblPr>
        <w:tblLayout w:type="fixed"/>
      </w:tblPr>
      <w:tcPr>
        <w:shd w:val="clear" w:color="auto" w:fill="DFD8E8" w:themeFill="accent4" w:themeFillTint="3F"/>
      </w:tcPr>
    </w:tblStylePr>
    <w:tblStylePr w:type="band1Horz">
      <w:tblPr>
        <w:tblLayout w:type="fixed"/>
      </w:tblPr>
      <w:tcPr>
        <w:shd w:val="clear" w:color="auto" w:fill="DFD8E8" w:themeFill="accent4" w:themeFillTint="3F"/>
      </w:tcPr>
    </w:tblStylePr>
  </w:style>
  <w:style w:type="table" w:styleId="106">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blLayout w:type="fixed"/>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blLayout w:type="fixed"/>
      </w:tblPr>
      <w:tcPr>
        <w:tcBorders>
          <w:top w:val="single" w:color="4BACC6" w:themeColor="accent5" w:sz="8" w:space="0"/>
          <w:bottom w:val="single" w:color="4BACC6" w:themeColor="accent5" w:sz="8" w:space="0"/>
        </w:tcBorders>
      </w:tcPr>
    </w:tblStylePr>
    <w:tblStylePr w:type="band1Vert">
      <w:tblPr>
        <w:tblLayout w:type="fixed"/>
      </w:tblPr>
      <w:tcPr>
        <w:shd w:val="clear" w:color="auto" w:fill="D2EAF0" w:themeFill="accent5" w:themeFillTint="3F"/>
      </w:tcPr>
    </w:tblStylePr>
    <w:tblStylePr w:type="band1Horz">
      <w:tblPr>
        <w:tblLayout w:type="fixed"/>
      </w:tblPr>
      <w:tcPr>
        <w:shd w:val="clear" w:color="auto" w:fill="D2EAF0" w:themeFill="accent5" w:themeFillTint="3F"/>
      </w:tcPr>
    </w:tblStylePr>
  </w:style>
  <w:style w:type="table" w:styleId="107">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blLayout w:type="fixed"/>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blLayout w:type="fixed"/>
      </w:tblPr>
      <w:tcPr>
        <w:tcBorders>
          <w:top w:val="single" w:color="F79646" w:themeColor="accent6" w:sz="8" w:space="0"/>
          <w:bottom w:val="single" w:color="F79646" w:themeColor="accent6" w:sz="8" w:space="0"/>
        </w:tcBorders>
      </w:tcPr>
    </w:tblStylePr>
    <w:tblStylePr w:type="band1Vert">
      <w:tblPr>
        <w:tblLayout w:type="fixed"/>
      </w:tblPr>
      <w:tcPr>
        <w:shd w:val="clear" w:color="auto" w:fill="FDE5D1" w:themeFill="accent6" w:themeFillTint="3F"/>
      </w:tcPr>
    </w:tblStylePr>
    <w:tblStylePr w:type="band1Horz">
      <w:tblPr>
        <w:tblLayout w:type="fixed"/>
      </w:tblPr>
      <w:tcPr>
        <w:shd w:val="clear" w:color="auto" w:fill="FDE5D1" w:themeFill="accent6" w:themeFillTint="3F"/>
      </w:tcPr>
    </w:tblStylePr>
  </w:style>
  <w:style w:type="table" w:styleId="108">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blLayout w:type="fixed"/>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blLayout w:type="fixed"/>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top w:val="nil"/>
          <w:bottom w:val="nil"/>
          <w:insideH w:val="nil"/>
          <w:insideV w:val="nil"/>
        </w:tcBorders>
        <w:shd w:val="clear" w:color="auto" w:fill="BFBFBF" w:themeFill="text1"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109">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blLayout w:type="fixed"/>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blLayout w:type="fixed"/>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3DFEE" w:themeFill="accent1" w:themeFillTint="3F"/>
      </w:tcPr>
    </w:tblStylePr>
    <w:tblStylePr w:type="band1Horz">
      <w:tblPr>
        <w:tblLayout w:type="fixed"/>
      </w:tblPr>
      <w:tcPr>
        <w:tcBorders>
          <w:top w:val="nil"/>
          <w:bottom w:val="nil"/>
          <w:insideH w:val="nil"/>
          <w:insideV w:val="nil"/>
        </w:tcBorders>
        <w:shd w:val="clear" w:color="auto" w:fill="D3DFEE" w:themeFill="accent1"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110">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blLayout w:type="fixed"/>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blLayout w:type="fixed"/>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EFD3D3" w:themeFill="accent2" w:themeFillTint="3F"/>
      </w:tcPr>
    </w:tblStylePr>
    <w:tblStylePr w:type="band1Horz">
      <w:tblPr>
        <w:tblLayout w:type="fixed"/>
      </w:tblPr>
      <w:tcPr>
        <w:tcBorders>
          <w:top w:val="nil"/>
          <w:bottom w:val="nil"/>
          <w:insideH w:val="nil"/>
          <w:insideV w:val="nil"/>
        </w:tcBorders>
        <w:shd w:val="clear" w:color="auto" w:fill="EFD3D3" w:themeFill="accent2"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111">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blLayout w:type="fixed"/>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blLayout w:type="fixed"/>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E6EED5" w:themeFill="accent3" w:themeFillTint="3F"/>
      </w:tcPr>
    </w:tblStylePr>
    <w:tblStylePr w:type="band1Horz">
      <w:tblPr>
        <w:tblLayout w:type="fixed"/>
      </w:tblPr>
      <w:tcPr>
        <w:tcBorders>
          <w:top w:val="nil"/>
          <w:bottom w:val="nil"/>
          <w:insideH w:val="nil"/>
          <w:insideV w:val="nil"/>
        </w:tcBorders>
        <w:shd w:val="clear" w:color="auto" w:fill="E6EED5" w:themeFill="accent3"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112">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blLayout w:type="fixed"/>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blLayout w:type="fixed"/>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FD8E8" w:themeFill="accent4" w:themeFillTint="3F"/>
      </w:tcPr>
    </w:tblStylePr>
    <w:tblStylePr w:type="band1Horz">
      <w:tblPr>
        <w:tblLayout w:type="fixed"/>
      </w:tblPr>
      <w:tcPr>
        <w:tcBorders>
          <w:top w:val="nil"/>
          <w:bottom w:val="nil"/>
          <w:insideH w:val="nil"/>
          <w:insideV w:val="nil"/>
        </w:tcBorders>
        <w:shd w:val="clear" w:color="auto" w:fill="DFD8E8" w:themeFill="accent4"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113">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blLayout w:type="fixed"/>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blLayout w:type="fixed"/>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2EAF0" w:themeFill="accent5" w:themeFillTint="3F"/>
      </w:tcPr>
    </w:tblStylePr>
    <w:tblStylePr w:type="band1Horz">
      <w:tblPr>
        <w:tblLayout w:type="fixed"/>
      </w:tblPr>
      <w:tcPr>
        <w:tcBorders>
          <w:top w:val="nil"/>
          <w:bottom w:val="nil"/>
          <w:insideH w:val="nil"/>
          <w:insideV w:val="nil"/>
        </w:tcBorders>
        <w:shd w:val="clear" w:color="auto" w:fill="D2EAF0" w:themeFill="accent5"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114">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blLayout w:type="fixed"/>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blLayout w:type="fixed"/>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FDE5D1" w:themeFill="accent6" w:themeFillTint="3F"/>
      </w:tcPr>
    </w:tblStylePr>
    <w:tblStylePr w:type="band1Horz">
      <w:tblPr>
        <w:tblLayout w:type="fixed"/>
      </w:tblPr>
      <w:tcPr>
        <w:tcBorders>
          <w:top w:val="nil"/>
          <w:bottom w:val="nil"/>
          <w:insideH w:val="nil"/>
          <w:insideV w:val="nil"/>
        </w:tcBorders>
        <w:shd w:val="clear" w:color="auto" w:fill="FDE5D1" w:themeFill="accent6"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115">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Layout w:type="fixed"/>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blLayout w:type="fixed"/>
      </w:tblPr>
      <w:tcPr>
        <w:tcBorders>
          <w:top w:val="single" w:color="3F3F3F" w:themeColor="text1" w:themeTint="BF" w:sz="18" w:space="0"/>
        </w:tcBorders>
      </w:tcPr>
    </w:tblStylePr>
    <w:tblStylePr w:type="firstCol">
      <w:rPr>
        <w:b/>
        <w:bCs/>
      </w:rPr>
    </w:tblStylePr>
    <w:tblStylePr w:type="lastCol">
      <w:rPr>
        <w:b/>
        <w:bCs/>
      </w:rPr>
    </w:tblStylePr>
    <w:tblStylePr w:type="band1Vert">
      <w:tblPr>
        <w:tblLayout w:type="fixed"/>
      </w:tblPr>
      <w:tcPr>
        <w:shd w:val="clear" w:color="auto" w:fill="7F7F7F" w:themeFill="text1" w:themeFillTint="7F"/>
      </w:tcPr>
    </w:tblStylePr>
    <w:tblStylePr w:type="band1Horz">
      <w:tblPr>
        <w:tblLayout w:type="fixed"/>
      </w:tblPr>
      <w:tcPr>
        <w:shd w:val="clear" w:color="auto" w:fill="7F7F7F" w:themeFill="text1" w:themeFillTint="7F"/>
      </w:tcPr>
    </w:tblStylePr>
  </w:style>
  <w:style w:type="table" w:styleId="116">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blLayout w:type="fixed"/>
      </w:tblPr>
      <w:tcPr>
        <w:tcBorders>
          <w:top w:val="single" w:color="7BA0CD" w:themeColor="accent1" w:themeTint="BF" w:sz="18" w:space="0"/>
        </w:tcBorders>
      </w:tcPr>
    </w:tblStylePr>
    <w:tblStylePr w:type="firstCol">
      <w:rPr>
        <w:b/>
        <w:bCs/>
      </w:rPr>
    </w:tblStylePr>
    <w:tblStylePr w:type="lastCol">
      <w:rPr>
        <w:b/>
        <w:bCs/>
      </w:rPr>
    </w:tblStylePr>
    <w:tblStylePr w:type="band1Vert">
      <w:tblPr>
        <w:tblLayout w:type="fixed"/>
      </w:tblPr>
      <w:tcPr>
        <w:shd w:val="clear" w:color="auto" w:fill="A7C0DE" w:themeFill="accent1" w:themeFillTint="7F"/>
      </w:tcPr>
    </w:tblStylePr>
    <w:tblStylePr w:type="band1Horz">
      <w:tblPr>
        <w:tblLayout w:type="fixed"/>
      </w:tblPr>
      <w:tcPr>
        <w:shd w:val="clear" w:color="auto" w:fill="A7C0DE" w:themeFill="accent1" w:themeFillTint="7F"/>
      </w:tcPr>
    </w:tblStylePr>
  </w:style>
  <w:style w:type="table" w:styleId="117">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blLayout w:type="fixed"/>
      </w:tblPr>
      <w:tcPr>
        <w:tcBorders>
          <w:top w:val="single" w:color="CF7B79" w:themeColor="accent2" w:themeTint="BF" w:sz="18" w:space="0"/>
        </w:tcBorders>
      </w:tcPr>
    </w:tblStylePr>
    <w:tblStylePr w:type="firstCol">
      <w:rPr>
        <w:b/>
        <w:bCs/>
      </w:rPr>
    </w:tblStylePr>
    <w:tblStylePr w:type="lastCol">
      <w:rPr>
        <w:b/>
        <w:bCs/>
      </w:rPr>
    </w:tblStylePr>
    <w:tblStylePr w:type="band1Vert">
      <w:tblPr>
        <w:tblLayout w:type="fixed"/>
      </w:tblPr>
      <w:tcPr>
        <w:shd w:val="clear" w:color="auto" w:fill="DFA7A6" w:themeFill="accent2" w:themeFillTint="7F"/>
      </w:tcPr>
    </w:tblStylePr>
    <w:tblStylePr w:type="band1Horz">
      <w:tblPr>
        <w:tblLayout w:type="fixed"/>
      </w:tblPr>
      <w:tcPr>
        <w:shd w:val="clear" w:color="auto" w:fill="DFA7A6" w:themeFill="accent2" w:themeFillTint="7F"/>
      </w:tcPr>
    </w:tblStylePr>
  </w:style>
  <w:style w:type="table" w:styleId="118">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blLayout w:type="fixed"/>
      </w:tblPr>
      <w:tcPr>
        <w:tcBorders>
          <w:top w:val="single" w:color="B4CC82" w:themeColor="accent3" w:themeTint="BF" w:sz="18" w:space="0"/>
        </w:tcBorders>
      </w:tcPr>
    </w:tblStylePr>
    <w:tblStylePr w:type="firstCol">
      <w:rPr>
        <w:b/>
        <w:bCs/>
      </w:rPr>
    </w:tblStylePr>
    <w:tblStylePr w:type="lastCol">
      <w:rPr>
        <w:b/>
        <w:bCs/>
      </w:rPr>
    </w:tblStylePr>
    <w:tblStylePr w:type="band1Vert">
      <w:tblPr>
        <w:tblLayout w:type="fixed"/>
      </w:tblPr>
      <w:tcPr>
        <w:shd w:val="clear" w:color="auto" w:fill="CDDDAC" w:themeFill="accent3" w:themeFillTint="7F"/>
      </w:tcPr>
    </w:tblStylePr>
    <w:tblStylePr w:type="band1Horz">
      <w:tblPr>
        <w:tblLayout w:type="fixed"/>
      </w:tblPr>
      <w:tcPr>
        <w:shd w:val="clear" w:color="auto" w:fill="CDDDAC" w:themeFill="accent3" w:themeFillTint="7F"/>
      </w:tcPr>
    </w:tblStylePr>
  </w:style>
  <w:style w:type="table" w:styleId="119">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blLayout w:type="fixed"/>
      </w:tblPr>
      <w:tcPr>
        <w:tcBorders>
          <w:top w:val="single" w:color="9F8AB9" w:themeColor="accent4" w:themeTint="BF" w:sz="18" w:space="0"/>
        </w:tcBorders>
      </w:tcPr>
    </w:tblStylePr>
    <w:tblStylePr w:type="firstCol">
      <w:rPr>
        <w:b/>
        <w:bCs/>
      </w:rPr>
    </w:tblStylePr>
    <w:tblStylePr w:type="lastCol">
      <w:rPr>
        <w:b/>
        <w:bCs/>
      </w:rPr>
    </w:tblStylePr>
    <w:tblStylePr w:type="band1Vert">
      <w:tblPr>
        <w:tblLayout w:type="fixed"/>
      </w:tblPr>
      <w:tcPr>
        <w:shd w:val="clear" w:color="auto" w:fill="BFB1D0" w:themeFill="accent4" w:themeFillTint="7F"/>
      </w:tcPr>
    </w:tblStylePr>
    <w:tblStylePr w:type="band1Horz">
      <w:tblPr>
        <w:tblLayout w:type="fixed"/>
      </w:tblPr>
      <w:tcPr>
        <w:shd w:val="clear" w:color="auto" w:fill="BFB1D0" w:themeFill="accent4" w:themeFillTint="7F"/>
      </w:tcPr>
    </w:tblStylePr>
  </w:style>
  <w:style w:type="table" w:styleId="120">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blLayout w:type="fixed"/>
      </w:tblPr>
      <w:tcPr>
        <w:tcBorders>
          <w:top w:val="single" w:color="78C0D4" w:themeColor="accent5" w:themeTint="BF" w:sz="18" w:space="0"/>
        </w:tcBorders>
      </w:tcPr>
    </w:tblStylePr>
    <w:tblStylePr w:type="firstCol">
      <w:rPr>
        <w:b/>
        <w:bCs/>
      </w:rPr>
    </w:tblStylePr>
    <w:tblStylePr w:type="lastCol">
      <w:rPr>
        <w:b/>
        <w:bCs/>
      </w:rPr>
    </w:tblStylePr>
    <w:tblStylePr w:type="band1Vert">
      <w:tblPr>
        <w:tblLayout w:type="fixed"/>
      </w:tblPr>
      <w:tcPr>
        <w:shd w:val="clear" w:color="auto" w:fill="A5D5E2" w:themeFill="accent5" w:themeFillTint="7F"/>
      </w:tcPr>
    </w:tblStylePr>
    <w:tblStylePr w:type="band1Horz">
      <w:tblPr>
        <w:tblLayout w:type="fixed"/>
      </w:tblPr>
      <w:tcPr>
        <w:shd w:val="clear" w:color="auto" w:fill="A5D5E2" w:themeFill="accent5" w:themeFillTint="7F"/>
      </w:tcPr>
    </w:tblStylePr>
  </w:style>
  <w:style w:type="table" w:styleId="121">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blLayout w:type="fixed"/>
      </w:tblPr>
      <w:tcPr>
        <w:tcBorders>
          <w:top w:val="single" w:color="F9B074" w:themeColor="accent6" w:themeTint="BF" w:sz="18" w:space="0"/>
        </w:tcBorders>
      </w:tcPr>
    </w:tblStylePr>
    <w:tblStylePr w:type="firstCol">
      <w:rPr>
        <w:b/>
        <w:bCs/>
      </w:rPr>
    </w:tblStylePr>
    <w:tblStylePr w:type="lastCol">
      <w:rPr>
        <w:b/>
        <w:bCs/>
      </w:rPr>
    </w:tblStylePr>
    <w:tblStylePr w:type="band1Vert">
      <w:tblPr>
        <w:tblLayout w:type="fixed"/>
      </w:tblPr>
      <w:tcPr>
        <w:shd w:val="clear" w:color="auto" w:fill="FBCAA2" w:themeFill="accent6" w:themeFillTint="7F"/>
      </w:tcPr>
    </w:tblStylePr>
    <w:tblStylePr w:type="band1Horz">
      <w:tblPr>
        <w:tblLayout w:type="fixed"/>
      </w:tblPr>
      <w:tcPr>
        <w:shd w:val="clear" w:color="auto" w:fill="FBCAA2" w:themeFill="accent6" w:themeFillTint="7F"/>
      </w:tcPr>
    </w:tblStylePr>
  </w:style>
  <w:style w:type="table" w:styleId="122">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blLayout w:type="fixed"/>
      </w:tblPr>
      <w:tcPr>
        <w:shd w:val="clear" w:color="auto" w:fill="E5E5E5" w:themeFill="text1"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CCCCCC" w:themeFill="text1" w:themeFillTint="33"/>
      </w:tcPr>
    </w:tblStylePr>
    <w:tblStylePr w:type="band1Vert">
      <w:tblPr>
        <w:tblLayout w:type="fixed"/>
      </w:tblPr>
      <w:tcPr>
        <w:shd w:val="clear" w:color="auto" w:fill="7F7F7F" w:themeFill="text1" w:themeFillTint="7F"/>
      </w:tcPr>
    </w:tblStylePr>
    <w:tblStylePr w:type="band1Horz">
      <w:tblPr>
        <w:tblLayout w:type="fixed"/>
      </w:tblPr>
      <w:tcPr>
        <w:tcBorders>
          <w:insideH w:val="single" w:sz="6" w:space="0"/>
          <w:insideV w:val="single" w:sz="6" w:space="0"/>
        </w:tcBorders>
        <w:shd w:val="clear" w:color="auto" w:fill="7F7F7F" w:themeFill="text1" w:themeFillTint="7F"/>
      </w:tcPr>
    </w:tblStylePr>
    <w:tblStylePr w:type="nwCell">
      <w:tblPr>
        <w:tblLayout w:type="fixed"/>
      </w:tblPr>
      <w:tcPr>
        <w:shd w:val="clear" w:color="auto" w:fill="FFFFFF" w:themeFill="background1"/>
      </w:tcPr>
    </w:tblStylePr>
  </w:style>
  <w:style w:type="table" w:styleId="123">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blLayout w:type="fixed"/>
      </w:tblPr>
      <w:tcPr>
        <w:shd w:val="clear" w:color="auto" w:fill="EDF2F8" w:themeFill="accent1"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DBE5F1" w:themeFill="accent1" w:themeFillTint="33"/>
      </w:tcPr>
    </w:tblStylePr>
    <w:tblStylePr w:type="band1Vert">
      <w:tblPr>
        <w:tblLayout w:type="fixed"/>
      </w:tblPr>
      <w:tcPr>
        <w:shd w:val="clear" w:color="auto" w:fill="A7C0DE" w:themeFill="accent1" w:themeFillTint="7F"/>
      </w:tcPr>
    </w:tblStylePr>
    <w:tblStylePr w:type="band1Horz">
      <w:tblPr>
        <w:tblLayout w:type="fixed"/>
      </w:tblPr>
      <w:tcPr>
        <w:tcBorders>
          <w:insideH w:val="single" w:sz="6" w:space="0"/>
          <w:insideV w:val="single" w:sz="6" w:space="0"/>
        </w:tcBorders>
        <w:shd w:val="clear" w:color="auto" w:fill="A7C0DE" w:themeFill="accent1" w:themeFillTint="7F"/>
      </w:tcPr>
    </w:tblStylePr>
    <w:tblStylePr w:type="nwCell">
      <w:tblPr>
        <w:tblLayout w:type="fixed"/>
      </w:tblPr>
      <w:tcPr>
        <w:shd w:val="clear" w:color="auto" w:fill="FFFFFF" w:themeFill="background1"/>
      </w:tcPr>
    </w:tblStylePr>
  </w:style>
  <w:style w:type="table" w:styleId="124">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blLayout w:type="fixed"/>
      </w:tblPr>
      <w:tcPr>
        <w:shd w:val="clear" w:color="auto" w:fill="F8EDED" w:themeFill="accent2"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2DBDB" w:themeFill="accent2" w:themeFillTint="33"/>
      </w:tcPr>
    </w:tblStylePr>
    <w:tblStylePr w:type="band1Vert">
      <w:tblPr>
        <w:tblLayout w:type="fixed"/>
      </w:tblPr>
      <w:tcPr>
        <w:shd w:val="clear" w:color="auto" w:fill="DFA7A6" w:themeFill="accent2" w:themeFillTint="7F"/>
      </w:tcPr>
    </w:tblStylePr>
    <w:tblStylePr w:type="band1Horz">
      <w:tblPr>
        <w:tblLayout w:type="fixed"/>
      </w:tblPr>
      <w:tcPr>
        <w:tcBorders>
          <w:insideH w:val="single" w:sz="6" w:space="0"/>
          <w:insideV w:val="single" w:sz="6" w:space="0"/>
        </w:tcBorders>
        <w:shd w:val="clear" w:color="auto" w:fill="DFA7A6" w:themeFill="accent2" w:themeFillTint="7F"/>
      </w:tcPr>
    </w:tblStylePr>
    <w:tblStylePr w:type="nwCell">
      <w:tblPr>
        <w:tblLayout w:type="fixed"/>
      </w:tblPr>
      <w:tcPr>
        <w:shd w:val="clear" w:color="auto" w:fill="FFFFFF" w:themeFill="background1"/>
      </w:tcPr>
    </w:tblStylePr>
  </w:style>
  <w:style w:type="table" w:styleId="125">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blLayout w:type="fixed"/>
      </w:tblPr>
      <w:tcPr>
        <w:shd w:val="clear" w:color="auto" w:fill="F5F8EE" w:themeFill="accent3"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EAF1DD" w:themeFill="accent3" w:themeFillTint="33"/>
      </w:tcPr>
    </w:tblStylePr>
    <w:tblStylePr w:type="band1Vert">
      <w:tblPr>
        <w:tblLayout w:type="fixed"/>
      </w:tblPr>
      <w:tcPr>
        <w:shd w:val="clear" w:color="auto" w:fill="CDDDAC" w:themeFill="accent3" w:themeFillTint="7F"/>
      </w:tcPr>
    </w:tblStylePr>
    <w:tblStylePr w:type="band1Horz">
      <w:tblPr>
        <w:tblLayout w:type="fixed"/>
      </w:tblPr>
      <w:tcPr>
        <w:tcBorders>
          <w:insideH w:val="single" w:sz="6" w:space="0"/>
          <w:insideV w:val="single" w:sz="6" w:space="0"/>
        </w:tcBorders>
        <w:shd w:val="clear" w:color="auto" w:fill="CDDDAC" w:themeFill="accent3" w:themeFillTint="7F"/>
      </w:tcPr>
    </w:tblStylePr>
    <w:tblStylePr w:type="nwCell">
      <w:tblPr>
        <w:tblLayout w:type="fixed"/>
      </w:tblPr>
      <w:tcPr>
        <w:shd w:val="clear" w:color="auto" w:fill="FFFFFF" w:themeFill="background1"/>
      </w:tcPr>
    </w:tblStylePr>
  </w:style>
  <w:style w:type="table" w:styleId="126">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blLayout w:type="fixed"/>
      </w:tblPr>
      <w:tcPr>
        <w:shd w:val="clear" w:color="auto" w:fill="F2EFF5" w:themeFill="accent4"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E5DFEC" w:themeFill="accent4" w:themeFillTint="33"/>
      </w:tcPr>
    </w:tblStylePr>
    <w:tblStylePr w:type="band1Vert">
      <w:tblPr>
        <w:tblLayout w:type="fixed"/>
      </w:tblPr>
      <w:tcPr>
        <w:shd w:val="clear" w:color="auto" w:fill="BFB1D0" w:themeFill="accent4" w:themeFillTint="7F"/>
      </w:tcPr>
    </w:tblStylePr>
    <w:tblStylePr w:type="band1Horz">
      <w:tblPr>
        <w:tblLayout w:type="fixed"/>
      </w:tblPr>
      <w:tcPr>
        <w:tcBorders>
          <w:insideH w:val="single" w:sz="6" w:space="0"/>
          <w:insideV w:val="single" w:sz="6" w:space="0"/>
        </w:tcBorders>
        <w:shd w:val="clear" w:color="auto" w:fill="BFB1D0" w:themeFill="accent4" w:themeFillTint="7F"/>
      </w:tcPr>
    </w:tblStylePr>
    <w:tblStylePr w:type="nwCell">
      <w:tblPr>
        <w:tblLayout w:type="fixed"/>
      </w:tblPr>
      <w:tcPr>
        <w:shd w:val="clear" w:color="auto" w:fill="FFFFFF" w:themeFill="background1"/>
      </w:tcPr>
    </w:tblStylePr>
  </w:style>
  <w:style w:type="table" w:styleId="127">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blLayout w:type="fixed"/>
      </w:tblPr>
      <w:tcPr>
        <w:shd w:val="clear" w:color="auto" w:fill="EDF6F9" w:themeFill="accent5"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DAEEF3" w:themeFill="accent5" w:themeFillTint="33"/>
      </w:tcPr>
    </w:tblStylePr>
    <w:tblStylePr w:type="band1Vert">
      <w:tblPr>
        <w:tblLayout w:type="fixed"/>
      </w:tblPr>
      <w:tcPr>
        <w:shd w:val="clear" w:color="auto" w:fill="A5D5E2" w:themeFill="accent5" w:themeFillTint="7F"/>
      </w:tcPr>
    </w:tblStylePr>
    <w:tblStylePr w:type="band1Horz">
      <w:tblPr>
        <w:tblLayout w:type="fixed"/>
      </w:tblPr>
      <w:tcPr>
        <w:tcBorders>
          <w:insideH w:val="single" w:sz="6" w:space="0"/>
          <w:insideV w:val="single" w:sz="6" w:space="0"/>
        </w:tcBorders>
        <w:shd w:val="clear" w:color="auto" w:fill="A5D5E2" w:themeFill="accent5" w:themeFillTint="7F"/>
      </w:tcPr>
    </w:tblStylePr>
    <w:tblStylePr w:type="nwCell">
      <w:tblPr>
        <w:tblLayout w:type="fixed"/>
      </w:tblPr>
      <w:tcPr>
        <w:shd w:val="clear" w:color="auto" w:fill="FFFFFF" w:themeFill="background1"/>
      </w:tcPr>
    </w:tblStylePr>
  </w:style>
  <w:style w:type="table" w:styleId="128">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blLayout w:type="fixed"/>
      </w:tblPr>
      <w:tcPr>
        <w:shd w:val="clear" w:color="auto" w:fill="FEF4EC" w:themeFill="accent6"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DE9D9" w:themeFill="accent6" w:themeFillTint="33"/>
      </w:tcPr>
    </w:tblStylePr>
    <w:tblStylePr w:type="band1Vert">
      <w:tblPr>
        <w:tblLayout w:type="fixed"/>
      </w:tblPr>
      <w:tcPr>
        <w:shd w:val="clear" w:color="auto" w:fill="FBCAA2" w:themeFill="accent6" w:themeFillTint="7F"/>
      </w:tcPr>
    </w:tblStylePr>
    <w:tblStylePr w:type="band1Horz">
      <w:tblPr>
        <w:tblLayout w:type="fixed"/>
      </w:tblPr>
      <w:tcPr>
        <w:tcBorders>
          <w:insideH w:val="single" w:sz="6" w:space="0"/>
          <w:insideV w:val="single" w:sz="6" w:space="0"/>
        </w:tcBorders>
        <w:shd w:val="clear" w:color="auto" w:fill="FBCAA2" w:themeFill="accent6" w:themeFillTint="7F"/>
      </w:tcPr>
    </w:tblStylePr>
    <w:tblStylePr w:type="nwCell">
      <w:tblPr>
        <w:tblLayout w:type="fixed"/>
      </w:tblPr>
      <w:tcPr>
        <w:shd w:val="clear" w:color="auto" w:fill="FFFFFF" w:themeFill="background1"/>
      </w:tcPr>
    </w:tblStylePr>
  </w:style>
  <w:style w:type="table" w:styleId="129">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000000" w:themeFill="text1"/>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blLayout w:type="fixed"/>
      </w:tblPr>
      <w:tcPr>
        <w:tcBorders>
          <w:top w:val="nil"/>
          <w:left w:val="nil"/>
          <w:bottom w:val="nil"/>
          <w:right w:val="nil"/>
          <w:insideH w:val="nil"/>
          <w:insideV w:val="nil"/>
        </w:tcBorders>
        <w:shd w:val="clear" w:color="auto" w:fill="000000" w:themeFill="text1" w:themeFillShade="BF"/>
      </w:tcPr>
    </w:tblStylePr>
    <w:tblStylePr w:type="band1Horz">
      <w:tblPr>
        <w:tblLayout w:type="fixed"/>
      </w:tblPr>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4F81BD" w:themeFill="accent1"/>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blLayout w:type="fixed"/>
      </w:tblPr>
      <w:tcPr>
        <w:tcBorders>
          <w:top w:val="nil"/>
          <w:left w:val="nil"/>
          <w:bottom w:val="nil"/>
          <w:right w:val="nil"/>
          <w:insideH w:val="nil"/>
          <w:insideV w:val="nil"/>
        </w:tcBorders>
        <w:shd w:val="clear" w:color="auto" w:fill="366091" w:themeFill="accent1" w:themeFillShade="BF"/>
      </w:tcPr>
    </w:tblStylePr>
    <w:tblStylePr w:type="band1Horz">
      <w:tblPr>
        <w:tblLayout w:type="fixed"/>
      </w:tblPr>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C0504D" w:themeFill="accent2"/>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blLayout w:type="fixed"/>
      </w:tblPr>
      <w:tcPr>
        <w:tcBorders>
          <w:top w:val="nil"/>
          <w:left w:val="nil"/>
          <w:bottom w:val="nil"/>
          <w:right w:val="nil"/>
          <w:insideH w:val="nil"/>
          <w:insideV w:val="nil"/>
        </w:tcBorders>
        <w:shd w:val="clear" w:color="auto" w:fill="943734" w:themeFill="accent2" w:themeFillShade="BF"/>
      </w:tcPr>
    </w:tblStylePr>
    <w:tblStylePr w:type="band1Horz">
      <w:tblPr>
        <w:tblLayout w:type="fixed"/>
      </w:tblPr>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9BBB59" w:themeFill="accent3"/>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blLayout w:type="fixed"/>
      </w:tblPr>
      <w:tcPr>
        <w:tcBorders>
          <w:top w:val="nil"/>
          <w:left w:val="nil"/>
          <w:bottom w:val="nil"/>
          <w:right w:val="nil"/>
          <w:insideH w:val="nil"/>
          <w:insideV w:val="nil"/>
        </w:tcBorders>
        <w:shd w:val="clear" w:color="auto" w:fill="76923C" w:themeFill="accent3" w:themeFillShade="BF"/>
      </w:tcPr>
    </w:tblStylePr>
    <w:tblStylePr w:type="band1Horz">
      <w:tblPr>
        <w:tblLayout w:type="fixed"/>
      </w:tblPr>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8064A2" w:themeFill="accent4"/>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blLayout w:type="fixed"/>
      </w:tblPr>
      <w:tcPr>
        <w:tcBorders>
          <w:top w:val="nil"/>
          <w:left w:val="nil"/>
          <w:bottom w:val="nil"/>
          <w:right w:val="nil"/>
          <w:insideH w:val="nil"/>
          <w:insideV w:val="nil"/>
        </w:tcBorders>
        <w:shd w:val="clear" w:color="auto" w:fill="5F497A" w:themeFill="accent4" w:themeFillShade="BF"/>
      </w:tcPr>
    </w:tblStylePr>
    <w:tblStylePr w:type="band1Horz">
      <w:tblPr>
        <w:tblLayout w:type="fixed"/>
      </w:tblPr>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4BACC6" w:themeFill="accent5"/>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blLayout w:type="fixed"/>
      </w:tblPr>
      <w:tcPr>
        <w:tcBorders>
          <w:top w:val="nil"/>
          <w:left w:val="nil"/>
          <w:bottom w:val="nil"/>
          <w:right w:val="nil"/>
          <w:insideH w:val="nil"/>
          <w:insideV w:val="nil"/>
        </w:tcBorders>
        <w:shd w:val="clear" w:color="auto" w:fill="31849B" w:themeFill="accent5" w:themeFillShade="BF"/>
      </w:tcPr>
    </w:tblStylePr>
    <w:tblStylePr w:type="band1Horz">
      <w:tblPr>
        <w:tblLayout w:type="fixed"/>
      </w:tblPr>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F79646" w:themeFill="accent6"/>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blLayout w:type="fixed"/>
      </w:tblPr>
      <w:tcPr>
        <w:tcBorders>
          <w:top w:val="nil"/>
          <w:left w:val="nil"/>
          <w:bottom w:val="nil"/>
          <w:right w:val="nil"/>
          <w:insideH w:val="nil"/>
          <w:insideV w:val="nil"/>
        </w:tcBorders>
        <w:shd w:val="clear" w:color="auto" w:fill="E36C09" w:themeFill="accent6" w:themeFillShade="BF"/>
      </w:tcPr>
    </w:tblStylePr>
    <w:tblStylePr w:type="band1Horz">
      <w:tblPr>
        <w:tblLayout w:type="fixed"/>
      </w:tblPr>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5E5E5" w:themeFill="text1"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000000" w:themeFill="text1" w:themeFillShade="BF"/>
      </w:tcPr>
    </w:tblStylePr>
    <w:tblStylePr w:type="band1Vert">
      <w:tblPr>
        <w:tblLayout w:type="fixed"/>
      </w:tblPr>
      <w:tcPr>
        <w:shd w:val="clear" w:color="auto" w:fill="999999" w:themeFill="text1" w:themeFillTint="66"/>
      </w:tcPr>
    </w:tblStylePr>
    <w:tblStylePr w:type="band1Horz">
      <w:tblPr>
        <w:tblLayout w:type="fixed"/>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DF2F8" w:themeFill="accent1"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2B4D74" w:themeFill="accent1" w:themeFillShade="99"/>
      </w:tcPr>
    </w:tblStylePr>
    <w:tblStylePr w:type="band1Vert">
      <w:tblPr>
        <w:tblLayout w:type="fixed"/>
      </w:tblPr>
      <w:tcPr>
        <w:shd w:val="clear" w:color="auto" w:fill="B8CCE4" w:themeFill="accent1" w:themeFillTint="66"/>
      </w:tcPr>
    </w:tblStylePr>
    <w:tblStylePr w:type="band1Horz">
      <w:tblPr>
        <w:tblLayout w:type="fixed"/>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8EDED" w:themeFill="accent2"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772C2A" w:themeFill="accent2" w:themeFillShade="99"/>
      </w:tcPr>
    </w:tblStylePr>
    <w:tblStylePr w:type="band1Vert">
      <w:tblPr>
        <w:tblLayout w:type="fixed"/>
      </w:tblPr>
      <w:tcPr>
        <w:shd w:val="clear" w:color="auto" w:fill="E5B8B7" w:themeFill="accent2" w:themeFillTint="66"/>
      </w:tcPr>
    </w:tblStylePr>
    <w:tblStylePr w:type="band1Horz">
      <w:tblPr>
        <w:tblLayout w:type="fixed"/>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5F8EE" w:themeFill="accent3" w:themeFillTint="19"/>
    </w:tcPr>
    <w:tblStylePr w:type="firstRow">
      <w:rPr>
        <w:b/>
        <w:bCs/>
      </w:rPr>
      <w:tblPr>
        <w:tblLayout w:type="fixed"/>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5E7530" w:themeFill="accent3" w:themeFillShade="99"/>
      </w:tcPr>
    </w:tblStylePr>
    <w:tblStylePr w:type="band1Vert">
      <w:tblPr>
        <w:tblLayout w:type="fixed"/>
      </w:tblPr>
      <w:tcPr>
        <w:shd w:val="clear" w:color="auto" w:fill="D6E3BC" w:themeFill="accent3" w:themeFillTint="66"/>
      </w:tcPr>
    </w:tblStylePr>
    <w:tblStylePr w:type="band1Horz">
      <w:tblPr>
        <w:tblLayout w:type="fixed"/>
      </w:tblPr>
      <w:tcPr>
        <w:shd w:val="clear" w:color="auto" w:fill="CDDDAC" w:themeFill="accent3" w:themeFillTint="7F"/>
      </w:tcPr>
    </w:tblStylePr>
  </w:style>
  <w:style w:type="table" w:styleId="147">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2EFF5" w:themeFill="accent4" w:themeFillTint="19"/>
    </w:tcPr>
    <w:tblStylePr w:type="firstRow">
      <w:rPr>
        <w:b/>
        <w:bCs/>
      </w:rPr>
      <w:tblPr>
        <w:tblLayout w:type="fixed"/>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4C3A62" w:themeFill="accent4" w:themeFillShade="99"/>
      </w:tcPr>
    </w:tblStylePr>
    <w:tblStylePr w:type="band1Vert">
      <w:tblPr>
        <w:tblLayout w:type="fixed"/>
      </w:tblPr>
      <w:tcPr>
        <w:shd w:val="clear" w:color="auto" w:fill="CCC0D9" w:themeFill="accent4" w:themeFillTint="66"/>
      </w:tcPr>
    </w:tblStylePr>
    <w:tblStylePr w:type="band1Horz">
      <w:tblPr>
        <w:tblLayout w:type="fixed"/>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DF6F9" w:themeFill="accent5" w:themeFillTint="19"/>
    </w:tcPr>
    <w:tblStylePr w:type="firstRow">
      <w:rPr>
        <w:b/>
        <w:bCs/>
      </w:rPr>
      <w:tblPr>
        <w:tblLayout w:type="fixed"/>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276A7C" w:themeFill="accent5" w:themeFillShade="99"/>
      </w:tcPr>
    </w:tblStylePr>
    <w:tblStylePr w:type="band1Vert">
      <w:tblPr>
        <w:tblLayout w:type="fixed"/>
      </w:tblPr>
      <w:tcPr>
        <w:shd w:val="clear" w:color="auto" w:fill="B6DDE8" w:themeFill="accent5" w:themeFillTint="66"/>
      </w:tcPr>
    </w:tblStylePr>
    <w:tblStylePr w:type="band1Horz">
      <w:tblPr>
        <w:tblLayout w:type="fixed"/>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EF4EC" w:themeFill="accent6" w:themeFillTint="19"/>
    </w:tcPr>
    <w:tblStylePr w:type="firstRow">
      <w:rPr>
        <w:b/>
        <w:bCs/>
      </w:rPr>
      <w:tblPr>
        <w:tblLayout w:type="fixed"/>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B65607" w:themeFill="accent6" w:themeFillShade="99"/>
      </w:tcPr>
    </w:tblStylePr>
    <w:tblStylePr w:type="band1Vert">
      <w:tblPr>
        <w:tblLayout w:type="fixed"/>
      </w:tblPr>
      <w:tcPr>
        <w:shd w:val="clear" w:color="auto" w:fill="FBD4B4" w:themeFill="accent6" w:themeFillTint="66"/>
      </w:tcPr>
    </w:tblStylePr>
    <w:tblStylePr w:type="band1Horz">
      <w:tblPr>
        <w:tblLayout w:type="fixed"/>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BFBFBF" w:themeFill="text1" w:themeFillTint="3F"/>
      </w:tcPr>
    </w:tblStylePr>
    <w:tblStylePr w:type="band1Horz">
      <w:tblPr>
        <w:tblLayout w:type="fixed"/>
      </w:tblPr>
      <w:tcPr>
        <w:shd w:val="clear" w:color="auto" w:fill="CCCCCC" w:themeFill="text1" w:themeFillTint="33"/>
      </w:tcPr>
    </w:tblStylePr>
  </w:style>
  <w:style w:type="table" w:styleId="151">
    <w:name w:val="Colorful List Accent 1"/>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3DFEE" w:themeFill="accent1" w:themeFillTint="3F"/>
      </w:tcPr>
    </w:tblStylePr>
    <w:tblStylePr w:type="band1Horz">
      <w:tblPr>
        <w:tblLayout w:type="fixed"/>
      </w:tblPr>
      <w:tcPr>
        <w:shd w:val="clear" w:color="auto" w:fill="DBE5F1" w:themeFill="accent1" w:themeFillTint="33"/>
      </w:tcPr>
    </w:tblStylePr>
  </w:style>
  <w:style w:type="table" w:styleId="152">
    <w:name w:val="Colorful List Accent 2"/>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FD3D3" w:themeFill="accent2" w:themeFillTint="3F"/>
      </w:tcPr>
    </w:tblStylePr>
    <w:tblStylePr w:type="band1Horz">
      <w:tblPr>
        <w:tblLayout w:type="fixed"/>
      </w:tblPr>
      <w:tcPr>
        <w:shd w:val="clear" w:color="auto" w:fill="F2DBDB" w:themeFill="accent2" w:themeFillTint="33"/>
      </w:tcPr>
    </w:tblStylePr>
  </w:style>
  <w:style w:type="table" w:styleId="153">
    <w:name w:val="Colorful List Accent 3"/>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6EED5" w:themeFill="accent3" w:themeFillTint="3F"/>
      </w:tcPr>
    </w:tblStylePr>
    <w:tblStylePr w:type="band1Horz">
      <w:tblPr>
        <w:tblLayout w:type="fixed"/>
      </w:tblPr>
      <w:tcPr>
        <w:shd w:val="clear" w:color="auto" w:fill="EAF1DD" w:themeFill="accent3" w:themeFillTint="33"/>
      </w:tcPr>
    </w:tblStylePr>
  </w:style>
  <w:style w:type="table" w:styleId="154">
    <w:name w:val="Colorful List Accent 4"/>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FD8E8" w:themeFill="accent4" w:themeFillTint="3F"/>
      </w:tcPr>
    </w:tblStylePr>
    <w:tblStylePr w:type="band1Horz">
      <w:tblPr>
        <w:tblLayout w:type="fixed"/>
      </w:tblPr>
      <w:tcPr>
        <w:shd w:val="clear" w:color="auto" w:fill="E5DFEC" w:themeFill="accent4" w:themeFillTint="33"/>
      </w:tcPr>
    </w:tblStylePr>
  </w:style>
  <w:style w:type="table" w:styleId="155">
    <w:name w:val="Colorful List Accent 5"/>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2EAF0" w:themeFill="accent5" w:themeFillTint="3F"/>
      </w:tcPr>
    </w:tblStylePr>
    <w:tblStylePr w:type="band1Horz">
      <w:tblPr>
        <w:tblLayout w:type="fixed"/>
      </w:tblPr>
      <w:tcPr>
        <w:shd w:val="clear" w:color="auto" w:fill="DAEEF3" w:themeFill="accent5" w:themeFillTint="33"/>
      </w:tcPr>
    </w:tblStylePr>
  </w:style>
  <w:style w:type="table" w:styleId="156">
    <w:name w:val="Colorful List Accent 6"/>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FDE5D1" w:themeFill="accent6" w:themeFillTint="3F"/>
      </w:tcPr>
    </w:tblStylePr>
    <w:tblStylePr w:type="band1Horz">
      <w:tblPr>
        <w:tblLayout w:type="fixed"/>
      </w:tblPr>
      <w:tcPr>
        <w:shd w:val="clear" w:color="auto" w:fill="FDE9D9" w:themeFill="accent6" w:themeFillTint="33"/>
      </w:tcPr>
    </w:tblStylePr>
  </w:style>
  <w:style w:type="table" w:styleId="157">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CCCCCC" w:themeFill="text1" w:themeFillTint="33"/>
    </w:tcPr>
    <w:tblStylePr w:type="firstRow">
      <w:rPr>
        <w:b/>
        <w:bCs/>
      </w:rPr>
      <w:tblPr>
        <w:tblLayout w:type="fixed"/>
      </w:tblPr>
      <w:tcPr>
        <w:shd w:val="clear" w:color="auto" w:fill="999999" w:themeFill="text1" w:themeFillTint="66"/>
      </w:tcPr>
    </w:tblStylePr>
    <w:tblStylePr w:type="lastRow">
      <w:rPr>
        <w:b/>
        <w:bCs/>
        <w:color w:val="000000" w:themeColor="text1"/>
        <w14:textFill>
          <w14:solidFill>
            <w14:schemeClr w14:val="tx1"/>
          </w14:solidFill>
        </w14:textFill>
      </w:rPr>
      <w:tblPr>
        <w:tblLayout w:type="fixed"/>
      </w:tblPr>
      <w:tcPr>
        <w:shd w:val="clear" w:color="auto" w:fill="999999" w:themeFill="text1" w:themeFillTint="66"/>
      </w:tcPr>
    </w:tblStylePr>
    <w:tblStylePr w:type="firstCol">
      <w:rPr>
        <w:color w:val="FFFFFF" w:themeColor="background1"/>
        <w14:textFill>
          <w14:solidFill>
            <w14:schemeClr w14:val="bg1"/>
          </w14:solidFill>
        </w14:textFill>
      </w:rPr>
      <w:tblPr>
        <w:tblLayout w:type="fixed"/>
      </w:tblPr>
      <w:tcPr>
        <w:shd w:val="clear" w:color="auto" w:fill="000000" w:themeFill="text1" w:themeFillShade="BF"/>
      </w:tcPr>
    </w:tblStylePr>
    <w:tblStylePr w:type="lastCol">
      <w:rPr>
        <w:color w:val="FFFFFF" w:themeColor="background1"/>
        <w14:textFill>
          <w14:solidFill>
            <w14:schemeClr w14:val="bg1"/>
          </w14:solidFill>
        </w14:textFill>
      </w:rPr>
      <w:tblPr>
        <w:tblLayout w:type="fixed"/>
      </w:tblPr>
      <w:tcPr>
        <w:shd w:val="clear" w:color="auto" w:fill="000000" w:themeFill="text1" w:themeFillShade="BF"/>
      </w:tcPr>
    </w:tblStylePr>
    <w:tblStylePr w:type="band1Vert">
      <w:tblPr>
        <w:tblLayout w:type="fixed"/>
      </w:tblPr>
      <w:tcPr>
        <w:shd w:val="clear" w:color="auto" w:fill="7F7F7F" w:themeFill="text1" w:themeFillTint="7F"/>
      </w:tcPr>
    </w:tblStylePr>
    <w:tblStylePr w:type="band1Horz">
      <w:tblPr>
        <w:tblLayout w:type="fixed"/>
      </w:tblPr>
      <w:tcPr>
        <w:shd w:val="clear" w:color="auto" w:fill="7F7F7F" w:themeFill="text1" w:themeFillTint="7F"/>
      </w:tcPr>
    </w:tblStylePr>
  </w:style>
  <w:style w:type="table" w:styleId="158">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DBE5F1" w:themeFill="accent1" w:themeFillTint="33"/>
    </w:tcPr>
    <w:tblStylePr w:type="firstRow">
      <w:rPr>
        <w:b/>
        <w:bCs/>
      </w:rPr>
      <w:tblPr>
        <w:tblLayout w:type="fixed"/>
      </w:tblPr>
      <w:tcPr>
        <w:shd w:val="clear" w:color="auto" w:fill="B8CCE4" w:themeFill="accent1" w:themeFillTint="66"/>
      </w:tcPr>
    </w:tblStylePr>
    <w:tblStylePr w:type="lastRow">
      <w:rPr>
        <w:b/>
        <w:bCs/>
        <w:color w:val="000000" w:themeColor="text1"/>
        <w14:textFill>
          <w14:solidFill>
            <w14:schemeClr w14:val="tx1"/>
          </w14:solidFill>
        </w14:textFill>
      </w:rPr>
      <w:tblPr>
        <w:tblLayout w:type="fixed"/>
      </w:tblPr>
      <w:tcPr>
        <w:shd w:val="clear" w:color="auto" w:fill="B8CCE4" w:themeFill="accent1" w:themeFillTint="66"/>
      </w:tcPr>
    </w:tblStylePr>
    <w:tblStylePr w:type="firstCol">
      <w:rPr>
        <w:color w:val="FFFFFF" w:themeColor="background1"/>
        <w14:textFill>
          <w14:solidFill>
            <w14:schemeClr w14:val="bg1"/>
          </w14:solidFill>
        </w14:textFill>
      </w:rPr>
      <w:tblPr>
        <w:tblLayout w:type="fixed"/>
      </w:tblPr>
      <w:tcPr>
        <w:shd w:val="clear" w:color="auto" w:fill="366091" w:themeFill="accent1" w:themeFillShade="BF"/>
      </w:tcPr>
    </w:tblStylePr>
    <w:tblStylePr w:type="lastCol">
      <w:rPr>
        <w:color w:val="FFFFFF" w:themeColor="background1"/>
        <w14:textFill>
          <w14:solidFill>
            <w14:schemeClr w14:val="bg1"/>
          </w14:solidFill>
        </w14:textFill>
      </w:rPr>
      <w:tblPr>
        <w:tblLayout w:type="fixed"/>
      </w:tblPr>
      <w:tcPr>
        <w:shd w:val="clear" w:color="auto" w:fill="366091" w:themeFill="accent1" w:themeFillShade="BF"/>
      </w:tcPr>
    </w:tblStylePr>
    <w:tblStylePr w:type="band1Vert">
      <w:tblPr>
        <w:tblLayout w:type="fixed"/>
      </w:tblPr>
      <w:tcPr>
        <w:shd w:val="clear" w:color="auto" w:fill="A7C0DE" w:themeFill="accent1" w:themeFillTint="7F"/>
      </w:tcPr>
    </w:tblStylePr>
    <w:tblStylePr w:type="band1Horz">
      <w:tblPr>
        <w:tblLayout w:type="fixed"/>
      </w:tblPr>
      <w:tcPr>
        <w:shd w:val="clear" w:color="auto" w:fill="A7C0DE" w:themeFill="accent1" w:themeFillTint="7F"/>
      </w:tcPr>
    </w:tblStylePr>
  </w:style>
  <w:style w:type="table" w:styleId="159">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F2DBDB" w:themeFill="accent2" w:themeFillTint="33"/>
    </w:tcPr>
    <w:tblStylePr w:type="firstRow">
      <w:rPr>
        <w:b/>
        <w:bCs/>
      </w:rPr>
      <w:tblPr>
        <w:tblLayout w:type="fixed"/>
      </w:tblPr>
      <w:tcPr>
        <w:shd w:val="clear" w:color="auto" w:fill="E5B8B7" w:themeFill="accent2" w:themeFillTint="66"/>
      </w:tcPr>
    </w:tblStylePr>
    <w:tblStylePr w:type="lastRow">
      <w:rPr>
        <w:b/>
        <w:bCs/>
        <w:color w:val="000000" w:themeColor="text1"/>
        <w14:textFill>
          <w14:solidFill>
            <w14:schemeClr w14:val="tx1"/>
          </w14:solidFill>
        </w14:textFill>
      </w:rPr>
      <w:tblPr>
        <w:tblLayout w:type="fixed"/>
      </w:tblPr>
      <w:tcPr>
        <w:shd w:val="clear" w:color="auto" w:fill="E5B8B7" w:themeFill="accent2" w:themeFillTint="66"/>
      </w:tcPr>
    </w:tblStylePr>
    <w:tblStylePr w:type="firstCol">
      <w:rPr>
        <w:color w:val="FFFFFF" w:themeColor="background1"/>
        <w14:textFill>
          <w14:solidFill>
            <w14:schemeClr w14:val="bg1"/>
          </w14:solidFill>
        </w14:textFill>
      </w:rPr>
      <w:tblPr>
        <w:tblLayout w:type="fixed"/>
      </w:tblPr>
      <w:tcPr>
        <w:shd w:val="clear" w:color="auto" w:fill="943734" w:themeFill="accent2" w:themeFillShade="BF"/>
      </w:tcPr>
    </w:tblStylePr>
    <w:tblStylePr w:type="lastCol">
      <w:rPr>
        <w:color w:val="FFFFFF" w:themeColor="background1"/>
        <w14:textFill>
          <w14:solidFill>
            <w14:schemeClr w14:val="bg1"/>
          </w14:solidFill>
        </w14:textFill>
      </w:rPr>
      <w:tblPr>
        <w:tblLayout w:type="fixed"/>
      </w:tblPr>
      <w:tcPr>
        <w:shd w:val="clear" w:color="auto" w:fill="943734" w:themeFill="accent2" w:themeFillShade="BF"/>
      </w:tcPr>
    </w:tblStylePr>
    <w:tblStylePr w:type="band1Vert">
      <w:tblPr>
        <w:tblLayout w:type="fixed"/>
      </w:tblPr>
      <w:tcPr>
        <w:shd w:val="clear" w:color="auto" w:fill="DFA7A6" w:themeFill="accent2" w:themeFillTint="7F"/>
      </w:tcPr>
    </w:tblStylePr>
    <w:tblStylePr w:type="band1Horz">
      <w:tblPr>
        <w:tblLayout w:type="fixed"/>
      </w:tblPr>
      <w:tcPr>
        <w:shd w:val="clear" w:color="auto" w:fill="DFA7A6" w:themeFill="accent2" w:themeFillTint="7F"/>
      </w:tcPr>
    </w:tblStylePr>
  </w:style>
  <w:style w:type="table" w:styleId="160">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EAF1DD" w:themeFill="accent3" w:themeFillTint="33"/>
    </w:tcPr>
    <w:tblStylePr w:type="firstRow">
      <w:rPr>
        <w:b/>
        <w:bCs/>
      </w:rPr>
      <w:tblPr>
        <w:tblLayout w:type="fixed"/>
      </w:tblPr>
      <w:tcPr>
        <w:shd w:val="clear" w:color="auto" w:fill="D6E3BC" w:themeFill="accent3" w:themeFillTint="66"/>
      </w:tcPr>
    </w:tblStylePr>
    <w:tblStylePr w:type="lastRow">
      <w:rPr>
        <w:b/>
        <w:bCs/>
        <w:color w:val="000000" w:themeColor="text1"/>
        <w14:textFill>
          <w14:solidFill>
            <w14:schemeClr w14:val="tx1"/>
          </w14:solidFill>
        </w14:textFill>
      </w:rPr>
      <w:tblPr>
        <w:tblLayout w:type="fixed"/>
      </w:tblPr>
      <w:tcPr>
        <w:shd w:val="clear" w:color="auto" w:fill="D6E3BC" w:themeFill="accent3" w:themeFillTint="66"/>
      </w:tcPr>
    </w:tblStylePr>
    <w:tblStylePr w:type="firstCol">
      <w:rPr>
        <w:color w:val="FFFFFF" w:themeColor="background1"/>
        <w14:textFill>
          <w14:solidFill>
            <w14:schemeClr w14:val="bg1"/>
          </w14:solidFill>
        </w14:textFill>
      </w:rPr>
      <w:tblPr>
        <w:tblLayout w:type="fixed"/>
      </w:tblPr>
      <w:tcPr>
        <w:shd w:val="clear" w:color="auto" w:fill="76923C" w:themeFill="accent3" w:themeFillShade="BF"/>
      </w:tcPr>
    </w:tblStylePr>
    <w:tblStylePr w:type="lastCol">
      <w:rPr>
        <w:color w:val="FFFFFF" w:themeColor="background1"/>
        <w14:textFill>
          <w14:solidFill>
            <w14:schemeClr w14:val="bg1"/>
          </w14:solidFill>
        </w14:textFill>
      </w:rPr>
      <w:tblPr>
        <w:tblLayout w:type="fixed"/>
      </w:tblPr>
      <w:tcPr>
        <w:shd w:val="clear" w:color="auto" w:fill="76923C" w:themeFill="accent3" w:themeFillShade="BF"/>
      </w:tcPr>
    </w:tblStylePr>
    <w:tblStylePr w:type="band1Vert">
      <w:tblPr>
        <w:tblLayout w:type="fixed"/>
      </w:tblPr>
      <w:tcPr>
        <w:shd w:val="clear" w:color="auto" w:fill="CDDDAC" w:themeFill="accent3" w:themeFillTint="7F"/>
      </w:tcPr>
    </w:tblStylePr>
    <w:tblStylePr w:type="band1Horz">
      <w:tblPr>
        <w:tblLayout w:type="fixed"/>
      </w:tblPr>
      <w:tcPr>
        <w:shd w:val="clear" w:color="auto" w:fill="CDDDAC" w:themeFill="accent3" w:themeFillTint="7F"/>
      </w:tcPr>
    </w:tblStylePr>
  </w:style>
  <w:style w:type="table" w:styleId="161">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E5DFEC" w:themeFill="accent4" w:themeFillTint="33"/>
    </w:tcPr>
    <w:tblStylePr w:type="firstRow">
      <w:rPr>
        <w:b/>
        <w:bCs/>
      </w:rPr>
      <w:tblPr>
        <w:tblLayout w:type="fixed"/>
      </w:tblPr>
      <w:tcPr>
        <w:shd w:val="clear" w:color="auto" w:fill="CCC0D9" w:themeFill="accent4" w:themeFillTint="66"/>
      </w:tcPr>
    </w:tblStylePr>
    <w:tblStylePr w:type="lastRow">
      <w:rPr>
        <w:b/>
        <w:bCs/>
        <w:color w:val="000000" w:themeColor="text1"/>
        <w14:textFill>
          <w14:solidFill>
            <w14:schemeClr w14:val="tx1"/>
          </w14:solidFill>
        </w14:textFill>
      </w:rPr>
      <w:tblPr>
        <w:tblLayout w:type="fixed"/>
      </w:tblPr>
      <w:tcPr>
        <w:shd w:val="clear" w:color="auto" w:fill="CCC0D9" w:themeFill="accent4" w:themeFillTint="66"/>
      </w:tcPr>
    </w:tblStylePr>
    <w:tblStylePr w:type="firstCol">
      <w:rPr>
        <w:color w:val="FFFFFF" w:themeColor="background1"/>
        <w14:textFill>
          <w14:solidFill>
            <w14:schemeClr w14:val="bg1"/>
          </w14:solidFill>
        </w14:textFill>
      </w:rPr>
      <w:tblPr>
        <w:tblLayout w:type="fixed"/>
      </w:tblPr>
      <w:tcPr>
        <w:shd w:val="clear" w:color="auto" w:fill="5F497A" w:themeFill="accent4" w:themeFillShade="BF"/>
      </w:tcPr>
    </w:tblStylePr>
    <w:tblStylePr w:type="lastCol">
      <w:rPr>
        <w:color w:val="FFFFFF" w:themeColor="background1"/>
        <w14:textFill>
          <w14:solidFill>
            <w14:schemeClr w14:val="bg1"/>
          </w14:solidFill>
        </w14:textFill>
      </w:rPr>
      <w:tblPr>
        <w:tblLayout w:type="fixed"/>
      </w:tblPr>
      <w:tcPr>
        <w:shd w:val="clear" w:color="auto" w:fill="5F497A" w:themeFill="accent4" w:themeFillShade="BF"/>
      </w:tcPr>
    </w:tblStylePr>
    <w:tblStylePr w:type="band1Vert">
      <w:tblPr>
        <w:tblLayout w:type="fixed"/>
      </w:tblPr>
      <w:tcPr>
        <w:shd w:val="clear" w:color="auto" w:fill="BFB1D0" w:themeFill="accent4" w:themeFillTint="7F"/>
      </w:tcPr>
    </w:tblStylePr>
    <w:tblStylePr w:type="band1Horz">
      <w:tblPr>
        <w:tblLayout w:type="fixed"/>
      </w:tblPr>
      <w:tcPr>
        <w:shd w:val="clear" w:color="auto" w:fill="BFB1D0" w:themeFill="accent4" w:themeFillTint="7F"/>
      </w:tcPr>
    </w:tblStylePr>
  </w:style>
  <w:style w:type="table" w:styleId="162">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DAEEF3" w:themeFill="accent5" w:themeFillTint="33"/>
    </w:tcPr>
    <w:tblStylePr w:type="firstRow">
      <w:rPr>
        <w:b/>
        <w:bCs/>
      </w:rPr>
      <w:tblPr>
        <w:tblLayout w:type="fixed"/>
      </w:tblPr>
      <w:tcPr>
        <w:shd w:val="clear" w:color="auto" w:fill="B6DDE8" w:themeFill="accent5" w:themeFillTint="66"/>
      </w:tcPr>
    </w:tblStylePr>
    <w:tblStylePr w:type="lastRow">
      <w:rPr>
        <w:b/>
        <w:bCs/>
        <w:color w:val="000000" w:themeColor="text1"/>
        <w14:textFill>
          <w14:solidFill>
            <w14:schemeClr w14:val="tx1"/>
          </w14:solidFill>
        </w14:textFill>
      </w:rPr>
      <w:tblPr>
        <w:tblLayout w:type="fixed"/>
      </w:tblPr>
      <w:tcPr>
        <w:shd w:val="clear" w:color="auto" w:fill="B6DDE8" w:themeFill="accent5" w:themeFillTint="66"/>
      </w:tcPr>
    </w:tblStylePr>
    <w:tblStylePr w:type="firstCol">
      <w:rPr>
        <w:color w:val="FFFFFF" w:themeColor="background1"/>
        <w14:textFill>
          <w14:solidFill>
            <w14:schemeClr w14:val="bg1"/>
          </w14:solidFill>
        </w14:textFill>
      </w:rPr>
      <w:tblPr>
        <w:tblLayout w:type="fixed"/>
      </w:tblPr>
      <w:tcPr>
        <w:shd w:val="clear" w:color="auto" w:fill="31849B" w:themeFill="accent5" w:themeFillShade="BF"/>
      </w:tcPr>
    </w:tblStylePr>
    <w:tblStylePr w:type="lastCol">
      <w:rPr>
        <w:color w:val="FFFFFF" w:themeColor="background1"/>
        <w14:textFill>
          <w14:solidFill>
            <w14:schemeClr w14:val="bg1"/>
          </w14:solidFill>
        </w14:textFill>
      </w:rPr>
      <w:tblPr>
        <w:tblLayout w:type="fixed"/>
      </w:tblPr>
      <w:tcPr>
        <w:shd w:val="clear" w:color="auto" w:fill="31849B" w:themeFill="accent5" w:themeFillShade="BF"/>
      </w:tcPr>
    </w:tblStylePr>
    <w:tblStylePr w:type="band1Vert">
      <w:tblPr>
        <w:tblLayout w:type="fixed"/>
      </w:tblPr>
      <w:tcPr>
        <w:shd w:val="clear" w:color="auto" w:fill="A5D5E2" w:themeFill="accent5" w:themeFillTint="7F"/>
      </w:tcPr>
    </w:tblStylePr>
    <w:tblStylePr w:type="band1Horz">
      <w:tblPr>
        <w:tblLayout w:type="fixed"/>
      </w:tblPr>
      <w:tcPr>
        <w:shd w:val="clear" w:color="auto" w:fill="A5D5E2" w:themeFill="accent5" w:themeFillTint="7F"/>
      </w:tcPr>
    </w:tblStylePr>
  </w:style>
  <w:style w:type="table" w:styleId="163">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FDE9D9" w:themeFill="accent6" w:themeFillTint="33"/>
    </w:tcPr>
    <w:tblStylePr w:type="firstRow">
      <w:rPr>
        <w:b/>
        <w:bCs/>
      </w:rPr>
      <w:tblPr>
        <w:tblLayout w:type="fixed"/>
      </w:tblPr>
      <w:tcPr>
        <w:shd w:val="clear" w:color="auto" w:fill="FBD4B4" w:themeFill="accent6" w:themeFillTint="66"/>
      </w:tcPr>
    </w:tblStylePr>
    <w:tblStylePr w:type="lastRow">
      <w:rPr>
        <w:b/>
        <w:bCs/>
        <w:color w:val="000000" w:themeColor="text1"/>
        <w14:textFill>
          <w14:solidFill>
            <w14:schemeClr w14:val="tx1"/>
          </w14:solidFill>
        </w14:textFill>
      </w:rPr>
      <w:tblPr>
        <w:tblLayout w:type="fixed"/>
      </w:tblPr>
      <w:tcPr>
        <w:shd w:val="clear" w:color="auto" w:fill="FBD4B4" w:themeFill="accent6" w:themeFillTint="66"/>
      </w:tcPr>
    </w:tblStylePr>
    <w:tblStylePr w:type="firstCol">
      <w:rPr>
        <w:color w:val="FFFFFF" w:themeColor="background1"/>
        <w14:textFill>
          <w14:solidFill>
            <w14:schemeClr w14:val="bg1"/>
          </w14:solidFill>
        </w14:textFill>
      </w:rPr>
      <w:tblPr>
        <w:tblLayout w:type="fixed"/>
      </w:tblPr>
      <w:tcPr>
        <w:shd w:val="clear" w:color="auto" w:fill="E36C09" w:themeFill="accent6" w:themeFillShade="BF"/>
      </w:tcPr>
    </w:tblStylePr>
    <w:tblStylePr w:type="lastCol">
      <w:rPr>
        <w:color w:val="FFFFFF" w:themeColor="background1"/>
        <w14:textFill>
          <w14:solidFill>
            <w14:schemeClr w14:val="bg1"/>
          </w14:solidFill>
        </w14:textFill>
      </w:rPr>
      <w:tblPr>
        <w:tblLayout w:type="fixed"/>
      </w:tblPr>
      <w:tcPr>
        <w:shd w:val="clear" w:color="auto" w:fill="E36C09" w:themeFill="accent6" w:themeFillShade="BF"/>
      </w:tcPr>
    </w:tblStylePr>
    <w:tblStylePr w:type="band1Vert">
      <w:tblPr>
        <w:tblLayout w:type="fixed"/>
      </w:tblPr>
      <w:tcPr>
        <w:shd w:val="clear" w:color="auto" w:fill="FBCAA2" w:themeFill="accent6" w:themeFillTint="7F"/>
      </w:tcPr>
    </w:tblStylePr>
    <w:tblStylePr w:type="band1Horz">
      <w:tblPr>
        <w:tblLayout w:type="fixed"/>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2013-12-24T02:15:00Z</dcterms:created>
  <dc:creator>python-docx</dc:creator>
  <dc:description>generated by python-docx</dc:description>
  <cp:lastModifiedBy>iPhone</cp:lastModifiedBy>
  <dcterms:modified xsi:type="dcterms:W3CDTF">2026-06-16T19:53:09Z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A78454590D67C9C2037F316AF54B172D_31</vt:lpwstr>
  </property>
  <property fmtid="{D5CDD505-2E9C-101B-9397-08002B2CF9AE}" pid="3" name="KSOProductBuildVer">
    <vt:lpwstr>2052-26.3.0</vt:lpwstr>
  </property>
</Properties>
</file>