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BA2FC7" w14:textId="1982FD82" w:rsidR="008D7A7F" w:rsidRPr="008D7A7F" w:rsidRDefault="008D7A7F" w:rsidP="008D7A7F">
      <w:pPr>
        <w:ind w:left="270"/>
        <w:rPr>
          <w:b/>
          <w:bCs/>
          <w:sz w:val="48"/>
          <w:szCs w:val="48"/>
          <w:u w:val="single"/>
        </w:rPr>
      </w:pPr>
      <w:r w:rsidRPr="008D7A7F">
        <w:rPr>
          <w:b/>
          <w:bCs/>
          <w:sz w:val="48"/>
          <w:szCs w:val="48"/>
          <w:u w:val="single"/>
          <w:lang w:val="en-US"/>
        </w:rPr>
        <w:t xml:space="preserve">TTC Subway delay </w:t>
      </w:r>
      <w:r w:rsidRPr="008D7A7F">
        <w:rPr>
          <w:b/>
          <w:bCs/>
          <w:sz w:val="48"/>
          <w:szCs w:val="48"/>
          <w:u w:val="single"/>
        </w:rPr>
        <w:t>Data Analyst Portfolio Project</w:t>
      </w:r>
    </w:p>
    <w:p w14:paraId="157081C9" w14:textId="3BC78B0F" w:rsidR="00C22EEC" w:rsidRDefault="008D7A7F" w:rsidP="008D7A7F">
      <w:pPr>
        <w:ind w:left="270"/>
        <w:rPr>
          <w:lang w:val="en-US"/>
        </w:rPr>
      </w:pPr>
      <w:r>
        <w:rPr>
          <w:lang w:val="en-US"/>
        </w:rPr>
        <w:t xml:space="preserve"> </w:t>
      </w:r>
    </w:p>
    <w:p w14:paraId="45786A18" w14:textId="0B58DE0E" w:rsidR="008D7A7F" w:rsidRPr="008D7A7F" w:rsidRDefault="008D7A7F" w:rsidP="008D7A7F">
      <w:pPr>
        <w:ind w:left="270"/>
        <w:rPr>
          <w:b/>
          <w:bCs/>
          <w:sz w:val="36"/>
          <w:szCs w:val="36"/>
        </w:rPr>
      </w:pPr>
      <w:r w:rsidRPr="008D7A7F">
        <w:rPr>
          <w:b/>
          <w:bCs/>
          <w:sz w:val="36"/>
          <w:szCs w:val="36"/>
        </w:rPr>
        <w:t>Identify the primary operational causes of TTC subway delays and their impact on service reliability across stations and lines.</w:t>
      </w:r>
    </w:p>
    <w:p w14:paraId="0802E7CF" w14:textId="77777777" w:rsidR="008D7A7F" w:rsidRDefault="008D7A7F" w:rsidP="008D7A7F">
      <w:pPr>
        <w:ind w:left="270"/>
        <w:rPr>
          <w:sz w:val="32"/>
          <w:szCs w:val="32"/>
        </w:rPr>
      </w:pPr>
    </w:p>
    <w:p w14:paraId="30DDD327" w14:textId="77777777" w:rsidR="008D7A7F" w:rsidRPr="008D7A7F" w:rsidRDefault="008D7A7F" w:rsidP="008D7A7F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8D7A7F">
        <w:rPr>
          <w:sz w:val="32"/>
          <w:szCs w:val="32"/>
        </w:rPr>
        <w:t>Subway delays negatively impact commuter experience and operational efficiency.</w:t>
      </w:r>
    </w:p>
    <w:p w14:paraId="5EA8EA62" w14:textId="77777777" w:rsidR="008D7A7F" w:rsidRPr="008D7A7F" w:rsidRDefault="008D7A7F" w:rsidP="008D7A7F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8D7A7F">
        <w:rPr>
          <w:sz w:val="32"/>
          <w:szCs w:val="32"/>
        </w:rPr>
        <w:t xml:space="preserve">The goal of this analysis is to identify the most frequent and impactful causes of TTC subway delays by integrating delay event data with equipment fault descriptions. </w:t>
      </w:r>
    </w:p>
    <w:p w14:paraId="48FA46E0" w14:textId="6EDE3BCC" w:rsidR="008D7A7F" w:rsidRDefault="008D7A7F" w:rsidP="008D7A7F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8D7A7F">
        <w:rPr>
          <w:sz w:val="32"/>
          <w:szCs w:val="32"/>
        </w:rPr>
        <w:t>By analyzing delay duration, frequency, station-level patterns, and delay causes, this project aims to provide actionable insights for improving service reliability and maintenance prioritization.</w:t>
      </w:r>
    </w:p>
    <w:p w14:paraId="087C8741" w14:textId="77777777" w:rsidR="00A56D52" w:rsidRDefault="00A56D52" w:rsidP="00A56D52">
      <w:pPr>
        <w:rPr>
          <w:sz w:val="32"/>
          <w:szCs w:val="32"/>
        </w:rPr>
      </w:pPr>
    </w:p>
    <w:p w14:paraId="6BD2A81A" w14:textId="637DD341" w:rsidR="00A56D52" w:rsidRPr="00A56D52" w:rsidRDefault="00A56D52" w:rsidP="00A56D52">
      <w:pPr>
        <w:rPr>
          <w:b/>
          <w:bCs/>
          <w:sz w:val="48"/>
          <w:szCs w:val="48"/>
          <w:u w:val="single"/>
        </w:rPr>
      </w:pPr>
      <w:r>
        <w:rPr>
          <w:sz w:val="32"/>
          <w:szCs w:val="32"/>
        </w:rPr>
        <w:t xml:space="preserve">     </w:t>
      </w:r>
      <w:r w:rsidRPr="00A56D52">
        <w:rPr>
          <w:b/>
          <w:bCs/>
          <w:sz w:val="48"/>
          <w:szCs w:val="48"/>
          <w:u w:val="single"/>
        </w:rPr>
        <w:t xml:space="preserve">Deliverables </w:t>
      </w:r>
    </w:p>
    <w:p w14:paraId="4353B169" w14:textId="09527F38" w:rsidR="00A56D52" w:rsidRPr="00A56D52" w:rsidRDefault="00A56D52" w:rsidP="00A56D52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A56D52">
        <w:rPr>
          <w:sz w:val="32"/>
          <w:szCs w:val="32"/>
        </w:rPr>
        <w:t xml:space="preserve">Data Preparation &amp; Modeling (Python): Clean and transform the raw dataset for analysis. </w:t>
      </w:r>
    </w:p>
    <w:p w14:paraId="684F2CA1" w14:textId="146A0DE9" w:rsidR="00A56D52" w:rsidRPr="00A56D52" w:rsidRDefault="00A56D52" w:rsidP="00A56D52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A56D52">
        <w:rPr>
          <w:sz w:val="32"/>
          <w:szCs w:val="32"/>
        </w:rPr>
        <w:t xml:space="preserve">Data Analysis (SQL): Organize the data into a structured format, simulate business transactions, and run queries to extract insights on customer segments, loyalty, and purchase drivers. </w:t>
      </w:r>
    </w:p>
    <w:p w14:paraId="27238E52" w14:textId="71A9E4F6" w:rsidR="00A56D52" w:rsidRPr="00A56D52" w:rsidRDefault="00A56D52" w:rsidP="00A56D52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A56D52">
        <w:rPr>
          <w:sz w:val="32"/>
          <w:szCs w:val="32"/>
        </w:rPr>
        <w:t>Visualization &amp; Insights (Power BI): Build an interactive dashboard that highlights key patterns and trends, enabling stakeholders to make data-driven decisions.</w:t>
      </w:r>
    </w:p>
    <w:p w14:paraId="4F959E7F" w14:textId="77777777" w:rsidR="00A56D52" w:rsidRDefault="00A56D52" w:rsidP="00A56D52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A56D52">
        <w:rPr>
          <w:sz w:val="32"/>
          <w:szCs w:val="32"/>
        </w:rPr>
        <w:t>Report and Presentation: Write a clear project report summarizing your key findings and business recommendations. Prepare a presentation that visually communicates insights and actionable recommendations to stakeholders.</w:t>
      </w:r>
      <w:r w:rsidRPr="00A56D52">
        <w:rPr>
          <w:sz w:val="32"/>
          <w:szCs w:val="32"/>
        </w:rPr>
        <w:t xml:space="preserve">   </w:t>
      </w:r>
    </w:p>
    <w:p w14:paraId="4C22FB9C" w14:textId="39C9CD64" w:rsidR="00A56D52" w:rsidRPr="00A56D52" w:rsidRDefault="00A56D52" w:rsidP="00A56D52">
      <w:pPr>
        <w:ind w:left="360"/>
        <w:rPr>
          <w:sz w:val="32"/>
          <w:szCs w:val="32"/>
        </w:rPr>
      </w:pPr>
      <w:r w:rsidRPr="00A56D52">
        <w:rPr>
          <w:sz w:val="32"/>
          <w:szCs w:val="32"/>
        </w:rPr>
        <w:lastRenderedPageBreak/>
        <w:t xml:space="preserve"> </w:t>
      </w:r>
      <w:r w:rsidRPr="00A56D52">
        <w:rPr>
          <w:sz w:val="32"/>
          <w:szCs w:val="32"/>
        </w:rPr>
        <w:t>5. GitHub Repository: Include all Python scripts, SQL queries, and dashboard files in a well-structured repository</w:t>
      </w:r>
    </w:p>
    <w:p w14:paraId="3CF78EDE" w14:textId="77777777" w:rsidR="008D7A7F" w:rsidRPr="008D7A7F" w:rsidRDefault="008D7A7F" w:rsidP="008D7A7F">
      <w:pPr>
        <w:ind w:left="270"/>
        <w:rPr>
          <w:sz w:val="32"/>
          <w:szCs w:val="32"/>
          <w:lang w:val="en-US"/>
        </w:rPr>
      </w:pPr>
    </w:p>
    <w:sectPr w:rsidR="008D7A7F" w:rsidRPr="008D7A7F" w:rsidSect="008D7A7F">
      <w:pgSz w:w="12240" w:h="15840" w:code="1"/>
      <w:pgMar w:top="1080" w:right="720" w:bottom="720" w:left="720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2A6B5C"/>
    <w:multiLevelType w:val="hybridMultilevel"/>
    <w:tmpl w:val="0876E4CA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B446783"/>
    <w:multiLevelType w:val="hybridMultilevel"/>
    <w:tmpl w:val="93CEF40C"/>
    <w:lvl w:ilvl="0" w:tplc="10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2" w15:restartNumberingAfterBreak="0">
    <w:nsid w:val="7F971911"/>
    <w:multiLevelType w:val="hybridMultilevel"/>
    <w:tmpl w:val="A75AB49E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33129677">
    <w:abstractNumId w:val="1"/>
  </w:num>
  <w:num w:numId="2" w16cid:durableId="97221207">
    <w:abstractNumId w:val="0"/>
  </w:num>
  <w:num w:numId="3" w16cid:durableId="45876879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7A7F"/>
    <w:rsid w:val="004A614E"/>
    <w:rsid w:val="00524931"/>
    <w:rsid w:val="0060586A"/>
    <w:rsid w:val="007562BD"/>
    <w:rsid w:val="008D7A7F"/>
    <w:rsid w:val="00976DF2"/>
    <w:rsid w:val="00A56D52"/>
    <w:rsid w:val="00C22EEC"/>
    <w:rsid w:val="00D939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8289B6"/>
  <w15:chartTrackingRefBased/>
  <w15:docId w15:val="{DAF7F186-139F-4DC0-98EA-FB6DC01F0C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7A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7A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7A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7A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7A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7A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7A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7A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7A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7A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7A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7A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7A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7A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7A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7A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7A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7A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7A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7A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7A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7A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7A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7A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7A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7A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7A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7A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7A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200</TotalTime>
  <Pages>2</Pages>
  <Words>212</Words>
  <Characters>1212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Bhoomi Shah</dc:creator>
  <cp:keywords/>
  <dc:description/>
  <cp:lastModifiedBy>Bhoomi Shah</cp:lastModifiedBy>
  <cp:revision>3</cp:revision>
  <dcterms:created xsi:type="dcterms:W3CDTF">2026-01-27T20:02:00Z</dcterms:created>
  <dcterms:modified xsi:type="dcterms:W3CDTF">2026-02-11T16:50:00Z</dcterms:modified>
</cp:coreProperties>
</file>