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90272" w14:textId="6092D6E0" w:rsidR="00856AE7" w:rsidRPr="00D338F0" w:rsidRDefault="00856AE7" w:rsidP="00856AE7">
      <w:pPr>
        <w:rPr>
          <w:b/>
          <w:bCs/>
          <w:sz w:val="40"/>
          <w:szCs w:val="40"/>
        </w:rPr>
      </w:pPr>
      <w:r w:rsidRPr="00D338F0">
        <w:rPr>
          <w:b/>
          <w:bCs/>
          <w:sz w:val="40"/>
          <w:szCs w:val="40"/>
        </w:rPr>
        <w:t>Design Document – Personal Finance Manager</w:t>
      </w:r>
    </w:p>
    <w:p w14:paraId="75F0F245" w14:textId="77777777" w:rsidR="00856AE7" w:rsidRDefault="00856AE7" w:rsidP="00856AE7">
      <w:pPr>
        <w:rPr>
          <w:b/>
          <w:bCs/>
        </w:rPr>
      </w:pPr>
    </w:p>
    <w:p w14:paraId="17A6E4EB" w14:textId="77777777" w:rsidR="008F4C92" w:rsidRPr="008F4C92" w:rsidRDefault="008F4C92" w:rsidP="008F4C92">
      <w:pPr>
        <w:rPr>
          <w:b/>
          <w:bCs/>
          <w:sz w:val="36"/>
          <w:szCs w:val="36"/>
        </w:rPr>
      </w:pPr>
      <w:r w:rsidRPr="008F4C92">
        <w:rPr>
          <w:b/>
          <w:bCs/>
          <w:sz w:val="36"/>
          <w:szCs w:val="36"/>
        </w:rPr>
        <w:t>1. Project Workflow</w:t>
      </w:r>
    </w:p>
    <w:p w14:paraId="591E81CB" w14:textId="5F82BF83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This section outlines the step-by-step development workflow for building the application from scratch, as well as the expected execution flow once the project is completed.</w:t>
      </w:r>
    </w:p>
    <w:p w14:paraId="02663C97" w14:textId="35F9FCED" w:rsidR="008F4C92" w:rsidRPr="008F4C92" w:rsidRDefault="008F4C92" w:rsidP="008F4C92">
      <w:pPr>
        <w:rPr>
          <w:b/>
          <w:bCs/>
          <w:sz w:val="36"/>
          <w:szCs w:val="36"/>
        </w:rPr>
      </w:pPr>
      <w:r w:rsidRPr="008F4C92">
        <w:rPr>
          <w:b/>
          <w:bCs/>
          <w:sz w:val="36"/>
          <w:szCs w:val="36"/>
        </w:rPr>
        <w:t>Part A: Development Workflow (Implementation Plan)</w:t>
      </w:r>
    </w:p>
    <w:p w14:paraId="56A1C6EC" w14:textId="18478FB0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Phase 1 — Project Setup &amp; Architecture</w:t>
      </w:r>
    </w:p>
    <w:p w14:paraId="17592F2B" w14:textId="033A6574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1. Initialize the Node.js project and install required dependencies (typescript, better-sqlite3, inquirer).</w:t>
      </w:r>
    </w:p>
    <w:p w14:paraId="53733985" w14:textId="021A65E4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2. Configure </w:t>
      </w:r>
      <w:proofErr w:type="spellStart"/>
      <w:proofErr w:type="gramStart"/>
      <w:r w:rsidRPr="008F4C92">
        <w:rPr>
          <w:sz w:val="28"/>
          <w:szCs w:val="28"/>
        </w:rPr>
        <w:t>tsconfig.json</w:t>
      </w:r>
      <w:proofErr w:type="spellEnd"/>
      <w:proofErr w:type="gramEnd"/>
      <w:r w:rsidRPr="008F4C92">
        <w:rPr>
          <w:sz w:val="28"/>
          <w:szCs w:val="28"/>
        </w:rPr>
        <w:t xml:space="preserve"> and establish the directory structure (models, repositories, services, cli).</w:t>
      </w:r>
    </w:p>
    <w:p w14:paraId="0672864D" w14:textId="6BCB32A0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3. Define the core TypeScript interfaces and types in models/.</w:t>
      </w:r>
    </w:p>
    <w:p w14:paraId="7296E96C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2285CFF1" w14:textId="6406D377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Phase 2 — Database Foundation</w:t>
      </w:r>
    </w:p>
    <w:p w14:paraId="02872633" w14:textId="4C6D45E5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1. Implement </w:t>
      </w:r>
      <w:proofErr w:type="spellStart"/>
      <w:r w:rsidRPr="008F4C92">
        <w:rPr>
          <w:sz w:val="28"/>
          <w:szCs w:val="28"/>
        </w:rPr>
        <w:t>DatabaseConnection</w:t>
      </w:r>
      <w:proofErr w:type="spellEnd"/>
      <w:r w:rsidRPr="008F4C92">
        <w:rPr>
          <w:sz w:val="28"/>
          <w:szCs w:val="28"/>
        </w:rPr>
        <w:t xml:space="preserve"> using the Singleton pattern to ensure a single shared SQLite connection.</w:t>
      </w:r>
    </w:p>
    <w:p w14:paraId="15D1173F" w14:textId="7D783EA3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2. Build </w:t>
      </w:r>
      <w:proofErr w:type="spellStart"/>
      <w:r w:rsidRPr="008F4C92">
        <w:rPr>
          <w:sz w:val="28"/>
          <w:szCs w:val="28"/>
        </w:rPr>
        <w:t>SchemaInitializer</w:t>
      </w:r>
      <w:proofErr w:type="spellEnd"/>
      <w:r w:rsidRPr="008F4C92">
        <w:rPr>
          <w:sz w:val="28"/>
          <w:szCs w:val="28"/>
        </w:rPr>
        <w:t xml:space="preserve"> to automatically create the expenses, income, and budgets tables upon first execution.</w:t>
      </w:r>
    </w:p>
    <w:p w14:paraId="11757F85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63A9BB33" w14:textId="2285C525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Phase 3 — Data Access Layer (Repositories)</w:t>
      </w:r>
    </w:p>
    <w:p w14:paraId="017F81FA" w14:textId="7EE1D783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1. Define repository interfaces (e.g., </w:t>
      </w:r>
      <w:proofErr w:type="spellStart"/>
      <w:r w:rsidRPr="008F4C92">
        <w:rPr>
          <w:sz w:val="28"/>
          <w:szCs w:val="28"/>
        </w:rPr>
        <w:t>IExpenseRepository</w:t>
      </w:r>
      <w:proofErr w:type="spellEnd"/>
      <w:r w:rsidRPr="008F4C92">
        <w:rPr>
          <w:sz w:val="28"/>
          <w:szCs w:val="28"/>
        </w:rPr>
        <w:t>) following the Interface Segregation Principle.</w:t>
      </w:r>
    </w:p>
    <w:p w14:paraId="13A9FD42" w14:textId="77777777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2. Create concrete classes that implement these interfaces using parameterised SQL queries.</w:t>
      </w:r>
    </w:p>
    <w:p w14:paraId="7B65919C" w14:textId="1348E5D4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3. Implement the Strategy pattern for filtering (e.g., </w:t>
      </w:r>
      <w:proofErr w:type="spellStart"/>
      <w:r w:rsidRPr="008F4C92">
        <w:rPr>
          <w:sz w:val="28"/>
          <w:szCs w:val="28"/>
        </w:rPr>
        <w:t>CategoryFilterStrategy</w:t>
      </w:r>
      <w:proofErr w:type="spellEnd"/>
      <w:r w:rsidRPr="008F4C92">
        <w:rPr>
          <w:sz w:val="28"/>
          <w:szCs w:val="28"/>
        </w:rPr>
        <w:t xml:space="preserve">) to dynamically build SQL </w:t>
      </w:r>
      <w:proofErr w:type="gramStart"/>
      <w:r w:rsidRPr="008F4C92">
        <w:rPr>
          <w:sz w:val="28"/>
          <w:szCs w:val="28"/>
        </w:rPr>
        <w:t>WHERE</w:t>
      </w:r>
      <w:proofErr w:type="gramEnd"/>
      <w:r w:rsidRPr="008F4C92">
        <w:rPr>
          <w:sz w:val="28"/>
          <w:szCs w:val="28"/>
        </w:rPr>
        <w:t xml:space="preserve"> clauses.</w:t>
      </w:r>
    </w:p>
    <w:p w14:paraId="029001B4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6D9BF1BB" w14:textId="77777777" w:rsidR="00D338F0" w:rsidRDefault="00D338F0" w:rsidP="008F4C92">
      <w:pPr>
        <w:rPr>
          <w:b/>
          <w:bCs/>
          <w:sz w:val="28"/>
          <w:szCs w:val="28"/>
        </w:rPr>
      </w:pPr>
    </w:p>
    <w:p w14:paraId="699E012C" w14:textId="784E4437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Phase 4 — Business Logic Layer (Services)</w:t>
      </w:r>
    </w:p>
    <w:p w14:paraId="6D9FEA52" w14:textId="77777777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1. Create validation logic to ensure data integrity before saving to the database.</w:t>
      </w:r>
    </w:p>
    <w:p w14:paraId="2AED4DDE" w14:textId="1D9BD3B1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2. Implement services (</w:t>
      </w:r>
      <w:proofErr w:type="spellStart"/>
      <w:r w:rsidRPr="008F4C92">
        <w:rPr>
          <w:sz w:val="28"/>
          <w:szCs w:val="28"/>
        </w:rPr>
        <w:t>ExpenseService</w:t>
      </w:r>
      <w:proofErr w:type="spellEnd"/>
      <w:r w:rsidRPr="008F4C92">
        <w:rPr>
          <w:sz w:val="28"/>
          <w:szCs w:val="28"/>
        </w:rPr>
        <w:t xml:space="preserve">, </w:t>
      </w:r>
      <w:proofErr w:type="spellStart"/>
      <w:r w:rsidRPr="008F4C92">
        <w:rPr>
          <w:sz w:val="28"/>
          <w:szCs w:val="28"/>
        </w:rPr>
        <w:t>IncomeService</w:t>
      </w:r>
      <w:proofErr w:type="spellEnd"/>
      <w:r w:rsidRPr="008F4C92">
        <w:rPr>
          <w:sz w:val="28"/>
          <w:szCs w:val="28"/>
        </w:rPr>
        <w:t>, etc.) that orchestrate validation and repository calls. These services will depend on interfaces, applying the Dependency Inversion Principle.</w:t>
      </w:r>
    </w:p>
    <w:p w14:paraId="6CD0FDB6" w14:textId="026D3F0E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3. Build </w:t>
      </w:r>
      <w:proofErr w:type="spellStart"/>
      <w:r w:rsidRPr="008F4C92">
        <w:rPr>
          <w:sz w:val="28"/>
          <w:szCs w:val="28"/>
        </w:rPr>
        <w:t>SummaryService</w:t>
      </w:r>
      <w:proofErr w:type="spellEnd"/>
      <w:r w:rsidRPr="008F4C92">
        <w:rPr>
          <w:sz w:val="28"/>
          <w:szCs w:val="28"/>
        </w:rPr>
        <w:t xml:space="preserve"> using the Facade pattern to simplify complex cross-repository data aggregation for the CLI.</w:t>
      </w:r>
    </w:p>
    <w:p w14:paraId="28A21492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6CFBFCC7" w14:textId="3189FF32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Phase 5 — Presentation Layer (CLI) &amp; Wiring</w:t>
      </w:r>
    </w:p>
    <w:p w14:paraId="1A1D5309" w14:textId="1CCC87B4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1. Develop </w:t>
      </w:r>
      <w:proofErr w:type="spellStart"/>
      <w:r w:rsidRPr="008F4C92">
        <w:rPr>
          <w:sz w:val="28"/>
          <w:szCs w:val="28"/>
        </w:rPr>
        <w:t>ConsoleFormatter</w:t>
      </w:r>
      <w:proofErr w:type="spellEnd"/>
      <w:r w:rsidRPr="008F4C92">
        <w:rPr>
          <w:sz w:val="28"/>
          <w:szCs w:val="28"/>
        </w:rPr>
        <w:t xml:space="preserve"> for standardizing terminal outputs and tables.</w:t>
      </w:r>
    </w:p>
    <w:p w14:paraId="720733BE" w14:textId="32AB2273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2. Build interactive CLI menus using inquirer to capture user actions.</w:t>
      </w:r>
    </w:p>
    <w:p w14:paraId="1958F810" w14:textId="7CA497F9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3. Set up </w:t>
      </w:r>
      <w:proofErr w:type="spellStart"/>
      <w:r w:rsidRPr="008F4C92">
        <w:rPr>
          <w:sz w:val="28"/>
          <w:szCs w:val="28"/>
        </w:rPr>
        <w:t>src</w:t>
      </w:r>
      <w:proofErr w:type="spellEnd"/>
      <w:r w:rsidRPr="008F4C92">
        <w:rPr>
          <w:sz w:val="28"/>
          <w:szCs w:val="28"/>
        </w:rPr>
        <w:t>/</w:t>
      </w:r>
      <w:proofErr w:type="spellStart"/>
      <w:r w:rsidRPr="008F4C92">
        <w:rPr>
          <w:sz w:val="28"/>
          <w:szCs w:val="28"/>
        </w:rPr>
        <w:t>index.ts</w:t>
      </w:r>
      <w:proofErr w:type="spellEnd"/>
      <w:r w:rsidRPr="008F4C92">
        <w:rPr>
          <w:sz w:val="28"/>
          <w:szCs w:val="28"/>
        </w:rPr>
        <w:t xml:space="preserve"> as the Composition Root to instantiate all classes, inject dependencies, and launch the application loop.</w:t>
      </w:r>
    </w:p>
    <w:p w14:paraId="053130FE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39F43A6A" w14:textId="07AA302A" w:rsidR="008F4C92" w:rsidRPr="008F4C92" w:rsidRDefault="008F4C92" w:rsidP="008F4C92">
      <w:pPr>
        <w:rPr>
          <w:b/>
          <w:bCs/>
          <w:sz w:val="36"/>
          <w:szCs w:val="36"/>
        </w:rPr>
      </w:pPr>
      <w:r w:rsidRPr="008F4C92">
        <w:rPr>
          <w:b/>
          <w:bCs/>
          <w:sz w:val="36"/>
          <w:szCs w:val="36"/>
        </w:rPr>
        <w:t>Part B: Expected Execution Flow</w:t>
      </w:r>
    </w:p>
    <w:p w14:paraId="6971C13B" w14:textId="7E5BE034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1 — Application Launch</w:t>
      </w:r>
    </w:p>
    <w:p w14:paraId="4C0EF4A3" w14:textId="6D83B5AD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The user will run </w:t>
      </w:r>
      <w:proofErr w:type="spellStart"/>
      <w:r w:rsidRPr="008F4C92">
        <w:rPr>
          <w:sz w:val="28"/>
          <w:szCs w:val="28"/>
        </w:rPr>
        <w:t>npm</w:t>
      </w:r>
      <w:proofErr w:type="spellEnd"/>
      <w:r w:rsidRPr="008F4C92">
        <w:rPr>
          <w:sz w:val="28"/>
          <w:szCs w:val="28"/>
        </w:rPr>
        <w:t xml:space="preserve"> start, executing </w:t>
      </w:r>
      <w:proofErr w:type="spellStart"/>
      <w:r w:rsidRPr="008F4C92">
        <w:rPr>
          <w:sz w:val="28"/>
          <w:szCs w:val="28"/>
        </w:rPr>
        <w:t>src</w:t>
      </w:r>
      <w:proofErr w:type="spellEnd"/>
      <w:r w:rsidRPr="008F4C92">
        <w:rPr>
          <w:sz w:val="28"/>
          <w:szCs w:val="28"/>
        </w:rPr>
        <w:t>/</w:t>
      </w:r>
      <w:proofErr w:type="spellStart"/>
      <w:r w:rsidRPr="008F4C92">
        <w:rPr>
          <w:sz w:val="28"/>
          <w:szCs w:val="28"/>
        </w:rPr>
        <w:t>index.ts</w:t>
      </w:r>
      <w:proofErr w:type="spellEnd"/>
      <w:r w:rsidRPr="008F4C92">
        <w:rPr>
          <w:sz w:val="28"/>
          <w:szCs w:val="28"/>
        </w:rPr>
        <w:t>. This Composition Root will create all repositories, services, and menus, wiring them together via constructor injection.</w:t>
      </w:r>
    </w:p>
    <w:p w14:paraId="74CBE2E2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4CCBF7DB" w14:textId="3262A81E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2 — Database Initialisation</w:t>
      </w:r>
    </w:p>
    <w:p w14:paraId="47F05ADC" w14:textId="22FF9A9D" w:rsidR="008F4C92" w:rsidRPr="008F4C92" w:rsidRDefault="008F4C92" w:rsidP="008F4C92">
      <w:pPr>
        <w:rPr>
          <w:sz w:val="28"/>
          <w:szCs w:val="28"/>
        </w:rPr>
      </w:pPr>
      <w:proofErr w:type="spellStart"/>
      <w:r w:rsidRPr="008F4C92">
        <w:rPr>
          <w:sz w:val="28"/>
          <w:szCs w:val="28"/>
        </w:rPr>
        <w:t>DatabaseConnection.getInstance</w:t>
      </w:r>
      <w:proofErr w:type="spellEnd"/>
      <w:r w:rsidRPr="008F4C92">
        <w:rPr>
          <w:sz w:val="28"/>
          <w:szCs w:val="28"/>
        </w:rPr>
        <w:t xml:space="preserve">() will be called. It will verify if a connection exists, create the data/ directory, open </w:t>
      </w:r>
      <w:proofErr w:type="spellStart"/>
      <w:r w:rsidRPr="008F4C92">
        <w:rPr>
          <w:sz w:val="28"/>
          <w:szCs w:val="28"/>
        </w:rPr>
        <w:t>finance.db</w:t>
      </w:r>
      <w:proofErr w:type="spellEnd"/>
      <w:r w:rsidRPr="008F4C92">
        <w:rPr>
          <w:sz w:val="28"/>
          <w:szCs w:val="28"/>
        </w:rPr>
        <w:t xml:space="preserve">, and trigger </w:t>
      </w:r>
      <w:proofErr w:type="spellStart"/>
      <w:r w:rsidRPr="008F4C92">
        <w:rPr>
          <w:sz w:val="28"/>
          <w:szCs w:val="28"/>
        </w:rPr>
        <w:t>SchemaInitializer</w:t>
      </w:r>
      <w:proofErr w:type="spellEnd"/>
      <w:r w:rsidRPr="008F4C92">
        <w:rPr>
          <w:sz w:val="28"/>
          <w:szCs w:val="28"/>
        </w:rPr>
        <w:t xml:space="preserve"> to ensure tables exist.</w:t>
      </w:r>
    </w:p>
    <w:p w14:paraId="6ADA7CA4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5AEC8DCC" w14:textId="41FE1915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3 — Main Menu Loop</w:t>
      </w:r>
    </w:p>
    <w:p w14:paraId="4008AC71" w14:textId="6D5B8E5B" w:rsidR="008F4C92" w:rsidRPr="008F4C92" w:rsidRDefault="008F4C92" w:rsidP="008F4C92">
      <w:pPr>
        <w:rPr>
          <w:sz w:val="28"/>
          <w:szCs w:val="28"/>
        </w:rPr>
      </w:pPr>
      <w:proofErr w:type="spellStart"/>
      <w:proofErr w:type="gramStart"/>
      <w:r w:rsidRPr="008F4C92">
        <w:rPr>
          <w:sz w:val="28"/>
          <w:szCs w:val="28"/>
        </w:rPr>
        <w:lastRenderedPageBreak/>
        <w:t>MainMenu.run</w:t>
      </w:r>
      <w:proofErr w:type="spellEnd"/>
      <w:r w:rsidRPr="008F4C92">
        <w:rPr>
          <w:sz w:val="28"/>
          <w:szCs w:val="28"/>
        </w:rPr>
        <w:t>(</w:t>
      </w:r>
      <w:proofErr w:type="gramEnd"/>
      <w:r w:rsidRPr="008F4C92">
        <w:rPr>
          <w:sz w:val="28"/>
          <w:szCs w:val="28"/>
        </w:rPr>
        <w:t>) will display the application banner and enter a continuous navigation loop, prompting the user to select modules (Expenses, Income, Budgets, Summary) via arrow keys.</w:t>
      </w:r>
    </w:p>
    <w:p w14:paraId="27CC4305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6233D3BB" w14:textId="5DB108EE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4 — User Action Execution</w:t>
      </w:r>
    </w:p>
    <w:p w14:paraId="794EA09F" w14:textId="77777777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When a user selects an action:</w:t>
      </w:r>
    </w:p>
    <w:p w14:paraId="5874DEFC" w14:textId="77777777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1. The CLI menu will collect raw input.</w:t>
      </w:r>
    </w:p>
    <w:p w14:paraId="169B40B1" w14:textId="77777777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2. The Service layer will validate the input.</w:t>
      </w:r>
    </w:p>
    <w:p w14:paraId="5D0D834A" w14:textId="77777777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3. The Repository layer will execute the SQL statement and return a domain object.</w:t>
      </w:r>
    </w:p>
    <w:p w14:paraId="6A72A88A" w14:textId="4A4AA394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4. The CLI will use </w:t>
      </w:r>
      <w:proofErr w:type="spellStart"/>
      <w:r w:rsidRPr="008F4C92">
        <w:rPr>
          <w:sz w:val="28"/>
          <w:szCs w:val="28"/>
        </w:rPr>
        <w:t>ConsoleFormatter</w:t>
      </w:r>
      <w:proofErr w:type="spellEnd"/>
      <w:r w:rsidRPr="008F4C92">
        <w:rPr>
          <w:sz w:val="28"/>
          <w:szCs w:val="28"/>
        </w:rPr>
        <w:t xml:space="preserve"> to display the formatted results.</w:t>
      </w:r>
    </w:p>
    <w:p w14:paraId="4BB89D3C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0474DE3E" w14:textId="791BDB7C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5 — Expense Filtering</w:t>
      </w:r>
    </w:p>
    <w:p w14:paraId="127EA307" w14:textId="6861142A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 xml:space="preserve">When filtering expenses, the CLI will create a </w:t>
      </w:r>
      <w:proofErr w:type="spellStart"/>
      <w:r w:rsidRPr="008F4C92">
        <w:rPr>
          <w:sz w:val="28"/>
          <w:szCs w:val="28"/>
        </w:rPr>
        <w:t>FilterStrategy</w:t>
      </w:r>
      <w:proofErr w:type="spellEnd"/>
      <w:r w:rsidRPr="008F4C92">
        <w:rPr>
          <w:sz w:val="28"/>
          <w:szCs w:val="28"/>
        </w:rPr>
        <w:t xml:space="preserve"> object and pass it to </w:t>
      </w:r>
      <w:proofErr w:type="spellStart"/>
      <w:r w:rsidRPr="008F4C92">
        <w:rPr>
          <w:sz w:val="28"/>
          <w:szCs w:val="28"/>
        </w:rPr>
        <w:t>ExpenseService.getFilteredExpenses</w:t>
      </w:r>
      <w:proofErr w:type="spellEnd"/>
      <w:r w:rsidRPr="008F4C92">
        <w:rPr>
          <w:sz w:val="28"/>
          <w:szCs w:val="28"/>
        </w:rPr>
        <w:t xml:space="preserve">(). The repository will call </w:t>
      </w:r>
      <w:proofErr w:type="spellStart"/>
      <w:proofErr w:type="gramStart"/>
      <w:r w:rsidRPr="008F4C92">
        <w:rPr>
          <w:sz w:val="28"/>
          <w:szCs w:val="28"/>
        </w:rPr>
        <w:t>strategy.toSQLCondition</w:t>
      </w:r>
      <w:proofErr w:type="spellEnd"/>
      <w:proofErr w:type="gramEnd"/>
      <w:r w:rsidRPr="008F4C92">
        <w:rPr>
          <w:sz w:val="28"/>
          <w:szCs w:val="28"/>
        </w:rPr>
        <w:t>() to get the SQL WHERE clause without needing if/else logic.</w:t>
      </w:r>
    </w:p>
    <w:p w14:paraId="1F41075B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1CC3F04C" w14:textId="565A006A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6 — Budget Tracking</w:t>
      </w:r>
    </w:p>
    <w:p w14:paraId="23E65CF7" w14:textId="306E91B4" w:rsidR="008F4C92" w:rsidRPr="008F4C92" w:rsidRDefault="008F4C92" w:rsidP="008F4C92">
      <w:pPr>
        <w:rPr>
          <w:sz w:val="28"/>
          <w:szCs w:val="28"/>
        </w:rPr>
      </w:pPr>
      <w:proofErr w:type="spellStart"/>
      <w:r w:rsidRPr="008F4C92">
        <w:rPr>
          <w:sz w:val="28"/>
          <w:szCs w:val="28"/>
        </w:rPr>
        <w:t>BudgetService.calculateBudgetStatusForMonth</w:t>
      </w:r>
      <w:proofErr w:type="spellEnd"/>
      <w:r w:rsidRPr="008F4C92">
        <w:rPr>
          <w:sz w:val="28"/>
          <w:szCs w:val="28"/>
        </w:rPr>
        <w:t xml:space="preserve">() will fetch budgets and calculate actual spending by calling </w:t>
      </w:r>
      <w:proofErr w:type="spellStart"/>
      <w:r w:rsidRPr="008F4C92">
        <w:rPr>
          <w:sz w:val="28"/>
          <w:szCs w:val="28"/>
        </w:rPr>
        <w:t>ExpenseRepository</w:t>
      </w:r>
      <w:proofErr w:type="spellEnd"/>
      <w:r w:rsidRPr="008F4C92">
        <w:rPr>
          <w:sz w:val="28"/>
          <w:szCs w:val="28"/>
        </w:rPr>
        <w:t>. It will return budget statuses (spent, remaining, percentage) to be rendered by the CLI.</w:t>
      </w:r>
    </w:p>
    <w:p w14:paraId="578942E6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47D86339" w14:textId="496136A9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 xml:space="preserve">Step 7 — Summary </w:t>
      </w:r>
    </w:p>
    <w:p w14:paraId="53634A3D" w14:textId="30420CFE" w:rsidR="008F4C92" w:rsidRPr="008F4C92" w:rsidRDefault="008F4C92" w:rsidP="008F4C92">
      <w:pPr>
        <w:rPr>
          <w:sz w:val="28"/>
          <w:szCs w:val="28"/>
        </w:rPr>
      </w:pPr>
      <w:proofErr w:type="spellStart"/>
      <w:r w:rsidRPr="008F4C92">
        <w:rPr>
          <w:sz w:val="28"/>
          <w:szCs w:val="28"/>
        </w:rPr>
        <w:t>SummaryService</w:t>
      </w:r>
      <w:proofErr w:type="spellEnd"/>
      <w:r w:rsidRPr="008F4C92">
        <w:rPr>
          <w:sz w:val="28"/>
          <w:szCs w:val="28"/>
        </w:rPr>
        <w:t xml:space="preserve"> will act as a Facade. The CLI will call a single method, and the service will internally coordinate </w:t>
      </w:r>
      <w:proofErr w:type="spellStart"/>
      <w:r w:rsidRPr="008F4C92">
        <w:rPr>
          <w:sz w:val="28"/>
          <w:szCs w:val="28"/>
        </w:rPr>
        <w:t>IncomeRepository</w:t>
      </w:r>
      <w:proofErr w:type="spellEnd"/>
      <w:r w:rsidRPr="008F4C92">
        <w:rPr>
          <w:sz w:val="28"/>
          <w:szCs w:val="28"/>
        </w:rPr>
        <w:t xml:space="preserve"> and </w:t>
      </w:r>
      <w:proofErr w:type="spellStart"/>
      <w:r w:rsidRPr="008F4C92">
        <w:rPr>
          <w:sz w:val="28"/>
          <w:szCs w:val="28"/>
        </w:rPr>
        <w:t>ExpenseRepository</w:t>
      </w:r>
      <w:proofErr w:type="spellEnd"/>
      <w:r w:rsidRPr="008F4C92">
        <w:rPr>
          <w:sz w:val="28"/>
          <w:szCs w:val="28"/>
        </w:rPr>
        <w:t xml:space="preserve"> to return a complete </w:t>
      </w:r>
      <w:proofErr w:type="spellStart"/>
      <w:r w:rsidRPr="008F4C92">
        <w:rPr>
          <w:sz w:val="28"/>
          <w:szCs w:val="28"/>
        </w:rPr>
        <w:t>FinancialSummary</w:t>
      </w:r>
      <w:proofErr w:type="spellEnd"/>
      <w:r w:rsidRPr="008F4C92">
        <w:rPr>
          <w:sz w:val="28"/>
          <w:szCs w:val="28"/>
        </w:rPr>
        <w:t xml:space="preserve"> object.</w:t>
      </w:r>
    </w:p>
    <w:p w14:paraId="2323D968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31583D0E" w14:textId="2229A491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8 — Data Persistence</w:t>
      </w:r>
    </w:p>
    <w:p w14:paraId="212B067F" w14:textId="0E2E63B5" w:rsidR="008F4C92" w:rsidRP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lastRenderedPageBreak/>
        <w:t>All data will be stored synchronously in data/</w:t>
      </w:r>
      <w:proofErr w:type="spellStart"/>
      <w:r w:rsidRPr="008F4C92">
        <w:rPr>
          <w:sz w:val="28"/>
          <w:szCs w:val="28"/>
        </w:rPr>
        <w:t>finance.db</w:t>
      </w:r>
      <w:proofErr w:type="spellEnd"/>
      <w:r w:rsidRPr="008F4C92">
        <w:rPr>
          <w:sz w:val="28"/>
          <w:szCs w:val="28"/>
        </w:rPr>
        <w:t xml:space="preserve"> using SQLite. Records will survive application restarts automatically without manual saving.</w:t>
      </w:r>
    </w:p>
    <w:p w14:paraId="0AA509C3" w14:textId="77777777" w:rsidR="008F4C92" w:rsidRPr="008F4C92" w:rsidRDefault="008F4C92" w:rsidP="008F4C92">
      <w:pPr>
        <w:rPr>
          <w:b/>
          <w:bCs/>
          <w:sz w:val="28"/>
          <w:szCs w:val="28"/>
        </w:rPr>
      </w:pPr>
    </w:p>
    <w:p w14:paraId="78742639" w14:textId="047CAC7E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Step 9 — Exit</w:t>
      </w:r>
    </w:p>
    <w:p w14:paraId="1AEB553E" w14:textId="0A9DD526" w:rsidR="008F4C92" w:rsidRDefault="008F4C92" w:rsidP="008F4C92">
      <w:pPr>
        <w:rPr>
          <w:sz w:val="28"/>
          <w:szCs w:val="28"/>
        </w:rPr>
      </w:pPr>
      <w:r w:rsidRPr="008F4C92">
        <w:rPr>
          <w:sz w:val="28"/>
          <w:szCs w:val="28"/>
        </w:rPr>
        <w:t>The user will select Exit from the main menu, terminating the navigation loop and allowing the Node.js process to exit cleanly.</w:t>
      </w:r>
    </w:p>
    <w:p w14:paraId="3E54E39B" w14:textId="77777777" w:rsidR="008F4C92" w:rsidRDefault="008F4C92" w:rsidP="008F4C92">
      <w:pPr>
        <w:rPr>
          <w:sz w:val="28"/>
          <w:szCs w:val="28"/>
        </w:rPr>
      </w:pPr>
    </w:p>
    <w:p w14:paraId="55BA5F14" w14:textId="7EA891EA" w:rsidR="008F4C92" w:rsidRPr="008F4C92" w:rsidRDefault="008F4C92" w:rsidP="008F4C92">
      <w:pPr>
        <w:rPr>
          <w:b/>
          <w:bCs/>
          <w:sz w:val="36"/>
          <w:szCs w:val="36"/>
        </w:rPr>
      </w:pPr>
      <w:r w:rsidRPr="008F4C92">
        <w:rPr>
          <w:b/>
          <w:bCs/>
          <w:sz w:val="36"/>
          <w:szCs w:val="36"/>
        </w:rPr>
        <w:t xml:space="preserve">3. SOLID Principles </w:t>
      </w:r>
      <w:r w:rsidR="00B92CDC" w:rsidRPr="00D338F0">
        <w:rPr>
          <w:b/>
          <w:bCs/>
          <w:sz w:val="36"/>
          <w:szCs w:val="36"/>
        </w:rPr>
        <w:t>to</w:t>
      </w:r>
      <w:r w:rsidRPr="00D338F0">
        <w:rPr>
          <w:b/>
          <w:bCs/>
          <w:sz w:val="36"/>
          <w:szCs w:val="36"/>
        </w:rPr>
        <w:t xml:space="preserve"> Apply</w:t>
      </w:r>
    </w:p>
    <w:p w14:paraId="328827BF" w14:textId="0A7950F1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 xml:space="preserve">Single Responsibility </w:t>
      </w:r>
      <w:r>
        <w:rPr>
          <w:b/>
          <w:bCs/>
          <w:sz w:val="28"/>
          <w:szCs w:val="28"/>
        </w:rPr>
        <w:t xml:space="preserve">- </w:t>
      </w:r>
      <w:proofErr w:type="spellStart"/>
      <w:r w:rsidRPr="008F4C92">
        <w:rPr>
          <w:sz w:val="28"/>
          <w:szCs w:val="28"/>
        </w:rPr>
        <w:t>DatabaseConnection</w:t>
      </w:r>
      <w:proofErr w:type="spellEnd"/>
      <w:r w:rsidRPr="008F4C92">
        <w:rPr>
          <w:sz w:val="28"/>
          <w:szCs w:val="28"/>
        </w:rPr>
        <w:t xml:space="preserve"> manages the connection only; </w:t>
      </w:r>
      <w:proofErr w:type="spellStart"/>
      <w:r w:rsidRPr="008F4C92">
        <w:rPr>
          <w:sz w:val="28"/>
          <w:szCs w:val="28"/>
        </w:rPr>
        <w:t>SchemaInitializer</w:t>
      </w:r>
      <w:proofErr w:type="spellEnd"/>
      <w:r w:rsidRPr="008F4C92">
        <w:rPr>
          <w:sz w:val="28"/>
          <w:szCs w:val="28"/>
        </w:rPr>
        <w:t xml:space="preserve"> handles schema only; </w:t>
      </w:r>
      <w:proofErr w:type="spellStart"/>
      <w:r w:rsidRPr="008F4C92">
        <w:rPr>
          <w:sz w:val="28"/>
          <w:szCs w:val="28"/>
        </w:rPr>
        <w:t>ValidationResult</w:t>
      </w:r>
      <w:proofErr w:type="spellEnd"/>
      <w:r w:rsidRPr="008F4C92">
        <w:rPr>
          <w:sz w:val="28"/>
          <w:szCs w:val="28"/>
        </w:rPr>
        <w:t xml:space="preserve"> is isolated in its own file; each menu class handles only one module</w:t>
      </w:r>
      <w:r w:rsidRPr="00B92CDC">
        <w:rPr>
          <w:sz w:val="28"/>
          <w:szCs w:val="28"/>
        </w:rPr>
        <w:t>.</w:t>
      </w:r>
    </w:p>
    <w:p w14:paraId="2C698CC6" w14:textId="58B11396" w:rsidR="008F4C92" w:rsidRPr="008F4C92" w:rsidRDefault="008F4C92" w:rsidP="008F4C92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Open/Closed</w:t>
      </w:r>
      <w:r>
        <w:rPr>
          <w:b/>
          <w:bCs/>
          <w:sz w:val="28"/>
          <w:szCs w:val="28"/>
        </w:rPr>
        <w:t xml:space="preserve"> </w:t>
      </w:r>
      <w:r w:rsidRPr="00B92CDC">
        <w:rPr>
          <w:sz w:val="28"/>
          <w:szCs w:val="28"/>
        </w:rPr>
        <w:t xml:space="preserve">- </w:t>
      </w:r>
      <w:r w:rsidRPr="008F4C92">
        <w:rPr>
          <w:sz w:val="28"/>
          <w:szCs w:val="28"/>
        </w:rPr>
        <w:t xml:space="preserve">New filter strategies can be added by implementing </w:t>
      </w:r>
      <w:proofErr w:type="spellStart"/>
      <w:r w:rsidRPr="008F4C92">
        <w:rPr>
          <w:sz w:val="28"/>
          <w:szCs w:val="28"/>
        </w:rPr>
        <w:t>FilterStrategy</w:t>
      </w:r>
      <w:proofErr w:type="spellEnd"/>
      <w:r w:rsidRPr="008F4C92">
        <w:rPr>
          <w:sz w:val="28"/>
          <w:szCs w:val="28"/>
        </w:rPr>
        <w:t xml:space="preserve"> — no existing repository or service code needs to change</w:t>
      </w:r>
      <w:r w:rsidRPr="00B92CDC">
        <w:rPr>
          <w:sz w:val="28"/>
          <w:szCs w:val="28"/>
        </w:rPr>
        <w:t>.</w:t>
      </w:r>
    </w:p>
    <w:p w14:paraId="684A5F38" w14:textId="33248A1A" w:rsidR="008F4C92" w:rsidRPr="008F4C92" w:rsidRDefault="008F4C92" w:rsidP="008F4C92">
      <w:pPr>
        <w:rPr>
          <w:sz w:val="28"/>
          <w:szCs w:val="28"/>
        </w:rPr>
      </w:pPr>
      <w:proofErr w:type="spellStart"/>
      <w:r w:rsidRPr="008F4C92">
        <w:rPr>
          <w:b/>
          <w:bCs/>
          <w:sz w:val="28"/>
          <w:szCs w:val="28"/>
        </w:rPr>
        <w:t>Liskov</w:t>
      </w:r>
      <w:proofErr w:type="spellEnd"/>
      <w:r w:rsidRPr="008F4C92">
        <w:rPr>
          <w:b/>
          <w:bCs/>
          <w:sz w:val="28"/>
          <w:szCs w:val="28"/>
        </w:rPr>
        <w:t xml:space="preserve"> Substitution</w:t>
      </w:r>
      <w:r>
        <w:rPr>
          <w:b/>
          <w:bCs/>
          <w:sz w:val="28"/>
          <w:szCs w:val="28"/>
        </w:rPr>
        <w:t xml:space="preserve"> - </w:t>
      </w:r>
      <w:r w:rsidRPr="008F4C92">
        <w:rPr>
          <w:sz w:val="28"/>
          <w:szCs w:val="28"/>
        </w:rPr>
        <w:t xml:space="preserve">Any class implementing </w:t>
      </w:r>
      <w:proofErr w:type="spellStart"/>
      <w:r w:rsidRPr="008F4C92">
        <w:rPr>
          <w:sz w:val="28"/>
          <w:szCs w:val="28"/>
        </w:rPr>
        <w:t>IExpenseRepository</w:t>
      </w:r>
      <w:proofErr w:type="spellEnd"/>
      <w:r w:rsidRPr="008F4C92">
        <w:rPr>
          <w:sz w:val="28"/>
          <w:szCs w:val="28"/>
        </w:rPr>
        <w:t xml:space="preserve"> can replace </w:t>
      </w:r>
      <w:proofErr w:type="spellStart"/>
      <w:r w:rsidRPr="008F4C92">
        <w:rPr>
          <w:sz w:val="28"/>
          <w:szCs w:val="28"/>
        </w:rPr>
        <w:t>ExpenseRepository</w:t>
      </w:r>
      <w:proofErr w:type="spellEnd"/>
      <w:r w:rsidRPr="008F4C92">
        <w:rPr>
          <w:sz w:val="28"/>
          <w:szCs w:val="28"/>
        </w:rPr>
        <w:t xml:space="preserve"> without breaking </w:t>
      </w:r>
      <w:proofErr w:type="spellStart"/>
      <w:r w:rsidRPr="008F4C92">
        <w:rPr>
          <w:sz w:val="28"/>
          <w:szCs w:val="28"/>
        </w:rPr>
        <w:t>ExpenseService</w:t>
      </w:r>
      <w:proofErr w:type="spellEnd"/>
      <w:r w:rsidRPr="008F4C92">
        <w:rPr>
          <w:sz w:val="28"/>
          <w:szCs w:val="28"/>
        </w:rPr>
        <w:t xml:space="preserve"> or </w:t>
      </w:r>
      <w:proofErr w:type="spellStart"/>
      <w:r w:rsidRPr="008F4C92">
        <w:rPr>
          <w:sz w:val="28"/>
          <w:szCs w:val="28"/>
        </w:rPr>
        <w:t>SummaryService</w:t>
      </w:r>
      <w:proofErr w:type="spellEnd"/>
      <w:r w:rsidRPr="00B92CDC">
        <w:rPr>
          <w:sz w:val="28"/>
          <w:szCs w:val="28"/>
        </w:rPr>
        <w:t>.</w:t>
      </w:r>
    </w:p>
    <w:p w14:paraId="0833D8A4" w14:textId="7E13F4C3" w:rsidR="008F4C92" w:rsidRPr="008F4C92" w:rsidRDefault="008F4C92" w:rsidP="008F4C92">
      <w:pPr>
        <w:rPr>
          <w:sz w:val="28"/>
          <w:szCs w:val="28"/>
        </w:rPr>
      </w:pPr>
      <w:r w:rsidRPr="008F4C92">
        <w:rPr>
          <w:b/>
          <w:bCs/>
          <w:sz w:val="28"/>
          <w:szCs w:val="28"/>
        </w:rPr>
        <w:t>Interface Segregation</w:t>
      </w:r>
      <w:r>
        <w:rPr>
          <w:b/>
          <w:bCs/>
          <w:sz w:val="28"/>
          <w:szCs w:val="28"/>
        </w:rPr>
        <w:t xml:space="preserve"> - </w:t>
      </w:r>
      <w:proofErr w:type="spellStart"/>
      <w:r w:rsidRPr="008F4C92">
        <w:rPr>
          <w:sz w:val="28"/>
          <w:szCs w:val="28"/>
        </w:rPr>
        <w:t>IExpenseRepository</w:t>
      </w:r>
      <w:proofErr w:type="spellEnd"/>
      <w:r w:rsidRPr="008F4C92">
        <w:rPr>
          <w:sz w:val="28"/>
          <w:szCs w:val="28"/>
        </w:rPr>
        <w:t xml:space="preserve">, </w:t>
      </w:r>
      <w:proofErr w:type="spellStart"/>
      <w:r w:rsidRPr="008F4C92">
        <w:rPr>
          <w:sz w:val="28"/>
          <w:szCs w:val="28"/>
        </w:rPr>
        <w:t>IIncomeRepository</w:t>
      </w:r>
      <w:proofErr w:type="spellEnd"/>
      <w:r w:rsidRPr="008F4C92">
        <w:rPr>
          <w:sz w:val="28"/>
          <w:szCs w:val="28"/>
        </w:rPr>
        <w:t xml:space="preserve">, and </w:t>
      </w:r>
      <w:proofErr w:type="spellStart"/>
      <w:r w:rsidRPr="008F4C92">
        <w:rPr>
          <w:sz w:val="28"/>
          <w:szCs w:val="28"/>
        </w:rPr>
        <w:t>IBudgetRepository</w:t>
      </w:r>
      <w:proofErr w:type="spellEnd"/>
      <w:r w:rsidRPr="008F4C92">
        <w:rPr>
          <w:sz w:val="28"/>
          <w:szCs w:val="28"/>
        </w:rPr>
        <w:t xml:space="preserve"> are small and focused</w:t>
      </w:r>
      <w:r w:rsidRPr="00B92CDC">
        <w:rPr>
          <w:sz w:val="28"/>
          <w:szCs w:val="28"/>
        </w:rPr>
        <w:t xml:space="preserve">, </w:t>
      </w:r>
      <w:r w:rsidRPr="008F4C92">
        <w:rPr>
          <w:sz w:val="28"/>
          <w:szCs w:val="28"/>
        </w:rPr>
        <w:t>no class is forced to implement methods it does not need</w:t>
      </w:r>
      <w:r w:rsidRPr="00B92CDC">
        <w:rPr>
          <w:sz w:val="28"/>
          <w:szCs w:val="28"/>
        </w:rPr>
        <w:t>.</w:t>
      </w:r>
    </w:p>
    <w:p w14:paraId="23F2B2E6" w14:textId="61696571" w:rsidR="00B92CDC" w:rsidRDefault="008F4C92" w:rsidP="00B92CDC">
      <w:pPr>
        <w:rPr>
          <w:b/>
          <w:bCs/>
          <w:sz w:val="28"/>
          <w:szCs w:val="28"/>
        </w:rPr>
      </w:pPr>
      <w:r w:rsidRPr="008F4C92">
        <w:rPr>
          <w:b/>
          <w:bCs/>
          <w:sz w:val="28"/>
          <w:szCs w:val="28"/>
        </w:rPr>
        <w:t>Dependency Inversion</w:t>
      </w:r>
      <w:r w:rsidR="00B92CDC">
        <w:rPr>
          <w:b/>
          <w:bCs/>
          <w:sz w:val="28"/>
          <w:szCs w:val="28"/>
        </w:rPr>
        <w:t xml:space="preserve"> </w:t>
      </w:r>
      <w:r w:rsidR="00B92CDC" w:rsidRPr="00B92CDC">
        <w:rPr>
          <w:sz w:val="28"/>
          <w:szCs w:val="28"/>
        </w:rPr>
        <w:t xml:space="preserve">- </w:t>
      </w:r>
      <w:r w:rsidRPr="008F4C92">
        <w:rPr>
          <w:sz w:val="28"/>
          <w:szCs w:val="28"/>
        </w:rPr>
        <w:t xml:space="preserve">All services depend on repository interfaces, not concrete classes; </w:t>
      </w:r>
      <w:proofErr w:type="spellStart"/>
      <w:r w:rsidRPr="008F4C92">
        <w:rPr>
          <w:sz w:val="28"/>
          <w:szCs w:val="28"/>
        </w:rPr>
        <w:t>MainMenu</w:t>
      </w:r>
      <w:proofErr w:type="spellEnd"/>
      <w:r w:rsidRPr="008F4C92">
        <w:rPr>
          <w:sz w:val="28"/>
          <w:szCs w:val="28"/>
        </w:rPr>
        <w:t xml:space="preserve"> receives injected sub-menus; </w:t>
      </w:r>
      <w:proofErr w:type="spellStart"/>
      <w:r w:rsidRPr="008F4C92">
        <w:rPr>
          <w:sz w:val="28"/>
          <w:szCs w:val="28"/>
        </w:rPr>
        <w:t>index.ts</w:t>
      </w:r>
      <w:proofErr w:type="spellEnd"/>
      <w:r w:rsidRPr="008F4C92">
        <w:rPr>
          <w:sz w:val="28"/>
          <w:szCs w:val="28"/>
        </w:rPr>
        <w:t xml:space="preserve"> is the single composition root</w:t>
      </w:r>
      <w:r w:rsidR="00B92CDC" w:rsidRPr="00B92CDC">
        <w:rPr>
          <w:sz w:val="28"/>
          <w:szCs w:val="28"/>
        </w:rPr>
        <w:t>.</w:t>
      </w:r>
      <w:r w:rsidR="00B92CDC">
        <w:rPr>
          <w:sz w:val="28"/>
          <w:szCs w:val="28"/>
        </w:rPr>
        <w:br/>
      </w:r>
      <w:r w:rsidR="00B92CDC">
        <w:rPr>
          <w:sz w:val="28"/>
          <w:szCs w:val="28"/>
        </w:rPr>
        <w:br/>
      </w:r>
      <w:r w:rsidR="00B92CDC" w:rsidRPr="00D338F0">
        <w:rPr>
          <w:b/>
          <w:bCs/>
          <w:sz w:val="36"/>
          <w:szCs w:val="36"/>
        </w:rPr>
        <w:t>4</w:t>
      </w:r>
      <w:r w:rsidR="00B92CDC" w:rsidRPr="008F4C92">
        <w:rPr>
          <w:b/>
          <w:bCs/>
          <w:sz w:val="36"/>
          <w:szCs w:val="36"/>
        </w:rPr>
        <w:t xml:space="preserve">. </w:t>
      </w:r>
      <w:r w:rsidR="00B92CDC" w:rsidRPr="00D338F0">
        <w:rPr>
          <w:b/>
          <w:bCs/>
          <w:sz w:val="36"/>
          <w:szCs w:val="36"/>
        </w:rPr>
        <w:t>UML Diagrams:</w:t>
      </w:r>
    </w:p>
    <w:p w14:paraId="0BB93B30" w14:textId="631CCD2B" w:rsidR="00B92CDC" w:rsidRPr="00D338F0" w:rsidRDefault="00B92CDC" w:rsidP="00B92CDC">
      <w:pPr>
        <w:rPr>
          <w:b/>
          <w:bCs/>
          <w:sz w:val="32"/>
          <w:szCs w:val="32"/>
        </w:rPr>
      </w:pPr>
      <w:r w:rsidRPr="00D338F0">
        <w:rPr>
          <w:b/>
          <w:bCs/>
          <w:sz w:val="32"/>
          <w:szCs w:val="32"/>
        </w:rPr>
        <w:t>4.1 – Use Case Diagram:</w:t>
      </w:r>
    </w:p>
    <w:p w14:paraId="26AF5F1B" w14:textId="30B0F21F" w:rsidR="00A826BA" w:rsidRPr="00D338F0" w:rsidRDefault="00A826BA" w:rsidP="00B92CDC">
      <w:pPr>
        <w:rPr>
          <w:b/>
          <w:bCs/>
          <w:sz w:val="28"/>
          <w:szCs w:val="28"/>
        </w:rPr>
      </w:pPr>
      <w:r w:rsidRPr="00D338F0">
        <w:rPr>
          <w:sz w:val="28"/>
          <w:szCs w:val="28"/>
        </w:rPr>
        <w:t xml:space="preserve">A </w:t>
      </w:r>
      <w:r w:rsidRPr="00D338F0">
        <w:rPr>
          <w:rStyle w:val="Strong"/>
          <w:sz w:val="28"/>
          <w:szCs w:val="28"/>
        </w:rPr>
        <w:t>use case diagram</w:t>
      </w:r>
      <w:r w:rsidRPr="00D338F0">
        <w:rPr>
          <w:sz w:val="28"/>
          <w:szCs w:val="28"/>
        </w:rPr>
        <w:t xml:space="preserve"> is a simple visual representation that shows how users (actors) interact with a system and what actions (use cases) they can perform.</w:t>
      </w:r>
    </w:p>
    <w:p w14:paraId="24894245" w14:textId="6B2FF798" w:rsidR="00A826BA" w:rsidRDefault="00A826BA" w:rsidP="00B92CD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6C66EBC" wp14:editId="2A3A7875">
            <wp:simplePos x="0" y="0"/>
            <wp:positionH relativeFrom="margin">
              <wp:align>center</wp:align>
            </wp:positionH>
            <wp:positionV relativeFrom="paragraph">
              <wp:posOffset>224130</wp:posOffset>
            </wp:positionV>
            <wp:extent cx="7182248" cy="2115047"/>
            <wp:effectExtent l="0" t="0" r="0" b="0"/>
            <wp:wrapThrough wrapText="bothSides">
              <wp:wrapPolygon edited="0">
                <wp:start x="0" y="0"/>
                <wp:lineTo x="0" y="21405"/>
                <wp:lineTo x="21543" y="21405"/>
                <wp:lineTo x="21543" y="0"/>
                <wp:lineTo x="0" y="0"/>
              </wp:wrapPolygon>
            </wp:wrapThrough>
            <wp:docPr id="2053304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04227" name="Picture 20533042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2248" cy="211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1791D" w14:textId="43DF5E43" w:rsidR="00B92CDC" w:rsidRDefault="00B92CDC" w:rsidP="00B92CDC">
      <w:pPr>
        <w:rPr>
          <w:b/>
          <w:bCs/>
          <w:sz w:val="28"/>
          <w:szCs w:val="28"/>
        </w:rPr>
      </w:pPr>
    </w:p>
    <w:p w14:paraId="50136BF4" w14:textId="4D326ACC" w:rsidR="00A826BA" w:rsidRPr="00D338F0" w:rsidRDefault="00A826BA" w:rsidP="00B92CDC">
      <w:pPr>
        <w:rPr>
          <w:b/>
          <w:bCs/>
          <w:sz w:val="32"/>
          <w:szCs w:val="32"/>
        </w:rPr>
      </w:pPr>
      <w:r w:rsidRPr="00D338F0">
        <w:rPr>
          <w:b/>
          <w:bCs/>
          <w:sz w:val="32"/>
          <w:szCs w:val="32"/>
        </w:rPr>
        <w:t>4.2 – System Flow Diagram:</w:t>
      </w:r>
    </w:p>
    <w:p w14:paraId="31386970" w14:textId="5499C1AF" w:rsidR="00A826BA" w:rsidRDefault="00A826BA" w:rsidP="00B92CDC">
      <w:pPr>
        <w:rPr>
          <w:b/>
          <w:bCs/>
          <w:sz w:val="28"/>
          <w:szCs w:val="28"/>
        </w:rPr>
      </w:pPr>
      <w:r w:rsidRPr="00D338F0">
        <w:rPr>
          <w:sz w:val="28"/>
          <w:szCs w:val="28"/>
        </w:rPr>
        <w:t xml:space="preserve">A </w:t>
      </w:r>
      <w:r w:rsidRPr="00D338F0">
        <w:rPr>
          <w:rStyle w:val="Strong"/>
          <w:sz w:val="28"/>
          <w:szCs w:val="28"/>
        </w:rPr>
        <w:t>flow diagram</w:t>
      </w:r>
      <w:r w:rsidRPr="00D338F0">
        <w:rPr>
          <w:sz w:val="28"/>
          <w:szCs w:val="28"/>
        </w:rPr>
        <w:t xml:space="preserve"> (or flowchart) is a visual representation that shows the step-by-step flow of a process or algorithm, using symbols like arrows and boxes to indicate the sequence of actions.</w:t>
      </w:r>
    </w:p>
    <w:p w14:paraId="41D2C614" w14:textId="744EFAF7" w:rsidR="008F4C92" w:rsidRDefault="008F4C92" w:rsidP="008F4C92">
      <w:pPr>
        <w:rPr>
          <w:b/>
          <w:bCs/>
          <w:sz w:val="28"/>
          <w:szCs w:val="28"/>
        </w:rPr>
      </w:pPr>
    </w:p>
    <w:p w14:paraId="1A1436DF" w14:textId="29A84B04" w:rsidR="00A826BA" w:rsidRDefault="00D338F0" w:rsidP="008F4C92">
      <w:pPr>
        <w:rPr>
          <w:b/>
          <w:bCs/>
          <w:sz w:val="28"/>
          <w:szCs w:val="28"/>
        </w:rPr>
      </w:pPr>
      <w:r w:rsidRPr="00D338F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64F3CD" wp14:editId="38529645">
            <wp:simplePos x="0" y="0"/>
            <wp:positionH relativeFrom="margin">
              <wp:align>center</wp:align>
            </wp:positionH>
            <wp:positionV relativeFrom="paragraph">
              <wp:posOffset>447158</wp:posOffset>
            </wp:positionV>
            <wp:extent cx="7256780" cy="2607945"/>
            <wp:effectExtent l="0" t="0" r="1270" b="1905"/>
            <wp:wrapThrough wrapText="bothSides">
              <wp:wrapPolygon edited="0">
                <wp:start x="0" y="0"/>
                <wp:lineTo x="0" y="21458"/>
                <wp:lineTo x="21547" y="21458"/>
                <wp:lineTo x="21547" y="0"/>
                <wp:lineTo x="0" y="0"/>
              </wp:wrapPolygon>
            </wp:wrapThrough>
            <wp:docPr id="1977506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06814" name="Picture 19775068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78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58034" w14:textId="77777777" w:rsidR="00A826BA" w:rsidRDefault="00A826BA" w:rsidP="008F4C92">
      <w:pPr>
        <w:rPr>
          <w:b/>
          <w:bCs/>
          <w:sz w:val="28"/>
          <w:szCs w:val="28"/>
        </w:rPr>
      </w:pPr>
    </w:p>
    <w:p w14:paraId="624DC842" w14:textId="77777777" w:rsidR="00A826BA" w:rsidRDefault="00A826BA" w:rsidP="008F4C92">
      <w:pPr>
        <w:rPr>
          <w:b/>
          <w:bCs/>
          <w:sz w:val="28"/>
          <w:szCs w:val="28"/>
        </w:rPr>
      </w:pPr>
    </w:p>
    <w:p w14:paraId="2858FC07" w14:textId="77777777" w:rsidR="00A826BA" w:rsidRDefault="00A826BA" w:rsidP="008F4C92">
      <w:pPr>
        <w:rPr>
          <w:b/>
          <w:bCs/>
          <w:sz w:val="28"/>
          <w:szCs w:val="28"/>
        </w:rPr>
      </w:pPr>
    </w:p>
    <w:p w14:paraId="60C90735" w14:textId="77777777" w:rsidR="00A826BA" w:rsidRDefault="00A826BA" w:rsidP="008F4C92">
      <w:pPr>
        <w:rPr>
          <w:b/>
          <w:bCs/>
          <w:sz w:val="28"/>
          <w:szCs w:val="28"/>
        </w:rPr>
      </w:pPr>
    </w:p>
    <w:p w14:paraId="29E11B76" w14:textId="77777777" w:rsidR="00A826BA" w:rsidRDefault="00A826BA" w:rsidP="008F4C92">
      <w:pPr>
        <w:rPr>
          <w:b/>
          <w:bCs/>
          <w:sz w:val="28"/>
          <w:szCs w:val="28"/>
        </w:rPr>
      </w:pPr>
    </w:p>
    <w:p w14:paraId="30C6FE59" w14:textId="77777777" w:rsidR="00A826BA" w:rsidRDefault="00A826BA" w:rsidP="008F4C92">
      <w:pPr>
        <w:rPr>
          <w:b/>
          <w:bCs/>
          <w:sz w:val="28"/>
          <w:szCs w:val="28"/>
        </w:rPr>
      </w:pPr>
    </w:p>
    <w:p w14:paraId="0B556BDF" w14:textId="77777777" w:rsidR="00A826BA" w:rsidRDefault="00A826BA" w:rsidP="008F4C92">
      <w:pPr>
        <w:rPr>
          <w:b/>
          <w:bCs/>
          <w:sz w:val="28"/>
          <w:szCs w:val="28"/>
        </w:rPr>
      </w:pPr>
    </w:p>
    <w:p w14:paraId="1EC631B0" w14:textId="77777777" w:rsidR="00A826BA" w:rsidRDefault="00A826BA" w:rsidP="008F4C92">
      <w:pPr>
        <w:rPr>
          <w:b/>
          <w:bCs/>
          <w:sz w:val="28"/>
          <w:szCs w:val="28"/>
        </w:rPr>
      </w:pPr>
    </w:p>
    <w:p w14:paraId="51D87DEF" w14:textId="77777777" w:rsidR="00A826BA" w:rsidRDefault="00A826BA" w:rsidP="008F4C92">
      <w:pPr>
        <w:rPr>
          <w:b/>
          <w:bCs/>
          <w:sz w:val="28"/>
          <w:szCs w:val="28"/>
        </w:rPr>
      </w:pPr>
    </w:p>
    <w:p w14:paraId="1244508D" w14:textId="77777777" w:rsidR="00A826BA" w:rsidRDefault="00A826BA" w:rsidP="008F4C92">
      <w:pPr>
        <w:rPr>
          <w:b/>
          <w:bCs/>
          <w:sz w:val="28"/>
          <w:szCs w:val="28"/>
        </w:rPr>
      </w:pPr>
    </w:p>
    <w:p w14:paraId="71B6830B" w14:textId="77777777" w:rsidR="00A826BA" w:rsidRDefault="00A826BA" w:rsidP="008F4C92">
      <w:pPr>
        <w:rPr>
          <w:b/>
          <w:bCs/>
          <w:sz w:val="28"/>
          <w:szCs w:val="28"/>
        </w:rPr>
      </w:pPr>
    </w:p>
    <w:p w14:paraId="5DA77AF3" w14:textId="77777777" w:rsidR="00A826BA" w:rsidRDefault="00A826BA" w:rsidP="008F4C92">
      <w:pPr>
        <w:rPr>
          <w:b/>
          <w:bCs/>
          <w:sz w:val="28"/>
          <w:szCs w:val="28"/>
        </w:rPr>
      </w:pPr>
    </w:p>
    <w:p w14:paraId="0088BB1A" w14:textId="77777777" w:rsidR="00A826BA" w:rsidRDefault="00A826BA" w:rsidP="008F4C92">
      <w:pPr>
        <w:rPr>
          <w:b/>
          <w:bCs/>
          <w:sz w:val="28"/>
          <w:szCs w:val="28"/>
        </w:rPr>
      </w:pPr>
    </w:p>
    <w:p w14:paraId="63C22309" w14:textId="2FAD78E2" w:rsidR="00A826BA" w:rsidRPr="00D338F0" w:rsidRDefault="00A826BA" w:rsidP="00A826BA">
      <w:pPr>
        <w:rPr>
          <w:b/>
          <w:bCs/>
          <w:sz w:val="32"/>
          <w:szCs w:val="32"/>
        </w:rPr>
      </w:pPr>
      <w:r w:rsidRPr="00D338F0">
        <w:rPr>
          <w:b/>
          <w:bCs/>
          <w:sz w:val="32"/>
          <w:szCs w:val="32"/>
        </w:rPr>
        <w:t>4.</w:t>
      </w:r>
      <w:r w:rsidRPr="00D338F0">
        <w:rPr>
          <w:b/>
          <w:bCs/>
          <w:sz w:val="32"/>
          <w:szCs w:val="32"/>
        </w:rPr>
        <w:t>3</w:t>
      </w:r>
      <w:r w:rsidRPr="00D338F0">
        <w:rPr>
          <w:b/>
          <w:bCs/>
          <w:sz w:val="32"/>
          <w:szCs w:val="32"/>
        </w:rPr>
        <w:t xml:space="preserve"> –</w:t>
      </w:r>
      <w:r w:rsidRPr="00D338F0">
        <w:rPr>
          <w:b/>
          <w:bCs/>
          <w:sz w:val="32"/>
          <w:szCs w:val="32"/>
        </w:rPr>
        <w:t xml:space="preserve"> Activity Diagram</w:t>
      </w:r>
      <w:r w:rsidRPr="00D338F0">
        <w:rPr>
          <w:b/>
          <w:bCs/>
          <w:sz w:val="32"/>
          <w:szCs w:val="32"/>
        </w:rPr>
        <w:t>:</w:t>
      </w:r>
    </w:p>
    <w:p w14:paraId="494F3A67" w14:textId="60BC5A70" w:rsidR="008F4C92" w:rsidRPr="00D338F0" w:rsidRDefault="00A826BA" w:rsidP="008F4C92">
      <w:pPr>
        <w:rPr>
          <w:sz w:val="28"/>
          <w:szCs w:val="28"/>
        </w:rPr>
      </w:pPr>
      <w:r w:rsidRPr="00D338F0">
        <w:rPr>
          <w:sz w:val="28"/>
          <w:szCs w:val="28"/>
        </w:rPr>
        <w:t xml:space="preserve">An </w:t>
      </w:r>
      <w:r w:rsidRPr="00D338F0">
        <w:rPr>
          <w:rStyle w:val="Strong"/>
          <w:sz w:val="28"/>
          <w:szCs w:val="28"/>
        </w:rPr>
        <w:t>activity diagram</w:t>
      </w:r>
      <w:r w:rsidRPr="00D338F0">
        <w:rPr>
          <w:sz w:val="28"/>
          <w:szCs w:val="28"/>
        </w:rPr>
        <w:t xml:space="preserve"> is a type of </w:t>
      </w:r>
      <w:r w:rsidRPr="00D338F0">
        <w:rPr>
          <w:rStyle w:val="whitespace-normal"/>
          <w:sz w:val="28"/>
          <w:szCs w:val="28"/>
        </w:rPr>
        <w:t xml:space="preserve">Unified </w:t>
      </w:r>
      <w:proofErr w:type="spellStart"/>
      <w:r w:rsidRPr="00D338F0">
        <w:rPr>
          <w:rStyle w:val="whitespace-normal"/>
          <w:sz w:val="28"/>
          <w:szCs w:val="28"/>
        </w:rPr>
        <w:t>Modeling</w:t>
      </w:r>
      <w:proofErr w:type="spellEnd"/>
      <w:r w:rsidRPr="00D338F0">
        <w:rPr>
          <w:rStyle w:val="whitespace-normal"/>
          <w:sz w:val="28"/>
          <w:szCs w:val="28"/>
        </w:rPr>
        <w:t xml:space="preserve"> Language</w:t>
      </w:r>
      <w:r w:rsidRPr="00D338F0">
        <w:rPr>
          <w:sz w:val="28"/>
          <w:szCs w:val="28"/>
        </w:rPr>
        <w:t xml:space="preserve"> (UML) diagram that shows the flow of activities or actions in a process, including decision points and parallel tasks, from start to finish.</w:t>
      </w:r>
    </w:p>
    <w:p w14:paraId="67BEA820" w14:textId="08986754" w:rsidR="00A826BA" w:rsidRPr="008F4C92" w:rsidRDefault="00A826BA" w:rsidP="008F4C92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82B6A36" wp14:editId="4433DBFB">
            <wp:simplePos x="0" y="0"/>
            <wp:positionH relativeFrom="margin">
              <wp:posOffset>-595630</wp:posOffset>
            </wp:positionH>
            <wp:positionV relativeFrom="paragraph">
              <wp:posOffset>374650</wp:posOffset>
            </wp:positionV>
            <wp:extent cx="6912610" cy="3529965"/>
            <wp:effectExtent l="0" t="0" r="2540" b="0"/>
            <wp:wrapThrough wrapText="bothSides">
              <wp:wrapPolygon edited="0">
                <wp:start x="0" y="0"/>
                <wp:lineTo x="0" y="21448"/>
                <wp:lineTo x="21548" y="21448"/>
                <wp:lineTo x="21548" y="0"/>
                <wp:lineTo x="0" y="0"/>
              </wp:wrapPolygon>
            </wp:wrapThrough>
            <wp:docPr id="287135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5655" name="Picture 2871356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1DACD" w14:textId="799C9F4E" w:rsidR="008F4C92" w:rsidRPr="008F4C92" w:rsidRDefault="008F4C92" w:rsidP="008F4C92">
      <w:pPr>
        <w:rPr>
          <w:b/>
          <w:bCs/>
          <w:sz w:val="28"/>
          <w:szCs w:val="28"/>
        </w:rPr>
      </w:pPr>
    </w:p>
    <w:p w14:paraId="35B501F9" w14:textId="77777777" w:rsidR="00A826BA" w:rsidRDefault="00A826BA" w:rsidP="00A826BA">
      <w:pPr>
        <w:rPr>
          <w:b/>
          <w:bCs/>
          <w:sz w:val="28"/>
          <w:szCs w:val="28"/>
        </w:rPr>
      </w:pPr>
    </w:p>
    <w:p w14:paraId="7B3CF6B5" w14:textId="77777777" w:rsidR="00A826BA" w:rsidRDefault="00A826BA" w:rsidP="00A826BA">
      <w:pPr>
        <w:rPr>
          <w:b/>
          <w:bCs/>
          <w:sz w:val="28"/>
          <w:szCs w:val="28"/>
        </w:rPr>
      </w:pPr>
    </w:p>
    <w:p w14:paraId="3C136F2A" w14:textId="77777777" w:rsidR="00A826BA" w:rsidRDefault="00A826BA" w:rsidP="00A826BA">
      <w:pPr>
        <w:rPr>
          <w:b/>
          <w:bCs/>
          <w:sz w:val="28"/>
          <w:szCs w:val="28"/>
        </w:rPr>
      </w:pPr>
    </w:p>
    <w:p w14:paraId="1DDAA734" w14:textId="77777777" w:rsidR="00A826BA" w:rsidRDefault="00A826BA" w:rsidP="00A826BA">
      <w:pPr>
        <w:rPr>
          <w:b/>
          <w:bCs/>
          <w:sz w:val="28"/>
          <w:szCs w:val="28"/>
        </w:rPr>
      </w:pPr>
    </w:p>
    <w:p w14:paraId="773DDE85" w14:textId="77777777" w:rsidR="00A826BA" w:rsidRDefault="00A826BA" w:rsidP="00A826BA">
      <w:pPr>
        <w:rPr>
          <w:b/>
          <w:bCs/>
          <w:sz w:val="28"/>
          <w:szCs w:val="28"/>
        </w:rPr>
      </w:pPr>
    </w:p>
    <w:p w14:paraId="4532A31A" w14:textId="77777777" w:rsidR="00A826BA" w:rsidRDefault="00A826BA" w:rsidP="00A826BA">
      <w:pPr>
        <w:rPr>
          <w:b/>
          <w:bCs/>
          <w:sz w:val="28"/>
          <w:szCs w:val="28"/>
        </w:rPr>
      </w:pPr>
    </w:p>
    <w:p w14:paraId="4058436D" w14:textId="77777777" w:rsidR="00A826BA" w:rsidRDefault="00A826BA" w:rsidP="00A826BA">
      <w:pPr>
        <w:rPr>
          <w:b/>
          <w:bCs/>
          <w:sz w:val="28"/>
          <w:szCs w:val="28"/>
        </w:rPr>
      </w:pPr>
    </w:p>
    <w:p w14:paraId="73953DF4" w14:textId="77777777" w:rsidR="00A826BA" w:rsidRDefault="00A826BA" w:rsidP="00A826BA">
      <w:pPr>
        <w:rPr>
          <w:b/>
          <w:bCs/>
          <w:sz w:val="28"/>
          <w:szCs w:val="28"/>
        </w:rPr>
      </w:pPr>
    </w:p>
    <w:p w14:paraId="485A0A13" w14:textId="77777777" w:rsidR="00A826BA" w:rsidRDefault="00A826BA" w:rsidP="00A826BA">
      <w:pPr>
        <w:rPr>
          <w:b/>
          <w:bCs/>
          <w:sz w:val="28"/>
          <w:szCs w:val="28"/>
        </w:rPr>
      </w:pPr>
    </w:p>
    <w:p w14:paraId="043CD91A" w14:textId="77777777" w:rsidR="00A826BA" w:rsidRDefault="00A826BA" w:rsidP="00A826BA">
      <w:pPr>
        <w:rPr>
          <w:b/>
          <w:bCs/>
          <w:sz w:val="28"/>
          <w:szCs w:val="28"/>
        </w:rPr>
      </w:pPr>
    </w:p>
    <w:p w14:paraId="21AC9127" w14:textId="77777777" w:rsidR="00A826BA" w:rsidRDefault="00A826BA" w:rsidP="00A826BA">
      <w:pPr>
        <w:rPr>
          <w:b/>
          <w:bCs/>
          <w:sz w:val="28"/>
          <w:szCs w:val="28"/>
        </w:rPr>
      </w:pPr>
    </w:p>
    <w:p w14:paraId="3B113C10" w14:textId="594E0898" w:rsidR="00A826BA" w:rsidRPr="00D338F0" w:rsidRDefault="00A826BA" w:rsidP="00A826BA">
      <w:pPr>
        <w:rPr>
          <w:b/>
          <w:bCs/>
          <w:sz w:val="32"/>
          <w:szCs w:val="32"/>
        </w:rPr>
      </w:pPr>
      <w:r w:rsidRPr="00D338F0">
        <w:rPr>
          <w:b/>
          <w:bCs/>
          <w:sz w:val="32"/>
          <w:szCs w:val="32"/>
        </w:rPr>
        <w:t>4.</w:t>
      </w:r>
      <w:r w:rsidRPr="00D338F0">
        <w:rPr>
          <w:b/>
          <w:bCs/>
          <w:sz w:val="32"/>
          <w:szCs w:val="32"/>
        </w:rPr>
        <w:t>4</w:t>
      </w:r>
      <w:r w:rsidRPr="00D338F0">
        <w:rPr>
          <w:b/>
          <w:bCs/>
          <w:sz w:val="32"/>
          <w:szCs w:val="32"/>
        </w:rPr>
        <w:t xml:space="preserve"> –</w:t>
      </w:r>
      <w:r w:rsidRPr="00D338F0">
        <w:rPr>
          <w:b/>
          <w:bCs/>
          <w:sz w:val="32"/>
          <w:szCs w:val="32"/>
        </w:rPr>
        <w:t xml:space="preserve"> Entity Relationship Diagram</w:t>
      </w:r>
      <w:r w:rsidRPr="00D338F0">
        <w:rPr>
          <w:b/>
          <w:bCs/>
          <w:sz w:val="32"/>
          <w:szCs w:val="32"/>
        </w:rPr>
        <w:t>:</w:t>
      </w:r>
    </w:p>
    <w:p w14:paraId="0E8CFC18" w14:textId="4A47BAAB" w:rsidR="00A826BA" w:rsidRPr="00D338F0" w:rsidRDefault="00A826BA" w:rsidP="008F4C92">
      <w:pPr>
        <w:rPr>
          <w:sz w:val="28"/>
          <w:szCs w:val="28"/>
        </w:rPr>
      </w:pPr>
      <w:r w:rsidRPr="00D338F0">
        <w:rPr>
          <w:sz w:val="28"/>
          <w:szCs w:val="28"/>
        </w:rPr>
        <w:t xml:space="preserve">An </w:t>
      </w:r>
      <w:r w:rsidRPr="00D338F0">
        <w:rPr>
          <w:rStyle w:val="Strong"/>
          <w:sz w:val="28"/>
          <w:szCs w:val="28"/>
        </w:rPr>
        <w:t>ER diagram (Entity-Relationship diagram)</w:t>
      </w:r>
      <w:r w:rsidRPr="00D338F0">
        <w:rPr>
          <w:sz w:val="28"/>
          <w:szCs w:val="28"/>
        </w:rPr>
        <w:t xml:space="preserve"> is a visual representation of a database that shows </w:t>
      </w:r>
      <w:r w:rsidRPr="00D338F0">
        <w:rPr>
          <w:rStyle w:val="Strong"/>
          <w:sz w:val="28"/>
          <w:szCs w:val="28"/>
        </w:rPr>
        <w:t>entities (objects), their attributes (properties), and the relationships between them</w:t>
      </w:r>
      <w:r w:rsidRPr="00D338F0">
        <w:rPr>
          <w:sz w:val="28"/>
          <w:szCs w:val="28"/>
        </w:rPr>
        <w:t>.</w:t>
      </w:r>
    </w:p>
    <w:p w14:paraId="7A6FBB54" w14:textId="3CD100CC" w:rsidR="00D338F0" w:rsidRDefault="00D338F0" w:rsidP="008F4C9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24F3ED" wp14:editId="50CDE447">
            <wp:simplePos x="0" y="0"/>
            <wp:positionH relativeFrom="margin">
              <wp:align>center</wp:align>
            </wp:positionH>
            <wp:positionV relativeFrom="paragraph">
              <wp:posOffset>268561</wp:posOffset>
            </wp:positionV>
            <wp:extent cx="6670040" cy="5060950"/>
            <wp:effectExtent l="0" t="0" r="0" b="6350"/>
            <wp:wrapThrough wrapText="bothSides">
              <wp:wrapPolygon edited="0">
                <wp:start x="0" y="0"/>
                <wp:lineTo x="0" y="21546"/>
                <wp:lineTo x="21530" y="21546"/>
                <wp:lineTo x="21530" y="0"/>
                <wp:lineTo x="0" y="0"/>
              </wp:wrapPolygon>
            </wp:wrapThrough>
            <wp:docPr id="1913965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5503" name="Picture 19139655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190" cy="5063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43E20" w14:textId="77777777" w:rsidR="00D63366" w:rsidRDefault="00D63366" w:rsidP="00856AE7">
      <w:pPr>
        <w:spacing w:after="0" w:line="240" w:lineRule="auto"/>
      </w:pPr>
      <w:r>
        <w:separator/>
      </w:r>
    </w:p>
  </w:endnote>
  <w:endnote w:type="continuationSeparator" w:id="0">
    <w:p w14:paraId="17F6D90C" w14:textId="77777777" w:rsidR="00D63366" w:rsidRDefault="00D63366" w:rsidP="00856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88292" w14:textId="77777777" w:rsidR="00D63366" w:rsidRDefault="00D63366" w:rsidP="00856AE7">
      <w:pPr>
        <w:spacing w:after="0" w:line="240" w:lineRule="auto"/>
      </w:pPr>
      <w:r>
        <w:separator/>
      </w:r>
    </w:p>
  </w:footnote>
  <w:footnote w:type="continuationSeparator" w:id="0">
    <w:p w14:paraId="1EAAA57C" w14:textId="77777777" w:rsidR="00D63366" w:rsidRDefault="00D63366" w:rsidP="00856A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E7"/>
    <w:rsid w:val="00856AE7"/>
    <w:rsid w:val="008F4C92"/>
    <w:rsid w:val="00A826BA"/>
    <w:rsid w:val="00B92CDC"/>
    <w:rsid w:val="00D338F0"/>
    <w:rsid w:val="00D6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C504"/>
  <w15:chartTrackingRefBased/>
  <w15:docId w15:val="{59F0924F-0641-49BB-82D9-F25F7C4D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6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AE7"/>
  </w:style>
  <w:style w:type="paragraph" w:styleId="Footer">
    <w:name w:val="footer"/>
    <w:basedOn w:val="Normal"/>
    <w:link w:val="FooterChar"/>
    <w:uiPriority w:val="99"/>
    <w:unhideWhenUsed/>
    <w:rsid w:val="00856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AE7"/>
  </w:style>
  <w:style w:type="paragraph" w:styleId="ListParagraph">
    <w:name w:val="List Paragraph"/>
    <w:basedOn w:val="Normal"/>
    <w:uiPriority w:val="34"/>
    <w:qFormat/>
    <w:rsid w:val="00856AE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826BA"/>
    <w:rPr>
      <w:b/>
      <w:bCs/>
    </w:rPr>
  </w:style>
  <w:style w:type="character" w:customStyle="1" w:styleId="whitespace-normal">
    <w:name w:val="whitespace-normal"/>
    <w:basedOn w:val="DefaultParagraphFont"/>
    <w:rsid w:val="00A82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4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 Ameta</dc:creator>
  <cp:keywords/>
  <dc:description/>
  <cp:lastModifiedBy>Riya  Ameta</cp:lastModifiedBy>
  <cp:revision>1</cp:revision>
  <dcterms:created xsi:type="dcterms:W3CDTF">2026-05-05T05:16:00Z</dcterms:created>
  <dcterms:modified xsi:type="dcterms:W3CDTF">2026-05-05T06:07:00Z</dcterms:modified>
</cp:coreProperties>
</file>