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This meeting, featuring Leonard Peacore and Brian Newhook (Technical Manager for the PSC project at Genoa Design), focused on the concept of "two-second improvements."</w:t>
        <w:br/>
        <w:br/>
        <w:t>**Key Points:**</w:t>
        <w:br/>
        <w:t>*   **What are Two-Second Improvements?** Brian explained that this concept, originating from Paul Acres' book "Two Second Lean," involves making small, daily improvements to tasks and processes. Over time, these minor adjustments accumulate to significant savings and improvements across an organization.</w:t>
        <w:br/>
        <w:t>*   **Origin:** Brian learned about this concept at a Canadian manufacturers and exporters conference.</w:t>
        <w:br/>
        <w:t>*   **Example:** Brian shared a favorite improvement: clearly labeling a chocolate chip cookie jar (distinct from an identical arrowroot one) with "cookies cookies" to save people time in selecting their preferred snack.</w:t>
        <w:br/>
        <w:br/>
        <w:t>**Decisions Made:**</w:t>
        <w:br/>
        <w:t>*   No formal decisions were made during this discussion.</w:t>
        <w:br/>
        <w:br/>
        <w:t>**Action Items:**</w:t>
        <w:br/>
        <w:t>*   No specific action items were assigned. The meeting served to introduce and explain the concept of two-second improvements.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