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9AC9" w14:textId="77777777" w:rsidR="00E949B0" w:rsidRPr="001D2CAB" w:rsidRDefault="00E949B0" w:rsidP="00E949B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Hlk144730725"/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GPC 522 Magnetic Methods Practical </w:t>
      </w:r>
    </w:p>
    <w:p w14:paraId="390FF367" w14:textId="1C5E5F4F" w:rsidR="00E949B0" w:rsidRDefault="00E949B0" w:rsidP="00E949B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bookmarkEnd w:id="0"/>
      <w:r w:rsidR="00664EE8">
        <w:rPr>
          <w:rFonts w:ascii="Times New Roman" w:hAnsi="Times New Roman" w:cs="Times New Roman"/>
          <w:b/>
          <w:bCs/>
          <w:sz w:val="36"/>
          <w:szCs w:val="36"/>
          <w:lang w:val="en-US"/>
        </w:rPr>
        <w:t>4</w:t>
      </w:r>
    </w:p>
    <w:p w14:paraId="33F97CED" w14:textId="680724FE" w:rsidR="00E949B0" w:rsidRPr="001D2CAB" w:rsidRDefault="00E949B0" w:rsidP="00E949B0">
      <w:pPr>
        <w:pStyle w:val="Default"/>
        <w:jc w:val="both"/>
        <w:rPr>
          <w:rFonts w:ascii="Times New Roman" w:hAnsi="Times New Roman" w:cs="Times New Roman"/>
          <w:b/>
          <w:bCs/>
          <w:lang w:val="en-US"/>
        </w:rPr>
      </w:pPr>
      <w:r w:rsidRPr="001D2CAB">
        <w:rPr>
          <w:rFonts w:ascii="Times New Roman" w:hAnsi="Times New Roman" w:cs="Times New Roman"/>
          <w:b/>
          <w:bCs/>
          <w:lang w:val="en-US"/>
        </w:rPr>
        <w:t>Date:</w:t>
      </w:r>
      <w:r w:rsidR="00664EE8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5</w:t>
      </w:r>
      <w:r w:rsidRPr="001D2CAB">
        <w:rPr>
          <w:rFonts w:ascii="Times New Roman" w:hAnsi="Times New Roman" w:cs="Times New Roman"/>
          <w:b/>
          <w:bCs/>
          <w:vertAlign w:val="superscript"/>
          <w:lang w:val="en-US"/>
        </w:rPr>
        <w:t>th</w:t>
      </w:r>
      <w:r w:rsidRPr="001D2CA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64EE8">
        <w:rPr>
          <w:rFonts w:ascii="Times New Roman" w:hAnsi="Times New Roman" w:cs="Times New Roman"/>
          <w:b/>
          <w:bCs/>
          <w:lang w:val="en-US"/>
        </w:rPr>
        <w:t>Feb</w:t>
      </w:r>
      <w:r w:rsidRPr="001D2CAB">
        <w:rPr>
          <w:rFonts w:ascii="Times New Roman" w:hAnsi="Times New Roman" w:cs="Times New Roman"/>
          <w:b/>
          <w:bCs/>
          <w:lang w:val="en-US"/>
        </w:rPr>
        <w:t>, 2024</w:t>
      </w:r>
    </w:p>
    <w:p w14:paraId="053A6705" w14:textId="77777777" w:rsidR="00E949B0" w:rsidRDefault="00E949B0" w:rsidP="00E949B0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C8ED2E8" w14:textId="5C570DA8" w:rsidR="00E949B0" w:rsidRPr="00664EE8" w:rsidRDefault="00664EE8" w:rsidP="00E949B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4EE8">
        <w:rPr>
          <w:rFonts w:ascii="Times New Roman" w:hAnsi="Times New Roman" w:cs="Times New Roman"/>
          <w:b/>
          <w:bCs/>
          <w:sz w:val="28"/>
          <w:szCs w:val="28"/>
        </w:rPr>
        <w:t>Magnetic data processing</w:t>
      </w:r>
      <w:r>
        <w:rPr>
          <w:rFonts w:ascii="Times New Roman" w:hAnsi="Times New Roman" w:cs="Times New Roman"/>
          <w:b/>
          <w:bCs/>
          <w:sz w:val="28"/>
          <w:szCs w:val="28"/>
        </w:rPr>
        <w:t>-1</w:t>
      </w:r>
    </w:p>
    <w:p w14:paraId="4632680A" w14:textId="77777777" w:rsidR="00664EE8" w:rsidRPr="001D2CAB" w:rsidRDefault="00664EE8" w:rsidP="00E949B0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1AB05A3" w14:textId="5AEB5200" w:rsidR="00664EE8" w:rsidRDefault="00664EE8" w:rsidP="00664EE8">
      <w:pPr>
        <w:pStyle w:val="Default"/>
        <w:jc w:val="both"/>
        <w:rPr>
          <w:rFonts w:ascii="Times New Roman" w:hAnsi="Times New Roman" w:cs="Times New Roman"/>
        </w:rPr>
      </w:pPr>
      <w:r w:rsidRPr="00664EE8">
        <w:rPr>
          <w:rFonts w:ascii="Times New Roman" w:hAnsi="Times New Roman" w:cs="Times New Roman"/>
        </w:rPr>
        <w:t xml:space="preserve">The magnetometer readings in the below tables are from a detailed survey conducted over </w:t>
      </w:r>
      <w:r>
        <w:rPr>
          <w:rFonts w:ascii="Times New Roman" w:hAnsi="Times New Roman" w:cs="Times New Roman"/>
        </w:rPr>
        <w:t xml:space="preserve">the </w:t>
      </w:r>
      <w:r w:rsidRPr="00664EE8">
        <w:rPr>
          <w:rFonts w:ascii="Times New Roman" w:hAnsi="Times New Roman" w:cs="Times New Roman"/>
        </w:rPr>
        <w:t xml:space="preserve">old </w:t>
      </w:r>
      <w:r>
        <w:rPr>
          <w:rFonts w:ascii="Times New Roman" w:hAnsi="Times New Roman" w:cs="Times New Roman"/>
        </w:rPr>
        <w:t xml:space="preserve">sulfide </w:t>
      </w:r>
      <w:r w:rsidRPr="00664EE8">
        <w:rPr>
          <w:rFonts w:ascii="Times New Roman" w:hAnsi="Times New Roman" w:cs="Times New Roman"/>
        </w:rPr>
        <w:t>mineralization zone on 2nd February 2019. The base magnetometer was programmed to collect data</w:t>
      </w:r>
      <w:r>
        <w:rPr>
          <w:rFonts w:ascii="Times New Roman" w:hAnsi="Times New Roman" w:cs="Times New Roman"/>
        </w:rPr>
        <w:t xml:space="preserve"> </w:t>
      </w:r>
      <w:r w:rsidRPr="00664EE8">
        <w:rPr>
          <w:rFonts w:ascii="Times New Roman" w:hAnsi="Times New Roman" w:cs="Times New Roman"/>
        </w:rPr>
        <w:t>every 5 min.</w:t>
      </w:r>
    </w:p>
    <w:p w14:paraId="2754D2FF" w14:textId="77777777" w:rsidR="00664EE8" w:rsidRDefault="00664EE8" w:rsidP="00664EE8">
      <w:pPr>
        <w:pStyle w:val="Default"/>
        <w:jc w:val="both"/>
        <w:rPr>
          <w:rFonts w:ascii="Times New Roman" w:hAnsi="Times New Roman" w:cs="Times New Roman"/>
        </w:rPr>
      </w:pPr>
    </w:p>
    <w:p w14:paraId="164A4EE0" w14:textId="1404D542" w:rsidR="00664EE8" w:rsidRDefault="00664EE8" w:rsidP="00664EE8">
      <w:pPr>
        <w:pStyle w:val="Default"/>
        <w:jc w:val="both"/>
        <w:rPr>
          <w:rFonts w:ascii="Times New Roman" w:hAnsi="Times New Roman" w:cs="Times New Roman"/>
        </w:rPr>
      </w:pPr>
    </w:p>
    <w:p w14:paraId="40C03C2B" w14:textId="3224811E" w:rsidR="00664EE8" w:rsidRDefault="00664EE8" w:rsidP="00664EE8">
      <w:pPr>
        <w:pStyle w:val="Default"/>
        <w:jc w:val="both"/>
        <w:rPr>
          <w:rFonts w:ascii="Times New Roman" w:hAnsi="Times New Roman" w:cs="Times New Roman"/>
        </w:rPr>
      </w:pPr>
      <w:r w:rsidRPr="00664EE8">
        <w:rPr>
          <w:rFonts w:ascii="Times New Roman" w:hAnsi="Times New Roman" w:cs="Times New Roman"/>
          <w:noProof/>
        </w:rPr>
        <w:drawing>
          <wp:inline distT="0" distB="0" distL="0" distR="0" wp14:anchorId="3D7A22B5" wp14:editId="1192462F">
            <wp:extent cx="4600575" cy="3438525"/>
            <wp:effectExtent l="0" t="0" r="9525" b="9525"/>
            <wp:docPr id="177281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3CF6" w14:textId="61C209A7" w:rsidR="00664EE8" w:rsidRDefault="00664EE8" w:rsidP="00664EE8">
      <w:pPr>
        <w:pStyle w:val="Default"/>
        <w:jc w:val="both"/>
        <w:rPr>
          <w:rFonts w:ascii="Times New Roman" w:hAnsi="Times New Roman" w:cs="Times New Roman"/>
        </w:rPr>
      </w:pPr>
      <w:r w:rsidRPr="00664E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F87546" wp14:editId="1C1EB993">
            <wp:extent cx="5133975" cy="4895850"/>
            <wp:effectExtent l="0" t="0" r="9525" b="0"/>
            <wp:docPr id="567221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3ED50" w14:textId="77777777" w:rsidR="00664EE8" w:rsidRPr="00664EE8" w:rsidRDefault="00664EE8" w:rsidP="00664EE8">
      <w:pPr>
        <w:pStyle w:val="Default"/>
        <w:jc w:val="both"/>
        <w:rPr>
          <w:rFonts w:ascii="Times New Roman" w:hAnsi="Times New Roman" w:cs="Times New Roman"/>
        </w:rPr>
      </w:pPr>
    </w:p>
    <w:p w14:paraId="6903F416" w14:textId="77777777" w:rsidR="00664EE8" w:rsidRPr="00664EE8" w:rsidRDefault="00664EE8" w:rsidP="00664EE8">
      <w:pPr>
        <w:pStyle w:val="Default"/>
        <w:jc w:val="both"/>
        <w:rPr>
          <w:rFonts w:ascii="Times New Roman" w:hAnsi="Times New Roman" w:cs="Times New Roman"/>
        </w:rPr>
      </w:pPr>
      <w:r w:rsidRPr="00664EE8">
        <w:rPr>
          <w:rFonts w:ascii="Times New Roman" w:hAnsi="Times New Roman" w:cs="Times New Roman"/>
        </w:rPr>
        <w:t>a) Process the raw data by applying necessary corrections.</w:t>
      </w:r>
    </w:p>
    <w:p w14:paraId="57B7E0D5" w14:textId="77777777" w:rsidR="00664EE8" w:rsidRPr="00664EE8" w:rsidRDefault="00664EE8" w:rsidP="00664EE8">
      <w:pPr>
        <w:pStyle w:val="Default"/>
        <w:jc w:val="both"/>
        <w:rPr>
          <w:rFonts w:ascii="Times New Roman" w:hAnsi="Times New Roman" w:cs="Times New Roman"/>
        </w:rPr>
      </w:pPr>
      <w:r w:rsidRPr="00664EE8">
        <w:rPr>
          <w:rFonts w:ascii="Times New Roman" w:hAnsi="Times New Roman" w:cs="Times New Roman"/>
        </w:rPr>
        <w:t>b) Plot the Diurnal curve for the entire period of the survey.</w:t>
      </w:r>
    </w:p>
    <w:p w14:paraId="732BB639" w14:textId="77777777" w:rsidR="00664EE8" w:rsidRDefault="00664EE8" w:rsidP="00664EE8">
      <w:pPr>
        <w:pStyle w:val="Default"/>
        <w:jc w:val="both"/>
        <w:rPr>
          <w:rFonts w:ascii="Times New Roman" w:hAnsi="Times New Roman" w:cs="Times New Roman"/>
        </w:rPr>
      </w:pPr>
      <w:r w:rsidRPr="00664EE8">
        <w:rPr>
          <w:rFonts w:ascii="Times New Roman" w:hAnsi="Times New Roman" w:cs="Times New Roman"/>
        </w:rPr>
        <w:t xml:space="preserve">c) Plot the raw magnetic data and processed magnetic data. </w:t>
      </w:r>
    </w:p>
    <w:p w14:paraId="47140E15" w14:textId="64A042B3" w:rsidR="00FA3D88" w:rsidRPr="00664EE8" w:rsidRDefault="00664EE8" w:rsidP="00664EE8">
      <w:pPr>
        <w:pStyle w:val="Default"/>
        <w:jc w:val="both"/>
        <w:rPr>
          <w:rFonts w:ascii="Times New Roman" w:hAnsi="Times New Roman" w:cs="Times New Roman"/>
        </w:rPr>
      </w:pPr>
      <w:r w:rsidRPr="00664EE8">
        <w:rPr>
          <w:rFonts w:ascii="Times New Roman" w:hAnsi="Times New Roman" w:cs="Times New Roman"/>
        </w:rPr>
        <w:t>Discuss the likely geologic sources</w:t>
      </w:r>
      <w:r>
        <w:rPr>
          <w:rFonts w:ascii="Times New Roman" w:hAnsi="Times New Roman" w:cs="Times New Roman"/>
        </w:rPr>
        <w:t xml:space="preserve"> </w:t>
      </w:r>
      <w:r w:rsidRPr="00664EE8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664EE8">
        <w:rPr>
          <w:rFonts w:ascii="Times New Roman" w:hAnsi="Times New Roman" w:cs="Times New Roman"/>
        </w:rPr>
        <w:t>the fluctuations in the total field magnetic anomaly.</w:t>
      </w:r>
    </w:p>
    <w:sectPr w:rsidR="00FA3D88" w:rsidRPr="00664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B0"/>
    <w:rsid w:val="00664EE8"/>
    <w:rsid w:val="00A2121F"/>
    <w:rsid w:val="00E949B0"/>
    <w:rsid w:val="00FA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B7478"/>
  <w15:chartTrackingRefBased/>
  <w15:docId w15:val="{D01B5AC9-B612-4DFE-92EE-2ED1F6CC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49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488</Characters>
  <Application>Microsoft Office Word</Application>
  <DocSecurity>0</DocSecurity>
  <Lines>18</Lines>
  <Paragraphs>9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YELLALACHERUVU</dc:creator>
  <cp:keywords/>
  <dc:description/>
  <cp:lastModifiedBy>GIRI YELLALACHERUVU</cp:lastModifiedBy>
  <cp:revision>2</cp:revision>
  <dcterms:created xsi:type="dcterms:W3CDTF">2024-02-04T10:56:00Z</dcterms:created>
  <dcterms:modified xsi:type="dcterms:W3CDTF">2024-02-04T10:56:00Z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efbd637f8e1144473717fa7e5f12ec708676a7195497c7fc4bbae5c260853003</vt:lpwstr>
  </property>
</Properties>
</file>