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Business Recommendations and RAG Knowledge Assets</w:t>
      </w:r>
    </w:p>
    <w:p>
      <w:pPr>
        <w:pStyle w:val="Heading1"/>
      </w:pPr>
      <w:r>
        <w:t>Recommendation 1: Target Diabetes Prevention</w:t>
      </w:r>
    </w:p>
    <w:p>
      <w:r>
        <w:t>Prioritize diabetes screening, glucose monitoring, nutrition support, and weight-management programs for members with elevated diabetes risk indicators.</w:t>
      </w:r>
    </w:p>
    <w:p>
      <w:pPr>
        <w:pStyle w:val="Heading1"/>
      </w:pPr>
      <w:r>
        <w:t>Recommendation 2: Focus on Multi-Chronic Members</w:t>
      </w:r>
    </w:p>
    <w:p>
      <w:r>
        <w:t>Provide enhanced care-management services and regular follow-up for members with multiple chronic conditions.</w:t>
      </w:r>
    </w:p>
    <w:p>
      <w:pPr>
        <w:pStyle w:val="Heading1"/>
      </w:pPr>
      <w:r>
        <w:t>Recommendation 3: Expand Lifestyle Programs</w:t>
      </w:r>
    </w:p>
    <w:p>
      <w:r>
        <w:t>Increase wellness, exercise, and health-coaching programs to reduce exercise-related risk.</w:t>
      </w:r>
    </w:p>
    <w:p>
      <w:pPr>
        <w:pStyle w:val="Heading1"/>
      </w:pPr>
      <w:r>
        <w:t>Recommendation 4: Prioritize Senior Members</w:t>
      </w:r>
    </w:p>
    <w:p>
      <w:r>
        <w:t>Develop targeted preventive interventions for members aged 60 years and older.</w:t>
      </w:r>
    </w:p>
    <w:p>
      <w:pPr>
        <w:pStyle w:val="Heading1"/>
      </w:pPr>
      <w:r>
        <w:t>Recommendation 5: Medication Management</w:t>
      </w:r>
    </w:p>
    <w:p>
      <w:r>
        <w:t>Monitor high medication utilizers and provide medication review and adherence support.</w:t>
      </w:r>
    </w:p>
    <w:p>
      <w:pPr>
        <w:pStyle w:val="Heading1"/>
      </w:pPr>
      <w:r>
        <w:t>RAG Assets</w:t>
      </w:r>
    </w:p>
    <w:p>
      <w:r>
        <w:t>Top Risk Drivers Report; High Risk Member Profile; Low Risk Member Profile; Disease Prediction Framework; Business Recommendations Repository.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Riya Chaudhari</dc:creator>
  <keywords/>
  <dc:description>generated by python-docx</dc:description>
  <lastModifiedBy>Riya Chaudhari</lastModifiedBy>
  <revision>1</revision>
  <dcterms:created xsi:type="dcterms:W3CDTF">2026-10-25T13:50:07.4258275Z</dcterms:created>
  <dcterms:modified xsi:type="dcterms:W3CDTF">2026-10-25T13:50:07.4258275Z</dcterms:modified>
  <category/>
</coreProperties>
</file>