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2581"/>
        <w:tblW w:w="5000" w:type="pct"/>
        <w:tblCellSpacing w:w="15" w:type="dxa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"/>
        <w:gridCol w:w="4549"/>
        <w:gridCol w:w="111"/>
        <w:gridCol w:w="4543"/>
      </w:tblGrid>
      <w:tr w:rsidR="00C30101" w:rsidRPr="007B285E" w:rsidTr="00C30101">
        <w:trPr>
          <w:tblCellSpacing w:w="15" w:type="dxa"/>
        </w:trPr>
        <w:tc>
          <w:tcPr>
            <w:tcW w:w="2483" w:type="pct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0C4D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center"/>
              <w:rPr>
                <w:rFonts w:ascii="Arial Unicode MS" w:eastAsia="Arial Unicode MS" w:hAnsi="Arial Unicode MS" w:cs="Arial Unicode MS"/>
                <w:color w:val="000000"/>
                <w:sz w:val="40"/>
                <w:szCs w:val="20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/>
                <w:sz w:val="40"/>
                <w:szCs w:val="20"/>
              </w:rPr>
              <w:t>Population parameter</w:t>
            </w:r>
          </w:p>
        </w:tc>
        <w:tc>
          <w:tcPr>
            <w:tcW w:w="2468" w:type="pct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0C4D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center"/>
              <w:rPr>
                <w:rFonts w:ascii="Arial Unicode MS" w:eastAsia="Arial Unicode MS" w:hAnsi="Arial Unicode MS" w:cs="Arial Unicode MS"/>
                <w:color w:val="000000"/>
                <w:sz w:val="40"/>
                <w:szCs w:val="20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/>
                <w:sz w:val="40"/>
                <w:szCs w:val="20"/>
              </w:rPr>
              <w:t>Sample statistic</w:t>
            </w:r>
          </w:p>
        </w:tc>
      </w:tr>
      <w:tr w:rsidR="00B36DF1" w:rsidRPr="007B285E" w:rsidTr="00C30101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center"/>
              <w:rPr>
                <w:rFonts w:ascii="Arial Unicode MS" w:eastAsia="Arial Unicode MS" w:hAnsi="Arial Unicode MS" w:cs="Arial Unicode MS"/>
                <w:color w:val="000000"/>
                <w:sz w:val="36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N: Number of observations in the population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n: Number of observations in the sample</w:t>
            </w:r>
          </w:p>
        </w:tc>
      </w:tr>
      <w:tr w:rsidR="00B36DF1" w:rsidRPr="007B285E" w:rsidTr="00C30101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center"/>
              <w:rPr>
                <w:rFonts w:ascii="Arial Unicode MS" w:eastAsia="Arial Unicode MS" w:hAnsi="Arial Unicode MS" w:cs="Arial Unicode MS"/>
                <w:color w:val="000000"/>
                <w:sz w:val="36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N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  <w:vertAlign w:val="subscript"/>
              </w:rPr>
              <w:t>i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: Number of observations in population</w:t>
            </w:r>
            <w:r w:rsidRPr="00C074E5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 </w:t>
            </w:r>
            <w:r w:rsidRPr="00C074E5">
              <w:rPr>
                <w:rFonts w:ascii="Arial Unicode MS" w:eastAsia="Arial Unicode MS" w:hAnsi="Arial Unicode MS" w:cs="Arial Unicode MS"/>
                <w:i/>
                <w:iCs/>
                <w:color w:val="000000" w:themeColor="text1"/>
                <w:sz w:val="36"/>
                <w:szCs w:val="18"/>
                <w:highlight w:val="lightGray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n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  <w:vertAlign w:val="subscript"/>
              </w:rPr>
              <w:t>i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: Number of observations in sample</w:t>
            </w:r>
            <w:r w:rsidRPr="00C074E5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 </w:t>
            </w:r>
            <w:r w:rsidRPr="00C074E5">
              <w:rPr>
                <w:rFonts w:ascii="Arial Unicode MS" w:eastAsia="Arial Unicode MS" w:hAnsi="Arial Unicode MS" w:cs="Arial Unicode MS"/>
                <w:i/>
                <w:iCs/>
                <w:color w:val="000000" w:themeColor="text1"/>
                <w:sz w:val="36"/>
                <w:szCs w:val="18"/>
                <w:highlight w:val="lightGray"/>
              </w:rPr>
              <w:t>i</w:t>
            </w:r>
          </w:p>
        </w:tc>
      </w:tr>
      <w:tr w:rsidR="00B36DF1" w:rsidRPr="007B285E" w:rsidTr="00C30101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center"/>
              <w:rPr>
                <w:rFonts w:ascii="Arial Unicode MS" w:eastAsia="Arial Unicode MS" w:hAnsi="Arial Unicode MS" w:cs="Arial Unicode MS"/>
                <w:color w:val="000000"/>
                <w:sz w:val="36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P: Proportion of successes in population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p: Proportion of successes in sample</w:t>
            </w:r>
          </w:p>
        </w:tc>
      </w:tr>
      <w:tr w:rsidR="00B36DF1" w:rsidRPr="007B285E" w:rsidTr="00C30101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center"/>
              <w:rPr>
                <w:rFonts w:ascii="Arial Unicode MS" w:eastAsia="Arial Unicode MS" w:hAnsi="Arial Unicode MS" w:cs="Arial Unicode MS"/>
                <w:color w:val="000000"/>
                <w:sz w:val="36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P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  <w:vertAlign w:val="subscript"/>
              </w:rPr>
              <w:t>i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: Proportion of successes in population</w:t>
            </w:r>
            <w:r w:rsidRPr="00C074E5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 </w:t>
            </w:r>
            <w:r w:rsidRPr="00C074E5">
              <w:rPr>
                <w:rFonts w:ascii="Arial Unicode MS" w:eastAsia="Arial Unicode MS" w:hAnsi="Arial Unicode MS" w:cs="Arial Unicode MS"/>
                <w:i/>
                <w:iCs/>
                <w:color w:val="000000" w:themeColor="text1"/>
                <w:sz w:val="36"/>
                <w:szCs w:val="18"/>
                <w:highlight w:val="lightGray"/>
              </w:rPr>
              <w:t>i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p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  <w:vertAlign w:val="subscript"/>
              </w:rPr>
              <w:t>i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: Proportion of successes in sample</w:t>
            </w:r>
            <w:r w:rsidRPr="00C074E5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 </w:t>
            </w:r>
            <w:r w:rsidRPr="00C074E5">
              <w:rPr>
                <w:rFonts w:ascii="Arial Unicode MS" w:eastAsia="Arial Unicode MS" w:hAnsi="Arial Unicode MS" w:cs="Arial Unicode MS"/>
                <w:i/>
                <w:iCs/>
                <w:color w:val="000000" w:themeColor="text1"/>
                <w:sz w:val="36"/>
                <w:szCs w:val="18"/>
                <w:highlight w:val="lightGray"/>
              </w:rPr>
              <w:t>i</w:t>
            </w:r>
          </w:p>
        </w:tc>
      </w:tr>
      <w:tr w:rsidR="00B36DF1" w:rsidRPr="007B285E" w:rsidTr="00C30101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center"/>
              <w:rPr>
                <w:rFonts w:ascii="Arial Unicode MS" w:eastAsia="Arial Unicode MS" w:hAnsi="Arial Unicode MS" w:cs="Arial Unicode MS"/>
                <w:color w:val="000000"/>
                <w:sz w:val="36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μ: Population mean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057259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 w:themeColor="text1"/>
                      <w:sz w:val="36"/>
                      <w:szCs w:val="18"/>
                      <w:highlight w:val="lightGray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Arial Unicode MS" w:hAnsi="Cambria Math" w:cs="Arial Unicode MS"/>
                      <w:color w:val="000000" w:themeColor="text1"/>
                      <w:sz w:val="36"/>
                      <w:szCs w:val="18"/>
                      <w:highlight w:val="lightGray"/>
                    </w:rPr>
                    <m:t>x</m:t>
                  </m:r>
                </m:e>
              </m:bar>
            </m:oMath>
            <w:r w:rsidR="007B285E"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: Sample estimate of population mean</w:t>
            </w:r>
          </w:p>
        </w:tc>
      </w:tr>
      <w:tr w:rsidR="00B36DF1" w:rsidRPr="007B285E" w:rsidTr="00C30101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center"/>
              <w:rPr>
                <w:rFonts w:ascii="Arial Unicode MS" w:eastAsia="Arial Unicode MS" w:hAnsi="Arial Unicode MS" w:cs="Arial Unicode MS"/>
                <w:color w:val="000000"/>
                <w:sz w:val="36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μ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  <w:vertAlign w:val="subscript"/>
              </w:rPr>
              <w:t>i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: Mean of population i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057259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 w:themeColor="text1"/>
                      <w:sz w:val="36"/>
                      <w:szCs w:val="18"/>
                      <w:highlight w:val="lightGray"/>
                      <w:vertAlign w:val="subscript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Arial Unicode MS" w:hAnsi="Cambria Math" w:cs="Arial Unicode MS"/>
                      <w:color w:val="000000" w:themeColor="text1"/>
                      <w:sz w:val="36"/>
                      <w:szCs w:val="18"/>
                      <w:highlight w:val="lightGray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Arial Unicode MS" w:hAnsi="Cambria Math" w:cs="Arial Unicode MS"/>
                      <w:color w:val="000000" w:themeColor="text1"/>
                      <w:sz w:val="36"/>
                      <w:szCs w:val="18"/>
                      <w:highlight w:val="lightGray"/>
                      <w:vertAlign w:val="subscript"/>
                    </w:rPr>
                    <m:t>i</m:t>
                  </m:r>
                </m:e>
              </m:bar>
            </m:oMath>
            <w:r w:rsidR="007B285E"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: Sample estimate of μ</w:t>
            </w:r>
            <w:r w:rsidR="007B285E"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  <w:vertAlign w:val="subscript"/>
              </w:rPr>
              <w:t>i</w:t>
            </w:r>
          </w:p>
        </w:tc>
      </w:tr>
      <w:tr w:rsidR="00B36DF1" w:rsidRPr="007B285E" w:rsidTr="00C30101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center"/>
              <w:rPr>
                <w:rFonts w:ascii="Arial Unicode MS" w:eastAsia="Arial Unicode MS" w:hAnsi="Arial Unicode MS" w:cs="Arial Unicode MS"/>
                <w:color w:val="000000"/>
                <w:sz w:val="36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σ: Population standard deviation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s: Sample estimate of σ</w:t>
            </w:r>
          </w:p>
        </w:tc>
      </w:tr>
      <w:tr w:rsidR="00B36DF1" w:rsidRPr="007B285E" w:rsidTr="00C30101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center"/>
              <w:rPr>
                <w:rFonts w:ascii="Arial Unicode MS" w:eastAsia="Arial Unicode MS" w:hAnsi="Arial Unicode MS" w:cs="Arial Unicode MS"/>
                <w:color w:val="000000"/>
                <w:sz w:val="36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σ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  <w:vertAlign w:val="subscript"/>
              </w:rPr>
              <w:t>p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: Standard deviation of p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SE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  <w:vertAlign w:val="subscript"/>
              </w:rPr>
              <w:t>p</w:t>
            </w: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: Standard error of p</w:t>
            </w:r>
          </w:p>
        </w:tc>
      </w:tr>
      <w:tr w:rsidR="00B36DF1" w:rsidRPr="007B285E" w:rsidTr="00C30101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center"/>
              <w:rPr>
                <w:rFonts w:ascii="Arial Unicode MS" w:eastAsia="Arial Unicode MS" w:hAnsi="Arial Unicode MS" w:cs="Arial Unicode MS"/>
                <w:color w:val="000000"/>
                <w:sz w:val="36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387113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σ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 w:themeColor="text1"/>
                      <w:sz w:val="36"/>
                      <w:szCs w:val="18"/>
                      <w:highlight w:val="lightGray"/>
                      <w:vertAlign w:val="subscript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 w:themeColor="text1"/>
                      <w:sz w:val="36"/>
                      <w:szCs w:val="18"/>
                      <w:highlight w:val="lightGray"/>
                      <w:vertAlign w:val="subscript"/>
                    </w:rPr>
                    <m:t>x</m:t>
                  </m:r>
                </m:e>
              </m:bar>
            </m:oMath>
            <w:r w:rsidR="007B285E"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: Standard deviation of</w:t>
            </w:r>
            <w:r w:rsidR="007B285E" w:rsidRPr="00C074E5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 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i/>
                      <w:color w:val="000000" w:themeColor="text1"/>
                      <w:sz w:val="36"/>
                      <w:szCs w:val="18"/>
                      <w:highlight w:val="lightGray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 w:themeColor="text1"/>
                      <w:sz w:val="36"/>
                      <w:szCs w:val="18"/>
                      <w:highlight w:val="lightGray"/>
                    </w:rPr>
                    <m:t>x</m:t>
                  </m:r>
                </m:e>
              </m:bar>
            </m:oMath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B285E" w:rsidRPr="007B285E" w:rsidRDefault="007B285E" w:rsidP="00C30101">
            <w:pPr>
              <w:spacing w:after="0" w:line="360" w:lineRule="atLeast"/>
              <w:jc w:val="both"/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</w:pPr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SE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 w:themeColor="text1"/>
                      <w:sz w:val="36"/>
                      <w:szCs w:val="18"/>
                      <w:highlight w:val="lightGray"/>
                      <w:vertAlign w:val="subscript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 w:themeColor="text1"/>
                      <w:sz w:val="36"/>
                      <w:szCs w:val="18"/>
                      <w:highlight w:val="lightGray"/>
                      <w:vertAlign w:val="subscript"/>
                    </w:rPr>
                    <m:t>x</m:t>
                  </m:r>
                </m:e>
              </m:bar>
            </m:oMath>
            <w:r w:rsidRPr="007B285E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: Standard error of</w:t>
            </w:r>
            <w:r w:rsidRPr="00C074E5">
              <w:rPr>
                <w:rFonts w:ascii="Arial Unicode MS" w:eastAsia="Arial Unicode MS" w:hAnsi="Arial Unicode MS" w:cs="Arial Unicode MS"/>
                <w:color w:val="000000" w:themeColor="text1"/>
                <w:sz w:val="36"/>
                <w:szCs w:val="18"/>
                <w:highlight w:val="lightGray"/>
              </w:rPr>
              <w:t> 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i/>
                      <w:color w:val="000000" w:themeColor="text1"/>
                      <w:sz w:val="36"/>
                      <w:szCs w:val="18"/>
                      <w:highlight w:val="lightGray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 w:themeColor="text1"/>
                      <w:sz w:val="36"/>
                      <w:szCs w:val="18"/>
                      <w:highlight w:val="lightGray"/>
                    </w:rPr>
                    <m:t>x</m:t>
                  </m:r>
                </m:e>
              </m:bar>
            </m:oMath>
          </w:p>
        </w:tc>
      </w:tr>
    </w:tbl>
    <w:p w:rsidR="00A41E37" w:rsidRPr="006C162B" w:rsidRDefault="00C30101">
      <w:pPr>
        <w:rPr>
          <w:rFonts w:ascii="Arial Unicode MS" w:eastAsia="Arial Unicode MS" w:hAnsi="Arial Unicode MS" w:cs="Arial Unicode MS"/>
          <w:sz w:val="44"/>
        </w:rPr>
      </w:pPr>
      <w:r>
        <w:rPr>
          <w:rFonts w:ascii="Arial Unicode MS" w:eastAsia="Arial Unicode MS" w:hAnsi="Arial Unicode MS" w:cs="Arial Unicode MS"/>
          <w:sz w:val="44"/>
        </w:rPr>
        <w:t>NOTATIONS :</w:t>
      </w:r>
    </w:p>
    <w:p w:rsidR="00C30101" w:rsidRDefault="00C30101" w:rsidP="00C30101">
      <w:pPr>
        <w:spacing w:before="300" w:after="0" w:line="240" w:lineRule="auto"/>
        <w:textAlignment w:val="top"/>
        <w:outlineLvl w:val="1"/>
        <w:rPr>
          <w:rFonts w:ascii="Segoe UI" w:eastAsia="Times New Roman" w:hAnsi="Segoe UI" w:cs="Segoe UI"/>
          <w:color w:val="990000"/>
          <w:sz w:val="52"/>
        </w:rPr>
      </w:pPr>
      <w:r w:rsidRPr="00FF0057">
        <w:rPr>
          <w:rFonts w:ascii="Segoe UI" w:eastAsia="Times New Roman" w:hAnsi="Segoe UI" w:cs="Segoe UI"/>
          <w:color w:val="990000"/>
          <w:sz w:val="52"/>
        </w:rPr>
        <w:lastRenderedPageBreak/>
        <w:t>Standard Deviation of Sample Estimates</w:t>
      </w:r>
    </w:p>
    <w:tbl>
      <w:tblPr>
        <w:tblpPr w:leftFromText="180" w:rightFromText="180" w:vertAnchor="page" w:horzAnchor="margin" w:tblpXSpec="center" w:tblpY="4876"/>
        <w:tblW w:w="11790" w:type="dxa"/>
        <w:tblCellSpacing w:w="15" w:type="dxa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0"/>
        <w:gridCol w:w="5630"/>
      </w:tblGrid>
      <w:tr w:rsidR="007061FC" w:rsidRPr="006C162B" w:rsidTr="00E838CD">
        <w:trPr>
          <w:tblCellSpacing w:w="15" w:type="dxa"/>
        </w:trPr>
        <w:tc>
          <w:tcPr>
            <w:tcW w:w="61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0C4D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061FC" w:rsidRPr="006C162B" w:rsidRDefault="007061FC" w:rsidP="00E838CD">
            <w:pPr>
              <w:spacing w:after="0" w:line="360" w:lineRule="atLeast"/>
              <w:jc w:val="center"/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</w:rPr>
            </w:pP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</w:rPr>
              <w:t>Statistic</w:t>
            </w:r>
          </w:p>
        </w:tc>
        <w:tc>
          <w:tcPr>
            <w:tcW w:w="55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0C4D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061FC" w:rsidRPr="006C162B" w:rsidRDefault="007061FC" w:rsidP="00E838CD">
            <w:pPr>
              <w:spacing w:after="0" w:line="360" w:lineRule="atLeast"/>
              <w:jc w:val="center"/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</w:rPr>
            </w:pP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</w:rPr>
              <w:t>Standard Deviation</w:t>
            </w:r>
          </w:p>
        </w:tc>
      </w:tr>
      <w:tr w:rsidR="007061FC" w:rsidRPr="006C162B" w:rsidTr="00E838CD">
        <w:trPr>
          <w:tblCellSpacing w:w="15" w:type="dxa"/>
        </w:trPr>
        <w:tc>
          <w:tcPr>
            <w:tcW w:w="6115" w:type="dxa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061FC" w:rsidRPr="006C162B" w:rsidRDefault="007061FC" w:rsidP="00E838CD">
            <w:pPr>
              <w:spacing w:after="0" w:line="360" w:lineRule="atLeast"/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</w:pP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Sample mean,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  <m:t>x</m:t>
                  </m:r>
                </m:e>
              </m:bar>
            </m:oMath>
          </w:p>
        </w:tc>
        <w:tc>
          <w:tcPr>
            <w:tcW w:w="5585" w:type="dxa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061FC" w:rsidRPr="006C162B" w:rsidRDefault="007061FC" w:rsidP="00E838CD">
            <w:pPr>
              <w:spacing w:after="0" w:line="360" w:lineRule="atLeast"/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</w:pP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σ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  <w:vertAlign w:val="subscript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  <w:vertAlign w:val="subscript"/>
                    </w:rPr>
                    <m:t>x</m:t>
                  </m:r>
                </m:e>
              </m:bar>
            </m:oMath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= σ / sqrt( n )</w:t>
            </w:r>
          </w:p>
        </w:tc>
      </w:tr>
      <w:tr w:rsidR="007061FC" w:rsidRPr="006C162B" w:rsidTr="00E838CD">
        <w:trPr>
          <w:tblCellSpacing w:w="15" w:type="dxa"/>
        </w:trPr>
        <w:tc>
          <w:tcPr>
            <w:tcW w:w="6115" w:type="dxa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061FC" w:rsidRPr="006C162B" w:rsidRDefault="007061FC" w:rsidP="00E838CD">
            <w:pPr>
              <w:spacing w:after="0" w:line="360" w:lineRule="atLeast"/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</w:pP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Sample proportion, p</w:t>
            </w:r>
          </w:p>
        </w:tc>
        <w:tc>
          <w:tcPr>
            <w:tcW w:w="5585" w:type="dxa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061FC" w:rsidRPr="006C162B" w:rsidRDefault="007061FC" w:rsidP="00E838CD">
            <w:pPr>
              <w:spacing w:after="0" w:line="360" w:lineRule="atLeast"/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</w:pP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σ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p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= sqrt [ P(1 - P) / n ]</w:t>
            </w:r>
          </w:p>
        </w:tc>
      </w:tr>
      <w:tr w:rsidR="007061FC" w:rsidRPr="006C162B" w:rsidTr="00E838CD">
        <w:trPr>
          <w:tblCellSpacing w:w="15" w:type="dxa"/>
        </w:trPr>
        <w:tc>
          <w:tcPr>
            <w:tcW w:w="6115" w:type="dxa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061FC" w:rsidRPr="006C162B" w:rsidRDefault="007061FC" w:rsidP="00E838CD">
            <w:pPr>
              <w:spacing w:after="0" w:line="360" w:lineRule="atLeast"/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</w:pP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Difference between means,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  <m:t>x</m:t>
                  </m:r>
                </m:e>
              </m:bar>
            </m:oMath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-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  <m:t>x</m:t>
                  </m:r>
                </m:e>
              </m:bar>
            </m:oMath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</w:p>
        </w:tc>
        <w:tc>
          <w:tcPr>
            <w:tcW w:w="5585" w:type="dxa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061FC" w:rsidRPr="006C162B" w:rsidRDefault="007061FC" w:rsidP="00E838CD">
            <w:pPr>
              <w:spacing w:after="0" w:line="360" w:lineRule="atLeast"/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</w:pP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σ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  <w:vertAlign w:val="subscript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  <w:vertAlign w:val="subscript"/>
                    </w:rPr>
                    <m:t>x</m:t>
                  </m:r>
                </m:e>
              </m:bar>
            </m:oMath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1-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  <w:vertAlign w:val="subscript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  <w:vertAlign w:val="subscript"/>
                    </w:rPr>
                    <m:t>x</m:t>
                  </m:r>
                </m:e>
              </m:bar>
            </m:oMath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= sqrt [ σ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perscript"/>
              </w:rPr>
              <w:t>2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/ n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+ σ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perscript"/>
              </w:rPr>
              <w:t>2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/ n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]</w:t>
            </w:r>
          </w:p>
        </w:tc>
      </w:tr>
      <w:tr w:rsidR="007061FC" w:rsidRPr="006C162B" w:rsidTr="00E838CD">
        <w:trPr>
          <w:tblCellSpacing w:w="15" w:type="dxa"/>
        </w:trPr>
        <w:tc>
          <w:tcPr>
            <w:tcW w:w="6115" w:type="dxa"/>
            <w:shd w:val="clear" w:color="auto" w:fill="FFFFFF"/>
            <w:tcMar>
              <w:top w:w="75" w:type="dxa"/>
              <w:left w:w="75" w:type="dxa"/>
              <w:bottom w:w="0" w:type="dxa"/>
              <w:right w:w="225" w:type="dxa"/>
            </w:tcMar>
            <w:vAlign w:val="center"/>
            <w:hideMark/>
          </w:tcPr>
          <w:p w:rsidR="007061FC" w:rsidRPr="006C162B" w:rsidRDefault="007061FC" w:rsidP="00E838CD">
            <w:pPr>
              <w:spacing w:after="0" w:line="360" w:lineRule="atLeast"/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</w:pP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Difference between proportions,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p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-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p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</w:p>
        </w:tc>
        <w:tc>
          <w:tcPr>
            <w:tcW w:w="5585" w:type="dxa"/>
            <w:shd w:val="clear" w:color="auto" w:fill="FFFFFF"/>
            <w:tcMar>
              <w:top w:w="75" w:type="dxa"/>
              <w:left w:w="225" w:type="dxa"/>
              <w:bottom w:w="0" w:type="dxa"/>
              <w:right w:w="75" w:type="dxa"/>
            </w:tcMar>
            <w:vAlign w:val="center"/>
            <w:hideMark/>
          </w:tcPr>
          <w:p w:rsidR="007061FC" w:rsidRPr="006C162B" w:rsidRDefault="007061FC" w:rsidP="00E838CD">
            <w:pPr>
              <w:spacing w:after="0" w:line="360" w:lineRule="atLeast"/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</w:pP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σ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p1-p2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= sqrt [ P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(1-P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) / n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+ P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(1-P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) / n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]</w:t>
            </w:r>
          </w:p>
        </w:tc>
      </w:tr>
    </w:tbl>
    <w:p w:rsidR="007061FC" w:rsidRPr="00FF0057" w:rsidRDefault="007061FC" w:rsidP="00C30101">
      <w:pPr>
        <w:spacing w:before="300" w:after="0" w:line="240" w:lineRule="auto"/>
        <w:textAlignment w:val="top"/>
        <w:outlineLvl w:val="1"/>
        <w:rPr>
          <w:rFonts w:ascii="Segoe UI" w:eastAsia="Times New Roman" w:hAnsi="Segoe UI" w:cs="Segoe UI"/>
          <w:color w:val="990000"/>
          <w:sz w:val="52"/>
        </w:rPr>
      </w:pPr>
    </w:p>
    <w:p w:rsidR="004D7E06" w:rsidRPr="006C162B" w:rsidRDefault="004D7E06" w:rsidP="004D7E06">
      <w:pPr>
        <w:rPr>
          <w:rFonts w:ascii="Arial Unicode MS" w:eastAsia="Arial Unicode MS" w:hAnsi="Arial Unicode MS" w:cs="Arial Unicode MS"/>
          <w:sz w:val="44"/>
        </w:rPr>
      </w:pPr>
    </w:p>
    <w:p w:rsidR="004D7E06" w:rsidRPr="006C162B" w:rsidRDefault="004D7E06" w:rsidP="004D7E06">
      <w:pPr>
        <w:rPr>
          <w:rFonts w:ascii="Arial Unicode MS" w:eastAsia="Arial Unicode MS" w:hAnsi="Arial Unicode MS" w:cs="Arial Unicode MS"/>
          <w:sz w:val="44"/>
        </w:rPr>
      </w:pPr>
    </w:p>
    <w:p w:rsidR="004D7E06" w:rsidRPr="006C162B" w:rsidRDefault="004D7E06" w:rsidP="004D7E06">
      <w:pPr>
        <w:rPr>
          <w:rFonts w:ascii="Arial Unicode MS" w:eastAsia="Arial Unicode MS" w:hAnsi="Arial Unicode MS" w:cs="Arial Unicode MS"/>
          <w:sz w:val="44"/>
        </w:rPr>
      </w:pPr>
    </w:p>
    <w:p w:rsidR="004D7E06" w:rsidRPr="006C162B" w:rsidRDefault="004D7E06" w:rsidP="004D7E06">
      <w:pPr>
        <w:rPr>
          <w:rFonts w:ascii="Arial Unicode MS" w:eastAsia="Arial Unicode MS" w:hAnsi="Arial Unicode MS" w:cs="Arial Unicode MS"/>
          <w:sz w:val="44"/>
        </w:rPr>
      </w:pPr>
    </w:p>
    <w:p w:rsidR="007061FC" w:rsidRDefault="007061FC" w:rsidP="00025B41">
      <w:pPr>
        <w:pStyle w:val="Heading2"/>
        <w:spacing w:before="300" w:beforeAutospacing="0" w:after="0" w:afterAutospacing="0"/>
        <w:textAlignment w:val="top"/>
        <w:rPr>
          <w:rFonts w:ascii="Segoe UI" w:hAnsi="Segoe UI" w:cs="Segoe UI"/>
          <w:b w:val="0"/>
          <w:bCs w:val="0"/>
          <w:color w:val="990000"/>
          <w:sz w:val="44"/>
          <w:szCs w:val="22"/>
        </w:rPr>
      </w:pPr>
      <w:r w:rsidRPr="00A815D5">
        <w:rPr>
          <w:rFonts w:ascii="Segoe UI" w:hAnsi="Segoe UI" w:cs="Segoe UI"/>
          <w:b w:val="0"/>
          <w:bCs w:val="0"/>
          <w:color w:val="990000"/>
          <w:sz w:val="44"/>
          <w:szCs w:val="22"/>
        </w:rPr>
        <w:lastRenderedPageBreak/>
        <w:t>Standard Error of Sample Estimates</w:t>
      </w:r>
    </w:p>
    <w:p w:rsidR="00025B41" w:rsidRPr="00025B41" w:rsidRDefault="00025B41" w:rsidP="00025B41">
      <w:pPr>
        <w:pStyle w:val="Heading2"/>
        <w:spacing w:before="300" w:beforeAutospacing="0" w:after="0" w:afterAutospacing="0"/>
        <w:textAlignment w:val="top"/>
        <w:rPr>
          <w:rFonts w:ascii="Segoe UI" w:hAnsi="Segoe UI" w:cs="Segoe UI"/>
          <w:b w:val="0"/>
          <w:bCs w:val="0"/>
          <w:color w:val="990000"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8"/>
        <w:gridCol w:w="4136"/>
      </w:tblGrid>
      <w:tr w:rsidR="007061FC" w:rsidRPr="007061FC" w:rsidTr="007061FC">
        <w:trPr>
          <w:tblCellSpacing w:w="15" w:type="dxa"/>
        </w:trPr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0C4D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061FC" w:rsidRPr="007061FC" w:rsidRDefault="007061FC" w:rsidP="007061FC">
            <w:pPr>
              <w:spacing w:after="0" w:line="360" w:lineRule="atLeast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</w:rPr>
              <w:t>Statistic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0C4DE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7061FC" w:rsidRPr="007061FC" w:rsidRDefault="007061FC" w:rsidP="007061FC">
            <w:pPr>
              <w:spacing w:after="0" w:line="360" w:lineRule="atLeast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</w:rPr>
              <w:t>Standard Error</w:t>
            </w:r>
          </w:p>
        </w:tc>
      </w:tr>
      <w:tr w:rsidR="007061FC" w:rsidRPr="007061FC" w:rsidTr="007061FC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061FC" w:rsidRPr="002E2CA9" w:rsidRDefault="007061FC" w:rsidP="007061FC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Sample mean,</w:t>
            </w:r>
            <w:r w:rsidRPr="00C074E5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 </w:t>
            </w:r>
            <m:oMath>
              <m:bar>
                <m:barPr>
                  <m:pos m:val="top"/>
                  <m:ctrlPr>
                    <w:rPr>
                      <w:rFonts w:ascii="Cambria Math" w:eastAsia="Times New Roman" w:hAnsi="Cambria Math" w:cs="Segoe UI"/>
                      <w:color w:val="000000"/>
                      <w:sz w:val="44"/>
                      <w:szCs w:val="44"/>
                      <w:highlight w:val="lightGray"/>
                    </w:rPr>
                  </m:ctrlPr>
                </m:barPr>
                <m:e>
                  <m:r>
                    <w:rPr>
                      <w:rFonts w:ascii="Cambria Math" w:eastAsia="Times New Roman" w:hAnsi="Cambria Math" w:cs="Segoe UI"/>
                      <w:color w:val="000000"/>
                      <w:sz w:val="44"/>
                      <w:szCs w:val="44"/>
                      <w:highlight w:val="lightGray"/>
                    </w:rPr>
                    <m:t>x</m:t>
                  </m:r>
                </m:e>
              </m:bar>
            </m:oMath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061FC" w:rsidRPr="002E2CA9" w:rsidRDefault="007061FC" w:rsidP="007061FC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SE</w:t>
            </w:r>
            <m:oMath>
              <m:bar>
                <m:barPr>
                  <m:pos m:val="top"/>
                  <m:ctrlPr>
                    <w:rPr>
                      <w:rFonts w:ascii="Cambria Math" w:eastAsia="Times New Roman" w:hAnsi="Cambria Math" w:cs="Segoe UI"/>
                      <w:color w:val="000000"/>
                      <w:sz w:val="44"/>
                      <w:szCs w:val="44"/>
                      <w:highlight w:val="lightGray"/>
                      <w:vertAlign w:val="subscript"/>
                    </w:rPr>
                  </m:ctrlPr>
                </m:barPr>
                <m:e>
                  <m:r>
                    <w:rPr>
                      <w:rFonts w:ascii="Cambria Math" w:eastAsia="Times New Roman" w:hAnsi="Cambria Math" w:cs="Segoe UI"/>
                      <w:color w:val="000000"/>
                      <w:sz w:val="44"/>
                      <w:szCs w:val="44"/>
                      <w:highlight w:val="lightGray"/>
                      <w:vertAlign w:val="subscript"/>
                    </w:rPr>
                    <m:t>x</m:t>
                  </m:r>
                </m:e>
              </m:bar>
            </m:oMath>
            <w:r w:rsidRPr="00C074E5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 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= s / sqrt( n )</w:t>
            </w:r>
          </w:p>
        </w:tc>
      </w:tr>
      <w:tr w:rsidR="007061FC" w:rsidRPr="007061FC" w:rsidTr="007061FC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061FC" w:rsidRPr="002E2CA9" w:rsidRDefault="007061FC" w:rsidP="007061FC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Sample proportion, p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061FC" w:rsidRPr="002E2CA9" w:rsidRDefault="007061FC" w:rsidP="007061FC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SE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bscript"/>
              </w:rPr>
              <w:t>p</w:t>
            </w:r>
            <w:r w:rsidRPr="00C074E5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 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= sqrt [ p(1 - p) / n ]</w:t>
            </w:r>
          </w:p>
        </w:tc>
      </w:tr>
      <w:tr w:rsidR="007061FC" w:rsidRPr="007061FC" w:rsidTr="007061FC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061FC" w:rsidRPr="002E2CA9" w:rsidRDefault="007061FC" w:rsidP="007061FC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Difference between means,</w:t>
            </w:r>
            <w:r w:rsidRPr="00C074E5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 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  <m:t>x</m:t>
                  </m:r>
                </m:e>
              </m:bar>
            </m:oMath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-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  <m:t>x</m:t>
                  </m:r>
                </m:e>
              </m:bar>
            </m:oMath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:rsidR="007061FC" w:rsidRPr="002E2CA9" w:rsidRDefault="007061FC" w:rsidP="007061FC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SE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bscript"/>
              </w:rPr>
              <w:t>x1-x2</w:t>
            </w:r>
            <w:r w:rsidRPr="00C074E5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 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= sqrt [ s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perscript"/>
              </w:rPr>
              <w:t>2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C074E5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 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/ n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C074E5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 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+ s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perscript"/>
              </w:rPr>
              <w:t>2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  <w:r w:rsidRPr="00C074E5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 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/ n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  <w:r w:rsidRPr="00C074E5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 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]</w:t>
            </w:r>
          </w:p>
        </w:tc>
      </w:tr>
      <w:tr w:rsidR="007061FC" w:rsidRPr="007061FC" w:rsidTr="007061FC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75" w:type="dxa"/>
              <w:bottom w:w="0" w:type="dxa"/>
              <w:right w:w="225" w:type="dxa"/>
            </w:tcMar>
            <w:vAlign w:val="center"/>
            <w:hideMark/>
          </w:tcPr>
          <w:p w:rsidR="007061FC" w:rsidRPr="002E2CA9" w:rsidRDefault="007061FC" w:rsidP="007061FC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Difference between proportions,</w:t>
            </w:r>
            <w:r w:rsidRPr="00C074E5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 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  <m:t>p</m:t>
                  </m:r>
                </m:e>
              </m:bar>
            </m:oMath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6C162B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-</w:t>
            </w:r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</w:rPr>
              <w:t> </w:t>
            </w:r>
            <m:oMath>
              <m:bar>
                <m:barPr>
                  <m:pos m:val="top"/>
                  <m:ctrlP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</m:ctrlPr>
                </m:barPr>
                <m:e>
                  <m:r>
                    <w:rPr>
                      <w:rFonts w:ascii="Cambria Math" w:eastAsia="Arial Unicode MS" w:hAnsi="Cambria Math" w:cs="Arial Unicode MS"/>
                      <w:color w:val="000000"/>
                      <w:sz w:val="44"/>
                      <w:szCs w:val="44"/>
                      <w:highlight w:val="lightGray"/>
                    </w:rPr>
                    <m:t>p</m:t>
                  </m:r>
                </m:e>
              </m:bar>
            </m:oMath>
            <w:r w:rsidRPr="00C074E5">
              <w:rPr>
                <w:rFonts w:ascii="Arial Unicode MS" w:eastAsia="Arial Unicode MS" w:hAnsi="Arial Unicode MS" w:cs="Arial Unicode MS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225" w:type="dxa"/>
              <w:bottom w:w="0" w:type="dxa"/>
              <w:right w:w="75" w:type="dxa"/>
            </w:tcMar>
            <w:vAlign w:val="center"/>
            <w:hideMark/>
          </w:tcPr>
          <w:p w:rsidR="007061FC" w:rsidRPr="002E2CA9" w:rsidRDefault="007061FC" w:rsidP="007061FC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SE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bscript"/>
              </w:rPr>
              <w:t>p1-p2</w:t>
            </w:r>
            <w:r w:rsidRPr="00C074E5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 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= sqrt [ p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(1-p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) / n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bscript"/>
              </w:rPr>
              <w:t>1</w:t>
            </w:r>
            <w:r w:rsidRPr="00C074E5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 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+ p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(1-p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) / n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  <w:vertAlign w:val="subscript"/>
              </w:rPr>
              <w:t>2</w:t>
            </w:r>
            <w:r w:rsidRPr="00C074E5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 </w:t>
            </w:r>
            <w:r w:rsidRPr="002E2CA9"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  <w:t>]</w:t>
            </w:r>
          </w:p>
        </w:tc>
      </w:tr>
    </w:tbl>
    <w:p w:rsidR="007061FC" w:rsidRPr="006C162B" w:rsidRDefault="007061FC" w:rsidP="004D7E06">
      <w:pPr>
        <w:rPr>
          <w:rFonts w:ascii="Arial Unicode MS" w:eastAsia="Arial Unicode MS" w:hAnsi="Arial Unicode MS" w:cs="Arial Unicode MS"/>
          <w:sz w:val="44"/>
        </w:rPr>
      </w:pPr>
    </w:p>
    <w:tbl>
      <w:tblPr>
        <w:tblpPr w:leftFromText="180" w:rightFromText="180" w:horzAnchor="margin" w:tblpXSpec="center" w:tblpY="-12255"/>
        <w:tblW w:w="12150" w:type="dxa"/>
        <w:tblCellSpacing w:w="15" w:type="dxa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0"/>
        <w:gridCol w:w="6840"/>
      </w:tblGrid>
      <w:tr w:rsidR="0061659B" w:rsidRPr="002E2CA9" w:rsidTr="00025B41">
        <w:trPr>
          <w:tblCellSpacing w:w="15" w:type="dxa"/>
        </w:trPr>
        <w:tc>
          <w:tcPr>
            <w:tcW w:w="5265" w:type="dxa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 w:rsidR="0061659B" w:rsidRPr="002E2CA9" w:rsidRDefault="0061659B" w:rsidP="00E838CD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  <w:bookmarkStart w:id="0" w:name="_GoBack"/>
            <w:bookmarkEnd w:id="0"/>
          </w:p>
        </w:tc>
        <w:tc>
          <w:tcPr>
            <w:tcW w:w="6795" w:type="dxa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 w:rsidR="0061659B" w:rsidRPr="002E2CA9" w:rsidRDefault="0061659B" w:rsidP="00E838CD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</w:p>
        </w:tc>
      </w:tr>
      <w:tr w:rsidR="0061659B" w:rsidRPr="002E2CA9" w:rsidTr="00025B41">
        <w:trPr>
          <w:tblCellSpacing w:w="15" w:type="dxa"/>
        </w:trPr>
        <w:tc>
          <w:tcPr>
            <w:tcW w:w="5265" w:type="dxa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 w:rsidR="0061659B" w:rsidRPr="002E2CA9" w:rsidRDefault="0061659B" w:rsidP="00E838CD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</w:p>
        </w:tc>
        <w:tc>
          <w:tcPr>
            <w:tcW w:w="6795" w:type="dxa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 w:rsidR="0061659B" w:rsidRPr="002E2CA9" w:rsidRDefault="0061659B" w:rsidP="00E838CD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</w:p>
        </w:tc>
      </w:tr>
      <w:tr w:rsidR="0061659B" w:rsidRPr="002E2CA9" w:rsidTr="00025B41">
        <w:trPr>
          <w:tblCellSpacing w:w="15" w:type="dxa"/>
        </w:trPr>
        <w:tc>
          <w:tcPr>
            <w:tcW w:w="5265" w:type="dxa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 w:rsidR="0061659B" w:rsidRPr="002E2CA9" w:rsidRDefault="0061659B" w:rsidP="00E838CD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</w:p>
        </w:tc>
        <w:tc>
          <w:tcPr>
            <w:tcW w:w="6795" w:type="dxa"/>
            <w:shd w:val="clear" w:color="auto" w:fill="FFFFFF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 w:rsidR="0061659B" w:rsidRPr="002E2CA9" w:rsidRDefault="0061659B" w:rsidP="00E838CD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</w:p>
        </w:tc>
      </w:tr>
      <w:tr w:rsidR="0061659B" w:rsidRPr="002E2CA9" w:rsidTr="00025B41">
        <w:trPr>
          <w:trHeight w:val="2943"/>
          <w:tblCellSpacing w:w="15" w:type="dxa"/>
        </w:trPr>
        <w:tc>
          <w:tcPr>
            <w:tcW w:w="5265" w:type="dxa"/>
            <w:shd w:val="clear" w:color="auto" w:fill="FFFFFF"/>
            <w:tcMar>
              <w:top w:w="75" w:type="dxa"/>
              <w:left w:w="75" w:type="dxa"/>
              <w:bottom w:w="0" w:type="dxa"/>
              <w:right w:w="225" w:type="dxa"/>
            </w:tcMar>
            <w:vAlign w:val="center"/>
          </w:tcPr>
          <w:p w:rsidR="0061659B" w:rsidRPr="002E2CA9" w:rsidRDefault="0061659B" w:rsidP="00E838CD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</w:p>
        </w:tc>
        <w:tc>
          <w:tcPr>
            <w:tcW w:w="6795" w:type="dxa"/>
            <w:shd w:val="clear" w:color="auto" w:fill="FFFFFF"/>
            <w:tcMar>
              <w:top w:w="75" w:type="dxa"/>
              <w:left w:w="225" w:type="dxa"/>
              <w:bottom w:w="0" w:type="dxa"/>
              <w:right w:w="75" w:type="dxa"/>
            </w:tcMar>
            <w:vAlign w:val="center"/>
          </w:tcPr>
          <w:p w:rsidR="0061659B" w:rsidRPr="002E2CA9" w:rsidRDefault="0061659B" w:rsidP="00E838CD">
            <w:pPr>
              <w:spacing w:after="0" w:line="360" w:lineRule="atLeast"/>
              <w:jc w:val="both"/>
              <w:rPr>
                <w:rFonts w:ascii="Segoe UI" w:eastAsia="Times New Roman" w:hAnsi="Segoe UI" w:cs="Segoe UI"/>
                <w:color w:val="000000"/>
                <w:sz w:val="44"/>
                <w:szCs w:val="44"/>
                <w:highlight w:val="lightGray"/>
              </w:rPr>
            </w:pPr>
          </w:p>
        </w:tc>
      </w:tr>
    </w:tbl>
    <w:p w:rsidR="00C30101" w:rsidRDefault="00C30101" w:rsidP="007061FC">
      <w:pPr>
        <w:pStyle w:val="Heading2"/>
        <w:spacing w:before="300" w:beforeAutospacing="0" w:after="0" w:afterAutospacing="0"/>
        <w:textAlignment w:val="top"/>
        <w:rPr>
          <w:rFonts w:ascii="Segoe UI" w:hAnsi="Segoe UI" w:cs="Segoe UI"/>
          <w:b w:val="0"/>
          <w:bCs w:val="0"/>
          <w:color w:val="990000"/>
          <w:sz w:val="48"/>
          <w:szCs w:val="22"/>
        </w:rPr>
      </w:pPr>
    </w:p>
    <w:sectPr w:rsidR="00C30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259" w:rsidRDefault="00057259" w:rsidP="00AB576D">
      <w:pPr>
        <w:spacing w:after="0" w:line="240" w:lineRule="auto"/>
      </w:pPr>
      <w:r>
        <w:separator/>
      </w:r>
    </w:p>
  </w:endnote>
  <w:endnote w:type="continuationSeparator" w:id="0">
    <w:p w:rsidR="00057259" w:rsidRDefault="00057259" w:rsidP="00AB5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259" w:rsidRDefault="00057259" w:rsidP="00AB576D">
      <w:pPr>
        <w:spacing w:after="0" w:line="240" w:lineRule="auto"/>
      </w:pPr>
      <w:r>
        <w:separator/>
      </w:r>
    </w:p>
  </w:footnote>
  <w:footnote w:type="continuationSeparator" w:id="0">
    <w:p w:rsidR="00057259" w:rsidRDefault="00057259" w:rsidP="00AB57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A32"/>
    <w:rsid w:val="00025B41"/>
    <w:rsid w:val="00053D34"/>
    <w:rsid w:val="00057259"/>
    <w:rsid w:val="00105A32"/>
    <w:rsid w:val="002641B1"/>
    <w:rsid w:val="002E2CA9"/>
    <w:rsid w:val="00382402"/>
    <w:rsid w:val="00387113"/>
    <w:rsid w:val="00475512"/>
    <w:rsid w:val="004D7E06"/>
    <w:rsid w:val="006009A6"/>
    <w:rsid w:val="0061659B"/>
    <w:rsid w:val="00643C11"/>
    <w:rsid w:val="00656330"/>
    <w:rsid w:val="006802C5"/>
    <w:rsid w:val="00681E4E"/>
    <w:rsid w:val="00691F3B"/>
    <w:rsid w:val="006B5D3D"/>
    <w:rsid w:val="006C162B"/>
    <w:rsid w:val="007061FC"/>
    <w:rsid w:val="007329A3"/>
    <w:rsid w:val="00765442"/>
    <w:rsid w:val="007B285E"/>
    <w:rsid w:val="007F585A"/>
    <w:rsid w:val="007F7079"/>
    <w:rsid w:val="00891C66"/>
    <w:rsid w:val="008F39D8"/>
    <w:rsid w:val="00927BA5"/>
    <w:rsid w:val="009630DE"/>
    <w:rsid w:val="00984169"/>
    <w:rsid w:val="009B01DF"/>
    <w:rsid w:val="009D3B07"/>
    <w:rsid w:val="00A41E37"/>
    <w:rsid w:val="00A42F61"/>
    <w:rsid w:val="00A768AB"/>
    <w:rsid w:val="00A815D5"/>
    <w:rsid w:val="00A8254F"/>
    <w:rsid w:val="00AB576D"/>
    <w:rsid w:val="00B1777A"/>
    <w:rsid w:val="00B36DF1"/>
    <w:rsid w:val="00B65E03"/>
    <w:rsid w:val="00C074E5"/>
    <w:rsid w:val="00C30101"/>
    <w:rsid w:val="00D26A27"/>
    <w:rsid w:val="00DB7888"/>
    <w:rsid w:val="00E516AB"/>
    <w:rsid w:val="00E9719D"/>
    <w:rsid w:val="00ED7791"/>
    <w:rsid w:val="00FF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CD9F"/>
  <w15:chartTrackingRefBased/>
  <w15:docId w15:val="{FCFF7172-E6FB-4F1A-A7BC-933910790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00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B285E"/>
  </w:style>
  <w:style w:type="character" w:styleId="Emphasis">
    <w:name w:val="Emphasis"/>
    <w:basedOn w:val="DefaultParagraphFont"/>
    <w:uiPriority w:val="20"/>
    <w:qFormat/>
    <w:rsid w:val="007B285E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DB7888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FF00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AB5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76D"/>
  </w:style>
  <w:style w:type="paragraph" w:styleId="Footer">
    <w:name w:val="footer"/>
    <w:basedOn w:val="Normal"/>
    <w:link w:val="FooterChar"/>
    <w:uiPriority w:val="99"/>
    <w:unhideWhenUsed/>
    <w:rsid w:val="00AB5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2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Pavan</cp:lastModifiedBy>
  <cp:revision>72</cp:revision>
  <dcterms:created xsi:type="dcterms:W3CDTF">2017-01-27T05:29:00Z</dcterms:created>
  <dcterms:modified xsi:type="dcterms:W3CDTF">2017-01-27T06:18:00Z</dcterms:modified>
</cp:coreProperties>
</file>