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Segoe UI" w:hAnsi="Segoe UI"/>
          <w:b/>
          <w:color w:val="0E7490"/>
          <w:sz w:val="44"/>
        </w:rPr>
        <w:t>CommAI - Master 1-Hour Presentation &amp; Technical Guide</w:t>
      </w:r>
    </w:p>
    <w:p>
      <w:pPr>
        <w:spacing w:before="360" w:after="120"/>
      </w:pPr>
      <w:r>
        <w:rPr>
          <w:b/>
          <w:color w:val="0F172A"/>
          <w:sz w:val="36"/>
        </w:rPr>
        <w:t>🎙️ CommAI: Master 1-Hour End-to-End Walkthrough Script &amp; Technical Architecture Guide</w:t>
      </w:r>
    </w:p>
    <w:p>
      <w:pPr>
        <w:spacing w:after="80"/>
      </w:pPr>
      <w:r>
        <w:t xml:space="preserve">Welcome to the </w:t>
      </w:r>
      <w:r>
        <w:rPr>
          <w:b/>
        </w:rPr>
        <w:t>Master Walkthrough Script</w:t>
      </w:r>
      <w:r>
        <w:t xml:space="preserve"> for </w:t>
      </w:r>
      <w:r>
        <w:rPr>
          <w:b/>
        </w:rPr>
        <w:t>CommAI</w:t>
      </w:r>
      <w:r>
        <w:t xml:space="preserve"> — the enterprise AI-powered multi-channel civic communication, public awareness, and emergency response platform.</w:t>
      </w:r>
    </w:p>
    <w:p>
      <w:pPr>
        <w:spacing w:after="80"/>
      </w:pPr>
      <w:r>
        <w:t xml:space="preserve">This comprehensive guide is designed for </w:t>
      </w:r>
      <w:r>
        <w:rPr>
          <w:b/>
        </w:rPr>
        <w:t>1-hour live demonstrations, investor pitches, technical audits, and complete product walkthroughs</w:t>
      </w:r>
      <w:r>
        <w:t xml:space="preserve">. It covers every feature, every tab, every role gate, and every underlying engineering mechanism from </w:t>
      </w:r>
      <w:r>
        <w:rPr>
          <w:b/>
        </w:rPr>
        <w:t>0 to 1000</w:t>
      </w:r>
      <w:r>
        <w:t>.</w:t>
      </w:r>
    </w:p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🏗️ 1. Complete Technology Stack &amp; Architecture (0 to 1000)</w:t>
      </w:r>
    </w:p>
    <w:p>
      <w:pPr>
        <w:spacing w:after="80"/>
      </w:pPr>
      <w:r>
        <w:t>Before beginning the live walkthrough, here is the complete technical architecture powering CommAI:</w:t>
      </w:r>
    </w:p>
    <w:p>
      <w:pPr>
        <w:spacing w:after="80"/>
      </w:pPr>
      <w:r>
        <w:t>```mermaid</w:t>
      </w:r>
    </w:p>
    <w:p>
      <w:pPr>
        <w:spacing w:after="80"/>
      </w:pPr>
      <w:r>
        <w:t>flowchart TD</w:t>
      </w:r>
    </w:p>
    <w:p>
      <w:pPr>
        <w:spacing w:after="80"/>
      </w:pPr>
      <w:r>
        <w:t xml:space="preserve">    subgraph Frontend["Frontend Layer (React 18 + Vite)"]</w:t>
      </w:r>
    </w:p>
    <w:p>
      <w:pPr>
        <w:spacing w:after="80"/>
      </w:pPr>
      <w:r>
        <w:t xml:space="preserve">        UI["Glassmorphic UI (Vanilla CSS + Tailwind)"]</w:t>
      </w:r>
    </w:p>
    <w:p>
      <w:pPr>
        <w:spacing w:after="80"/>
      </w:pPr>
      <w:r>
        <w:t xml:space="preserve">        STT["Web Speech API (Voice Dictation)"]</w:t>
      </w:r>
    </w:p>
    <w:p>
      <w:pPr>
        <w:spacing w:after="80"/>
      </w:pPr>
      <w:r>
        <w:t xml:space="preserve">        TTS_Front["SpeechSynthesis API (Voice Feedback)"]</w:t>
      </w:r>
    </w:p>
    <w:p>
      <w:pPr>
        <w:spacing w:after="80"/>
      </w:pPr>
      <w:r>
        <w:t xml:space="preserve">        Cockpit["Jarvis AI Voice Cockpit"]</w:t>
      </w:r>
    </w:p>
    <w:p>
      <w:pPr>
        <w:spacing w:after="80"/>
      </w:pPr>
      <w:r>
        <w:t xml:space="preserve">        CoPilot["Enterprise Campaign Co-Pilot"]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subgraph RBAC["Role-Based Access Control Gate"]</w:t>
      </w:r>
    </w:p>
    <w:p>
      <w:pPr>
        <w:spacing w:after="80"/>
      </w:pPr>
      <w:r>
        <w:t xml:space="preserve">        AdminRole["admin (Full Governance)"]</w:t>
      </w:r>
    </w:p>
    <w:p>
      <w:pPr>
        <w:spacing w:after="80"/>
      </w:pPr>
      <w:r>
        <w:t xml:space="preserve">        ManagerRole["campaign_manager (Operator)"]</w:t>
      </w:r>
    </w:p>
    <w:p>
      <w:pPr>
        <w:spacing w:after="80"/>
      </w:pPr>
      <w:r>
        <w:t xml:space="preserve">        AudienceRole["audience (Citizen Portal)"]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subgraph Backend["Backend Core (FastAPI Async)"]</w:t>
      </w:r>
    </w:p>
    <w:p>
      <w:pPr>
        <w:spacing w:after="80"/>
      </w:pPr>
      <w:r>
        <w:t xml:space="preserve">        API["FastAPI Routes &amp; Endpoints"]</w:t>
      </w:r>
    </w:p>
    <w:p>
      <w:pPr>
        <w:spacing w:after="80"/>
      </w:pPr>
      <w:r>
        <w:t xml:space="preserve">        AuthService["JWT + Bcrypt Auth Engine"]</w:t>
      </w:r>
    </w:p>
    <w:p>
      <w:pPr>
        <w:spacing w:after="80"/>
      </w:pPr>
      <w:r>
        <w:t xml:space="preserve">        AIRouter["Unified AI Provider Router"]</w:t>
      </w:r>
    </w:p>
    <w:p>
      <w:pPr>
        <w:spacing w:after="80"/>
      </w:pPr>
      <w:r>
        <w:t xml:space="preserve">        RAG["ChromaDB Vector Store (RAG Search)"]</w:t>
      </w:r>
    </w:p>
    <w:p>
      <w:pPr>
        <w:spacing w:after="80"/>
      </w:pPr>
      <w:r>
        <w:t xml:space="preserve">        DB["SQLite Database (comm_platform.db)"]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subgraph MultiChannel["Multi-Channel Dispatch Engine"]</w:t>
      </w:r>
    </w:p>
    <w:p>
      <w:pPr>
        <w:spacing w:after="80"/>
      </w:pPr>
      <w:r>
        <w:t xml:space="preserve">        Email["Gmail SMTP (Email Alerts)"]</w:t>
      </w:r>
    </w:p>
    <w:p>
      <w:pPr>
        <w:spacing w:after="80"/>
      </w:pPr>
      <w:r>
        <w:t xml:space="preserve">        VoiceCall["Twilio Voice API + TwiML (Polly TTS)"]</w:t>
      </w:r>
    </w:p>
    <w:p>
      <w:pPr>
        <w:spacing w:after="80"/>
      </w:pPr>
      <w:r>
        <w:t xml:space="preserve">        SMS["Twilio &amp; Fast2SMS (GSM DLT Sanitizer)"]</w:t>
      </w:r>
    </w:p>
    <w:p>
      <w:pPr>
        <w:spacing w:after="80"/>
      </w:pPr>
      <w:r>
        <w:t xml:space="preserve">        Push["Firebase Cloud Messaging (FCM)"]</w:t>
      </w:r>
    </w:p>
    <w:p>
      <w:pPr>
        <w:spacing w:after="80"/>
      </w:pPr>
      <w:r>
        <w:t xml:space="preserve">        Telegram["Telegram Bot API"]</w:t>
      </w:r>
    </w:p>
    <w:p>
      <w:pPr>
        <w:spacing w:after="80"/>
      </w:pPr>
      <w:r>
        <w:t xml:space="preserve">        WhatsApp["CallMeBot Gateway"]</w:t>
      </w:r>
    </w:p>
    <w:p>
      <w:pPr>
        <w:spacing w:after="80"/>
      </w:pPr>
      <w:r>
        <w:t xml:space="preserve">        WS["WebSocket Bulletin Manager"]</w:t>
      </w:r>
    </w:p>
    <w:p>
      <w:pPr>
        <w:spacing w:after="80"/>
      </w:pPr>
      <w:r>
        <w:t xml:space="preserve">    end</w:t>
      </w:r>
    </w:p>
    <w:p>
      <w:pPr>
        <w:spacing w:after="80"/>
      </w:pPr>
      <w:r>
        <w:t xml:space="preserve">    UI --&gt; RBAC</w:t>
      </w:r>
    </w:p>
    <w:p>
      <w:pPr>
        <w:spacing w:after="80"/>
      </w:pPr>
      <w:r>
        <w:t xml:space="preserve">    RBAC --&gt; API</w:t>
      </w:r>
    </w:p>
    <w:p>
      <w:pPr>
        <w:spacing w:after="80"/>
      </w:pPr>
      <w:r>
        <w:t xml:space="preserve">    Cockpit --&gt; STT</w:t>
      </w:r>
    </w:p>
    <w:p>
      <w:pPr>
        <w:spacing w:after="80"/>
      </w:pPr>
      <w:r>
        <w:t xml:space="preserve">    Cockpit --&gt; AIRouter</w:t>
      </w:r>
    </w:p>
    <w:p>
      <w:pPr>
        <w:spacing w:after="80"/>
      </w:pPr>
      <w:r>
        <w:t xml:space="preserve">    API --&gt; AIRouter</w:t>
      </w:r>
    </w:p>
    <w:p>
      <w:pPr>
        <w:spacing w:after="80"/>
      </w:pPr>
      <w:r>
        <w:t xml:space="preserve">    API --&gt; RAG</w:t>
      </w:r>
    </w:p>
    <w:p>
      <w:pPr>
        <w:spacing w:after="80"/>
      </w:pPr>
      <w:r>
        <w:t xml:space="preserve">    API --&gt; DB</w:t>
      </w:r>
    </w:p>
    <w:p>
      <w:pPr>
        <w:spacing w:after="80"/>
      </w:pPr>
      <w:r>
        <w:t xml:space="preserve">    API --&gt; MultiChannel</w:t>
      </w:r>
    </w:p>
    <w:p>
      <w:pPr>
        <w:spacing w:after="80"/>
      </w:pPr>
      <w:r>
        <w:t>```</w:t>
      </w:r>
    </w:p>
    <w:p>
      <w:pPr>
        <w:spacing w:before="240" w:after="80"/>
      </w:pPr>
      <w:r>
        <w:rPr>
          <w:b/>
          <w:color w:val="334155"/>
          <w:sz w:val="26"/>
        </w:rPr>
        <w:t>Key Technical Specs:</w:t>
      </w:r>
    </w:p>
    <w:p>
      <w:pPr>
        <w:pStyle w:val="ListBullet"/>
        <w:spacing w:after="60"/>
      </w:pPr>
      <w:r/>
      <w:r>
        <w:rPr>
          <w:b/>
        </w:rPr>
        <w:t>Frontend</w:t>
      </w:r>
      <w:r>
        <w:t>: React 18, Vite, Glassmorphism Dark Theme, Lucide Icons, Chart.js, Leaflet Maps, Web Speech API (STT), SpeechSynthesis API (TTS).</w:t>
      </w:r>
    </w:p>
    <w:p>
      <w:pPr>
        <w:pStyle w:val="ListBullet"/>
        <w:spacing w:after="60"/>
      </w:pPr>
      <w:r/>
      <w:r>
        <w:rPr>
          <w:b/>
        </w:rPr>
        <w:t>Backend</w:t>
      </w:r>
      <w:r>
        <w:t>: Python 3.11, FastAPI (async/await framework running on port `8001`), SQLAlchemy ORM, Pydantic v2 schemas.</w:t>
      </w:r>
    </w:p>
    <w:p>
      <w:pPr>
        <w:pStyle w:val="ListBullet"/>
        <w:spacing w:after="60"/>
      </w:pPr>
      <w:r/>
      <w:r>
        <w:rPr>
          <w:b/>
        </w:rPr>
        <w:t>Database</w:t>
      </w:r>
      <w:r>
        <w:t>: SQLite (`comm_platform.db`) with dynamic schema migration on startup.</w:t>
      </w:r>
    </w:p>
    <w:p>
      <w:pPr>
        <w:pStyle w:val="ListBullet"/>
        <w:spacing w:after="60"/>
      </w:pPr>
      <w:r/>
      <w:r>
        <w:rPr>
          <w:b/>
        </w:rPr>
        <w:t>Unified AI Router</w:t>
      </w:r>
      <w:r>
        <w:t>: `app/services/ai_provider.py` with multi-tier sequential LLM fallback:</w:t>
      </w:r>
    </w:p>
    <w:p>
      <w:pPr>
        <w:spacing w:after="80"/>
      </w:pPr>
      <w:r>
        <w:t xml:space="preserve">  $$\text{Google Gemini} \longrightarrow \text{Groq Llama-3} \longrightarrow \text{OpenAI GPT-4o} \longrightarrow \text{Anthropic Claude-3.5}$$</w:t>
      </w:r>
    </w:p>
    <w:p>
      <w:pPr>
        <w:pStyle w:val="ListBullet"/>
        <w:spacing w:after="60"/>
      </w:pPr>
      <w:r/>
      <w:r>
        <w:rPr>
          <w:b/>
        </w:rPr>
        <w:t>Voice Engine</w:t>
      </w:r>
      <w:r>
        <w:t>: Microsoft Neural (`edge-tts`) with 23 Indic languages + Google TTS (`gTTS`) + Amazon Polly via Twilio TwiML.</w:t>
      </w:r>
    </w:p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🔐 2. Role-Based Access Control (RBAC) Matrix</w:t>
      </w:r>
    </w:p>
    <w:p>
      <w:pPr>
        <w:spacing w:after="80"/>
      </w:pPr>
      <w:r>
        <w:t>CommAI strictly enforces role-gating across all endpoints and UI views:</w:t>
      </w:r>
    </w:p>
    <w:p>
      <w:pPr>
        <w:spacing w:after="80"/>
      </w:pPr>
      <w:r>
        <w:t>| Sidebar Section / Page | Route Key | Allowed Roles | Description |</w:t>
      </w:r>
    </w:p>
    <w:p>
      <w:pPr>
        <w:spacing w:after="80"/>
      </w:pPr>
      <w:r>
        <w:t>|-----------------------|-----------|---------------|-------------|</w:t>
      </w:r>
    </w:p>
    <w:p>
      <w:pPr>
        <w:spacing w:after="80"/>
      </w:pPr>
      <w:r>
        <w:t xml:space="preserve">| </w:t>
      </w:r>
      <w:r>
        <w:rPr>
          <w:b/>
        </w:rPr>
        <w:t>Dashboard</w:t>
      </w:r>
      <w:r>
        <w:t xml:space="preserve"> | `dashboard` | `admin`, `campaign_manager`, `audience` | Role-adapted central portal (Admin analytics vs Citizen hub) |</w:t>
      </w:r>
    </w:p>
    <w:p>
      <w:pPr>
        <w:spacing w:after="80"/>
      </w:pPr>
      <w:r>
        <w:t xml:space="preserve">| </w:t>
      </w:r>
      <w:r>
        <w:rPr>
          <w:b/>
        </w:rPr>
        <w:t>Live Bulletins</w:t>
      </w:r>
      <w:r>
        <w:t xml:space="preserve"> | `bulletins` | `admin`, `campaign_manager`, `audience` | Public broadcast stream &amp; audio bulletin playback |</w:t>
      </w:r>
    </w:p>
    <w:p>
      <w:pPr>
        <w:spacing w:after="80"/>
      </w:pPr>
      <w:r>
        <w:t xml:space="preserve">| </w:t>
      </w:r>
      <w:r>
        <w:rPr>
          <w:b/>
        </w:rPr>
        <w:t>Campaign Planner</w:t>
      </w:r>
      <w:r>
        <w:t xml:space="preserve"> | `campaigns` | `admin`, `campaign_manager` | 4-step creation wizard &amp; Enterprise Co-Pilot |</w:t>
      </w:r>
    </w:p>
    <w:p>
      <w:pPr>
        <w:spacing w:after="80"/>
      </w:pPr>
      <w:r>
        <w:t xml:space="preserve">| </w:t>
      </w:r>
      <w:r>
        <w:rPr>
          <w:b/>
        </w:rPr>
        <w:t>Templates Library</w:t>
      </w:r>
      <w:r>
        <w:t xml:space="preserve"> | `templates` | `admin`, `campaign_manager` | AI multi-lingual template generator &amp; 23 Indic languages |</w:t>
      </w:r>
    </w:p>
    <w:p>
      <w:pPr>
        <w:spacing w:after="80"/>
      </w:pPr>
      <w:r>
        <w:t xml:space="preserve">| </w:t>
      </w:r>
      <w:r>
        <w:rPr>
          <w:b/>
        </w:rPr>
        <w:t>Approvals Queue</w:t>
      </w:r>
      <w:r>
        <w:t xml:space="preserve"> | `approvals` | `admin` </w:t>
      </w:r>
      <w:r>
        <w:rPr>
          <w:b/>
        </w:rPr>
        <w:t>(Admin Only)</w:t>
      </w:r>
      <w:r>
        <w:t xml:space="preserve"> | Maker-Checker review queue for submitted campaigns |</w:t>
      </w:r>
    </w:p>
    <w:p>
      <w:pPr>
        <w:spacing w:after="80"/>
      </w:pPr>
      <w:r>
        <w:t xml:space="preserve">| </w:t>
      </w:r>
      <w:r>
        <w:rPr>
          <w:b/>
        </w:rPr>
        <w:t>Poster Studio</w:t>
      </w:r>
      <w:r>
        <w:t xml:space="preserve"> | `poster_studio` | `admin`, `campaign_manager` | Canvas graphic poster generator &amp; AI layout builder |</w:t>
      </w:r>
    </w:p>
    <w:p>
      <w:pPr>
        <w:spacing w:after="80"/>
      </w:pPr>
      <w:r>
        <w:t xml:space="preserve">| </w:t>
      </w:r>
      <w:r>
        <w:rPr>
          <w:b/>
        </w:rPr>
        <w:t>Audience Segments</w:t>
      </w:r>
      <w:r>
        <w:t xml:space="preserve"> | `segments` | `admin`, `campaign_manager` | Dynamic rule-based demographic segmentation |</w:t>
      </w:r>
    </w:p>
    <w:p>
      <w:pPr>
        <w:spacing w:after="80"/>
      </w:pPr>
      <w:r>
        <w:t xml:space="preserve">| </w:t>
      </w:r>
      <w:r>
        <w:rPr>
          <w:b/>
        </w:rPr>
        <w:t>Audience Directory</w:t>
      </w:r>
      <w:r>
        <w:t xml:space="preserve"> | `audiences` | `admin`, `campaign_manager` | Recipient directory, preferred channels &amp; opt-out blacklist |</w:t>
      </w:r>
    </w:p>
    <w:p>
      <w:pPr>
        <w:spacing w:after="80"/>
      </w:pPr>
      <w:r>
        <w:t xml:space="preserve">| </w:t>
      </w:r>
      <w:r>
        <w:rPr>
          <w:b/>
        </w:rPr>
        <w:t>Sentiment Map</w:t>
      </w:r>
      <w:r>
        <w:t xml:space="preserve"> | `sentiment_map` | `admin`, `campaign_manager` | State/District heatmaps &amp; emergency regional alerts |</w:t>
      </w:r>
    </w:p>
    <w:p>
      <w:pPr>
        <w:spacing w:after="80"/>
      </w:pPr>
      <w:r>
        <w:t xml:space="preserve">| </w:t>
      </w:r>
      <w:r>
        <w:rPr>
          <w:b/>
        </w:rPr>
        <w:t>Campaign Feedback</w:t>
      </w:r>
      <w:r>
        <w:t xml:space="preserve"> | `feedback` | `admin`, `campaign_manager`, `audience` | Citizen rating &amp; feedback submission portal |</w:t>
      </w:r>
    </w:p>
    <w:p>
      <w:pPr>
        <w:spacing w:after="80"/>
      </w:pPr>
      <w:r>
        <w:t xml:space="preserve">| </w:t>
      </w:r>
      <w:r>
        <w:rPr>
          <w:b/>
        </w:rPr>
        <w:t>SOS Reports</w:t>
      </w:r>
      <w:r>
        <w:t xml:space="preserve"> | `sos_reports` | `admin`, `campaign_manager` | Distress signal triage (`reported` $\rightarrow$ `acknowledged` $\rightarrow$ `resolved`) |</w:t>
      </w:r>
    </w:p>
    <w:p>
      <w:pPr>
        <w:spacing w:after="80"/>
      </w:pPr>
      <w:r>
        <w:t xml:space="preserve">| </w:t>
      </w:r>
      <w:r>
        <w:rPr>
          <w:b/>
        </w:rPr>
        <w:t>Emergency Inbox</w:t>
      </w:r>
      <w:r>
        <w:t xml:space="preserve"> | `emergency_inbox` | `admin`, `campaign_manager` | Real-time emergency channel dispatches &amp; coordinates |</w:t>
      </w:r>
    </w:p>
    <w:p>
      <w:pPr>
        <w:spacing w:after="80"/>
      </w:pPr>
      <w:r>
        <w:t xml:space="preserve">| </w:t>
      </w:r>
      <w:r>
        <w:rPr>
          <w:b/>
        </w:rPr>
        <w:t>AI Fact Shield</w:t>
      </w:r>
      <w:r>
        <w:t xml:space="preserve"> | `fact_shield` | `admin`, `campaign_manager` | Rumor detector &amp; automated counter-campaign generator |</w:t>
      </w:r>
    </w:p>
    <w:p>
      <w:pPr>
        <w:spacing w:after="80"/>
      </w:pPr>
      <w:r>
        <w:t xml:space="preserve">| </w:t>
      </w:r>
      <w:r>
        <w:rPr>
          <w:b/>
        </w:rPr>
        <w:t>Citizen RAG Chat</w:t>
      </w:r>
      <w:r>
        <w:t xml:space="preserve"> | `citizen_chat` | `admin`, `campaign_manager`, `audience` | Vector RAG AI helpdesk &amp; emergency SOS submission |</w:t>
      </w:r>
    </w:p>
    <w:p>
      <w:pPr>
        <w:spacing w:after="80"/>
      </w:pPr>
      <w:r>
        <w:t xml:space="preserve">| </w:t>
      </w:r>
      <w:r>
        <w:rPr>
          <w:b/>
        </w:rPr>
        <w:t>Support Queries</w:t>
      </w:r>
      <w:r>
        <w:t xml:space="preserve"> | `queries` | `admin`, `campaign_manager` | Public citizen inquiry ticket triage |</w:t>
      </w:r>
    </w:p>
    <w:p>
      <w:pPr>
        <w:spacing w:after="80"/>
      </w:pPr>
      <w:r>
        <w:t xml:space="preserve">| </w:t>
      </w:r>
      <w:r>
        <w:rPr>
          <w:b/>
        </w:rPr>
        <w:t>Operator Staff Chat</w:t>
      </w:r>
      <w:r>
        <w:t xml:space="preserve"> | `operator_chat` | `admin`, `campaign_manager` | Internal staff communication with voice message dispatches |</w:t>
      </w:r>
    </w:p>
    <w:p>
      <w:pPr>
        <w:spacing w:after="80"/>
      </w:pPr>
      <w:r>
        <w:t xml:space="preserve">| </w:t>
      </w:r>
      <w:r>
        <w:rPr>
          <w:b/>
        </w:rPr>
        <w:t>Campaign Managers</w:t>
      </w:r>
      <w:r>
        <w:t xml:space="preserve"> | `users` | `admin` </w:t>
      </w:r>
      <w:r>
        <w:rPr>
          <w:b/>
        </w:rPr>
        <w:t>(Admin Only)</w:t>
      </w:r>
      <w:r>
        <w:t xml:space="preserve"> | Staff user management &amp; role elevation |</w:t>
      </w:r>
    </w:p>
    <w:p>
      <w:pPr>
        <w:spacing w:after="80"/>
      </w:pPr>
      <w:r>
        <w:t xml:space="preserve">| </w:t>
      </w:r>
      <w:r>
        <w:rPr>
          <w:b/>
        </w:rPr>
        <w:t>Audit Logs</w:t>
      </w:r>
      <w:r>
        <w:t xml:space="preserve"> | `audit_logs` | `admin` </w:t>
      </w:r>
      <w:r>
        <w:rPr>
          <w:b/>
        </w:rPr>
        <w:t>(Admin Only)</w:t>
      </w:r>
      <w:r>
        <w:t xml:space="preserve"> | System audit logs &amp; on-demand Excel/Word report generation |</w:t>
      </w:r>
    </w:p>
    <w:p>
      <w:pPr>
        <w:spacing w:after="80"/>
      </w:pPr>
      <w:r>
        <w:t xml:space="preserve">| </w:t>
      </w:r>
      <w:r>
        <w:rPr>
          <w:b/>
        </w:rPr>
        <w:t>Settings</w:t>
      </w:r>
      <w:r>
        <w:t xml:space="preserve"> | `settings` | `admin`, `campaign_manager`, `audience` | System API keys &amp; user preference config |</w:t>
      </w:r>
    </w:p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🎬 3. Master 1-Hour Presentation &amp; Demo Script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1: Landing Page &amp; Authentication (00:00 - 08:00)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*"Good day everyone! Welcome to **CommAI** — the next-generation AI-driven civic communication, public awareness, and emergency management platform.*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*In today's fast-moving world, public institutions and enterprise communications teams face three massive challenges:*</w:t>
              <w:br/>
              <w:t>1. **Multi-lingual barriers**: Communicating across diverse languages in real-time.</w:t>
              <w:br/>
              <w:t>2. **Channel fragmentation**: Reaching citizens where they are — SMS, Voice Calls, Email, WhatsApp, Telegram, and Push Notifications.</w:t>
              <w:br/>
              <w:t>3. **Emergency misinformation**: Verifying rumors instantly and launching verified counter-campaigns.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*CommAI solves all three using state-of-the-art Generative AI, RAG Knowledge Bases, and a unified multi-channel dispatch engine. Let's log in to experience the system."*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>Open the landing page (`http://localhost:5173`). Show the glassmorphic dark-theme UI.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Sign In</w:t>
      </w:r>
      <w:r>
        <w:t>. Show the role-selection demo credentials:</w:t>
      </w:r>
    </w:p>
    <w:p>
      <w:pPr>
        <w:spacing w:after="80"/>
      </w:pPr>
      <w:r>
        <w:t xml:space="preserve">   - </w:t>
      </w:r>
      <w:r>
        <w:rPr>
          <w:b/>
        </w:rPr>
        <w:t>Admin</w:t>
      </w:r>
      <w:r>
        <w:t xml:space="preserve"> (`admin@example.com`): System governance &amp; approval rights.</w:t>
      </w:r>
    </w:p>
    <w:p>
      <w:pPr>
        <w:spacing w:after="80"/>
      </w:pPr>
      <w:r>
        <w:t xml:space="preserve">   - </w:t>
      </w:r>
      <w:r>
        <w:rPr>
          <w:b/>
        </w:rPr>
        <w:t>Campaign Manager</w:t>
      </w:r>
      <w:r>
        <w:t xml:space="preserve"> (`manager@example.com`): Operational campaign manager.</w:t>
      </w:r>
    </w:p>
    <w:p>
      <w:pPr>
        <w:spacing w:after="80"/>
      </w:pPr>
      <w:r>
        <w:t xml:space="preserve">   - </w:t>
      </w:r>
      <w:r>
        <w:rPr>
          <w:b/>
        </w:rPr>
        <w:t>Citizen Audience</w:t>
      </w:r>
      <w:r>
        <w:t xml:space="preserve"> (`riyanshi.verma.55@gmail.com`): Citizen public portal.</w:t>
      </w:r>
    </w:p>
    <w:p>
      <w:pPr>
        <w:pStyle w:val="ListNumber"/>
        <w:spacing w:after="60"/>
      </w:pPr>
      <w:r>
        <w:t xml:space="preserve">Log in as </w:t>
      </w:r>
      <w:r>
        <w:rPr>
          <w:b/>
        </w:rPr>
        <w:t>Admin</w:t>
      </w:r>
      <w:r>
        <w:t>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2: Core Dashboard &amp; Dynamic Analytics (08:00 - 15:00)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*"Upon logging in, we are greeted by the **CommAI Executive Command Dashboard**. Notice how the system instantly calculates real-time metrics dynamically from SQLite:*</w:t>
              <w:br/>
              <w:t>- **Total Active Campaigns**: Live public announcements running across jurisdictions.</w:t>
              <w:br/>
              <w:t>- **Audience Reach Rate**: Real-time delivery success across all connected communication channels.</w:t>
              <w:br/>
              <w:t>- **Citizen Engagement Score**: Aggregated sentiment score calculated from citizen feedback.</w:t>
              <w:br/>
              <w:t>- **Distress Signals Handled**: Real-time SOS alerts triaged by emergency operators.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*At the bottom right, notice our floating **Jarvis AI Voice Cockpit**. Jarvis operates hands-free using background wake-word detection — you can simply say 'Hey Jarvis' or click the cockpit button to dictate commands."*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>Highlight the top statistical KPI cards and glassmorphic charts.</w:t>
      </w:r>
    </w:p>
    <w:p>
      <w:pPr>
        <w:pStyle w:val="ListNumber"/>
        <w:spacing w:after="60"/>
      </w:pPr>
      <w:r>
        <w:t xml:space="preserve">Click the floating </w:t>
      </w:r>
      <w:r>
        <w:rPr>
          <w:b/>
        </w:rPr>
        <w:t>Voice Cockpit</w:t>
      </w:r>
      <w:r>
        <w:t xml:space="preserve"> button (`⚡ Voice Cockpit`).</w:t>
      </w:r>
    </w:p>
    <w:p>
      <w:pPr>
        <w:pStyle w:val="ListNumber"/>
        <w:spacing w:after="60"/>
      </w:pPr>
      <w:r>
        <w:t>Demonstrate Jarvis greeting: *"Hello admin, what do you want to do?"*</w:t>
      </w:r>
    </w:p>
    <w:p>
      <w:pPr>
        <w:pStyle w:val="ListNumber"/>
        <w:spacing w:after="60"/>
      </w:pPr>
      <w:r>
        <w:t>Show the voice intent engine analyzing commands dynamically.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3: AI Campaign Planner &amp; Enterprise Co-Pilot (15:00 - 25:00)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*"Now let's explore our flagship module — the **Campaign Planner**. Creating multi-channel civic campaigns used to take hours. With CommAI's **Enterprise Campaign Co-Pilot**, it takes under 30 seconds.*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*Let's expand the Co-Pilot. We can type or speak our communication goal in any of 13 Indian languages. For example: 'Draft an emergency awareness drive about dengue prevention in Meerut for students.'*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*Watch as our Unified AI Provider Router (Gemini + Groq + OpenAI) instantly drafts:*</w:t>
              <w:br/>
              <w:t>- *A optimized title, objective, and description.*</w:t>
              <w:br/>
              <w:t>- *The complete email subject line and body text.*</w:t>
              <w:br/>
              <w:t>- *Recommended distribution channels (Email, Voice Call, SMS, Push).*</w:t>
              <w:br/>
              <w:t>- *Estimated KPI targets: Expected reach %, CTR goal, and risk analysis.*</w:t>
              <w:br/>
              <w:t>- *Automatic 4-step wizard pre-filling!"*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Campaign Planner</w:t>
      </w:r>
      <w:r>
        <w:t xml:space="preserve"> in sidebar.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Plan New Campaign</w:t>
      </w:r>
      <w:r>
        <w:t xml:space="preserve"> $\rightarrow$ Click </w:t>
      </w:r>
      <w:r>
        <w:rPr>
          <w:b/>
        </w:rPr>
        <w:t>Open Co-Pilot</w:t>
      </w:r>
      <w:r>
        <w:t>.</w:t>
      </w:r>
    </w:p>
    <w:p>
      <w:pPr>
        <w:pStyle w:val="ListNumber"/>
        <w:spacing w:after="60"/>
      </w:pPr>
      <w:r>
        <w:t>Select Language: `🇬🇧 English (India)` or `🇮🇳 Hindi (हिंदी)`.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🎙️ Speak via Mic</w:t>
      </w:r>
      <w:r>
        <w:t xml:space="preserve"> or type prompt: *"Draft an urgent public advisory warning students against fraudulent internship registration fee scams in Meerut."*</w:t>
      </w:r>
    </w:p>
    <w:p>
      <w:pPr>
        <w:pStyle w:val="ListNumber"/>
        <w:spacing w:after="60"/>
      </w:pPr>
      <w:r>
        <w:t>Show the Co-Pilot generating full campaign metadata, risk breakdown, and KPIs.</w:t>
      </w:r>
    </w:p>
    <w:p>
      <w:pPr>
        <w:pStyle w:val="ListNumber"/>
        <w:spacing w:after="60"/>
      </w:pPr>
      <w:r>
        <w:t>Show the 4-step wizard:</w:t>
      </w:r>
    </w:p>
    <w:p>
      <w:pPr>
        <w:spacing w:after="80"/>
      </w:pPr>
      <w:r>
        <w:t xml:space="preserve">   - </w:t>
      </w:r>
      <w:r>
        <w:rPr>
          <w:b/>
        </w:rPr>
        <w:t>Step 1: Details</w:t>
      </w:r>
      <w:r>
        <w:t>: Title, category, objective.</w:t>
      </w:r>
    </w:p>
    <w:p>
      <w:pPr>
        <w:spacing w:after="80"/>
      </w:pPr>
      <w:r>
        <w:t xml:space="preserve">   - </w:t>
      </w:r>
      <w:r>
        <w:rPr>
          <w:b/>
        </w:rPr>
        <w:t>Step 2: Audience Target</w:t>
      </w:r>
      <w:r>
        <w:t xml:space="preserve">: Segment selection, recipient search, </w:t>
      </w:r>
      <w:r>
        <w:rPr>
          <w:b/>
        </w:rPr>
        <w:t>Override Channel Preferences</w:t>
      </w:r>
      <w:r>
        <w:t xml:space="preserve"> toggle.</w:t>
      </w:r>
    </w:p>
    <w:p>
      <w:pPr>
        <w:spacing w:after="80"/>
      </w:pPr>
      <w:r>
        <w:t xml:space="preserve">   - </w:t>
      </w:r>
      <w:r>
        <w:rPr>
          <w:b/>
        </w:rPr>
        <w:t>Step 3: Template Bind</w:t>
      </w:r>
      <w:r>
        <w:t>: Custom text vs template binding, real-time multi-lingual preview.</w:t>
      </w:r>
    </w:p>
    <w:p>
      <w:pPr>
        <w:spacing w:after="80"/>
      </w:pPr>
      <w:r>
        <w:t xml:space="preserve">   - </w:t>
      </w:r>
      <w:r>
        <w:rPr>
          <w:b/>
        </w:rPr>
        <w:t>Step 4: Review &amp; Save</w:t>
      </w:r>
      <w:r>
        <w:t>: Final submission to Maker-Checker queue or instant launch.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4: Template Library &amp; Indic Multi-Lingual Generator (25:00 - 32:00)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*"CommAI is built natively for India's linguistic diversity, supporting **23 official Indian languages** (Hindi, Bengali, Tamil, Telugu, Marathi, Gujarati, Kannada, Malayalam, Punjabi, Odia, Assamese, Urdu, etc.).*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*In the **Templates Library**, operators can store reusable communication templates containing dynamic personalization tags such as `{{first_name}}`, `{{last_name}}`, `{{city}}`, `{{organization}}`, and `{{occupation}}`.*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*Our Translation Engine automatically translates campaign templates on the fly while strictly preserving placeholder tags so every citizen receives personalized alerts in their native language."*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Templates Library</w:t>
      </w:r>
      <w:r>
        <w:t>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Create Template</w:t>
      </w:r>
      <w:r>
        <w:t xml:space="preserve"> or inspect existing templates.</w:t>
      </w:r>
    </w:p>
    <w:p>
      <w:pPr>
        <w:pStyle w:val="ListNumber"/>
        <w:spacing w:after="60"/>
      </w:pPr>
      <w:r>
        <w:t xml:space="preserve">Show the </w:t>
      </w:r>
      <w:r>
        <w:rPr>
          <w:b/>
        </w:rPr>
        <w:t>Placeholder Tag Chips</w:t>
      </w:r>
      <w:r>
        <w:t xml:space="preserve"> (`Recipient Name`, `City`, `Occupation`, `Organization`).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AI Generate Template</w:t>
      </w:r>
      <w:r>
        <w:t xml:space="preserve"> $\rightarrow$ Enter prompt $\rightarrow$ Show multi-lingual translation preview.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5: Audience Directory &amp; Dynamic Segmentation (32:00 - 38:00)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*"A campaign is only as effective as its target audience. In **Audience &amp; Segments**, CommAI provides a comprehensive CRM for civic profiling.*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*Here we manage:*</w:t>
              <w:br/>
              <w:t>- **Citizen Demographics**: State, district, city, age, gender, occupation, organization.</w:t>
              <w:br/>
              <w:t>- **Channel Preferences**: Preferred delivery channels per citizen (e.g. Email, Voice Call, SMS, WhatsApp).</w:t>
              <w:br/>
              <w:t>- **Opt-Out Blacklist**: Automatic suppression of blacklisted emails or phone numbers to comply with privacy regulations.</w:t>
              <w:br/>
              <w:t>- **Dynamic Segments**: Rule-based demographic filters (e.g., 'Farmers in Assam' or 'Students in Meerut') that automatically recalculate estimated target size."*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Audience Directory</w:t>
      </w:r>
      <w:r>
        <w:t>. Show citizen profiles (e.g. `Riyanshi Verma`, `Student @ MIET, Meerut`).</w:t>
      </w:r>
    </w:p>
    <w:p>
      <w:pPr>
        <w:pStyle w:val="ListNumber"/>
        <w:spacing w:after="60"/>
      </w:pPr>
      <w:r>
        <w:t>Show `preferred_channels` tags (`email`, `sms`, `voice`, `push`, `whatsapp`).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Audience Segments</w:t>
      </w:r>
      <w:r>
        <w:t>. Show dynamic rule filters.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6: Emergency Operations &amp; Distress Signals (38:00 - 45:00)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*"During public emergencies, quick incident triage saves lives. In **Emergency Operations**, we manage three critical tools:*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1. **SOS Reports**: Real-time distress signals submitted by citizens. Each report tracks location coordinates, urgency level, and follows a strict state machine: `reported` $\longrightarrow$ `acknowledged` $\longrightarrow$ `resolved`.</w:t>
              <w:br/>
              <w:t>2. **Emergency Inbox**: Centralized message dispatch logs across all communication channels.</w:t>
              <w:br/>
              <w:t>3. **AI Fact Shield**: Misinformation and rumor counter-measure unit. Operators submit a viral rumor claim. The AI analyzes the claim against verified government guidelines, drafts a fact-check counter-campaign, and pushes it directly into the approval queue."*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SOS Reports</w:t>
      </w:r>
      <w:r>
        <w:t>. Show incident status buttons (`Acknowledge`, `Resolve`).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Emergency Inbox</w:t>
      </w:r>
      <w:r>
        <w:t>. Show real-time message logs.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AI Fact Shield</w:t>
      </w:r>
      <w:r>
        <w:t>. Demonstrate entering a rumor claim: *"Fake news: Dengue vaccine mandatory payment required."* $\rightarrow$ Show AI drafting fact-check counter-campaign.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7: Interactive Sentiment Map &amp; Poster Studio (45:00 - 52:00)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*"Visual communication is essential for public engagement. CommAI provides two powerful creative modules:*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1. **Sentiment Map**: An interactive geographic heatmap displaying public sentiment scores across Indian states and districts (Uttar Pradesh, Assam, Maharashtra, Delhi, etc.). Operators can click any state to launch an emergency regional broadcast.</w:t>
              <w:br/>
              <w:t>2. **Poster Studio**: An in-browser canvas graphic generator. Operators can design visual public notice posters, pre-fill text with AI, and download high-resolution graphics for print or social media."*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Sentiment Map</w:t>
      </w:r>
      <w:r>
        <w:t>. Click a state (e.g. `Uttar Pradesh`) $\rightarrow$ Show regional alert trigger modal.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Poster Studio</w:t>
      </w:r>
      <w:r>
        <w:t>. Show canvas customization, template selection, and image export.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8: Help Desk, Citizen RAG Chat &amp; Staff Chat (52:00 - 57:00)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*"Communication must be two-way. CommAI features three dedicated chat engines:*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1. **Citizen RAG Chat**: Powered by ChromaDB vector search. Citizens can ask questions about official government schemes or public advisories and receive accurate, RAG-grounded answers. Citizens can also submit emergency SOS alerts directly through the chatbot widget.</w:t>
              <w:br/>
              <w:t>2. **Support Queries**: Ticket triage system for operator staff to manage public inquiries.</w:t>
              <w:br/>
              <w:t>3. **Operator Staff Chat**: Internal channels (`general`, `emergencies`, `announcements`) for team collaboration, featuring voice message dispatches."*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Open </w:t>
      </w:r>
      <w:r>
        <w:rPr>
          <w:b/>
        </w:rPr>
        <w:t>Citizen RAG Chat</w:t>
      </w:r>
      <w:r>
        <w:t xml:space="preserve"> or the floating </w:t>
      </w:r>
      <w:r>
        <w:rPr>
          <w:b/>
        </w:rPr>
        <w:t>ChatbotWidget</w:t>
      </w:r>
      <w:r>
        <w:t>. Show RAG query answering and SOS submission.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Operator Staff Chat</w:t>
      </w:r>
      <w:r>
        <w:t>. Show internal channels and message posting.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⏱️ Phase 9: System Governance, Audit Logs &amp; Data Export (57:00 - 60:00)</w:t>
      </w:r>
    </w:p>
    <w:p>
      <w:pPr>
        <w:spacing w:after="80"/>
      </w:pPr>
      <w:r>
        <w:t>#### 🎙️ Presenter Script: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*"Finally, enterprise security and transparency are paramount. Under **System Governance** (Admin Only):*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- **Campaign Managers Directory**: Managing operator staff, passwords, and permissions.</w:t>
              <w:br/>
              <w:t>- **Approvals Queue**: Maker-Checker authorization. Campaigns submitted by managers enter the queue for Admin review before dispatch.</w:t>
              <w:br/>
              <w:t>- **Audit Logs**: Immutable log recording every single action, status change, and login event.</w:t>
              <w:br/>
              <w:t>- **On-Demand Reports**: One-click dynamic export of the SQLite database into professional **Excel Spreadsheets** (`export_database_to_excel.py`) and **Word Audit Reports** (`export_database_to_word.py`).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*Thank you! CommAI represents a total 0-to-1000 transformation in civic communications."*</w:t>
            </w:r>
          </w:p>
        </w:tc>
      </w:tr>
    </w:tbl>
    <w:p/>
    <w:p>
      <w:pPr>
        <w:spacing w:after="80"/>
      </w:pPr>
      <w:r>
        <w:t>#### 💻 Actions &amp; Highlights to Show: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Campaign Managers</w:t>
      </w:r>
      <w:r>
        <w:t xml:space="preserve"> (show RBAC gate).</w:t>
      </w:r>
    </w:p>
    <w:p>
      <w:pPr>
        <w:pStyle w:val="ListNumber"/>
        <w:spacing w:after="60"/>
      </w:pPr>
      <w:r>
        <w:t xml:space="preserve">Navigate to </w:t>
      </w:r>
      <w:r>
        <w:rPr>
          <w:b/>
        </w:rPr>
        <w:t>Audit Logs</w:t>
      </w:r>
      <w:r>
        <w:t>. Show system event logs.</w:t>
      </w:r>
    </w:p>
    <w:p>
      <w:pPr>
        <w:pStyle w:val="ListNumber"/>
        <w:spacing w:after="60"/>
      </w:pPr>
      <w:r>
        <w:t>Show export buttons for Excel and Word reports.</w:t>
      </w:r>
    </w:p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🛠️ 4. Quick Reference Checklist for Demonstration</w:t>
      </w:r>
    </w:p>
    <w:p>
      <w:pPr>
        <w:pStyle w:val="ListBullet"/>
        <w:spacing w:after="60"/>
      </w:pPr>
      <w:r>
        <w:t>[x] Backend running on `http://localhost:8001` (FastAPI `uvicorn main:app --reload`)</w:t>
      </w:r>
    </w:p>
    <w:p>
      <w:pPr>
        <w:pStyle w:val="ListBullet"/>
        <w:spacing w:after="60"/>
      </w:pPr>
      <w:r>
        <w:t>[x] Frontend running on `http://localhost:5173` (React Vite HMR)</w:t>
      </w:r>
    </w:p>
    <w:p>
      <w:pPr>
        <w:pStyle w:val="ListBullet"/>
        <w:spacing w:after="60"/>
      </w:pPr>
      <w:r>
        <w:t>[x] SQLite database seeded (`comm_platform.db`)</w:t>
      </w:r>
    </w:p>
    <w:p>
      <w:pPr>
        <w:pStyle w:val="ListBullet"/>
        <w:spacing w:after="60"/>
      </w:pPr>
      <w:r>
        <w:t>[x] Twilio Voice &amp; SMS configured with verified recipient phone numbers</w:t>
      </w:r>
    </w:p>
    <w:p>
      <w:pPr>
        <w:pStyle w:val="ListBullet"/>
        <w:spacing w:after="60"/>
      </w:pPr>
      <w:r>
        <w:t>[x] Gmail SMTP configured for live email alerts</w:t>
      </w:r>
    </w:p>
    <w:p>
      <w:pPr>
        <w:pStyle w:val="ListBullet"/>
        <w:spacing w:after="60"/>
      </w:pPr>
      <w:r>
        <w:t>[x] Microphone permission allowed in browser for Jarvis Voice Cockpit &amp; Co-Pilot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