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75EBD" w14:textId="77777777" w:rsidR="00FE66BF" w:rsidRDefault="00000000">
      <w:pPr>
        <w:spacing w:after="40"/>
        <w:jc w:val="center"/>
      </w:pPr>
      <w:r>
        <w:rPr>
          <w:rFonts w:ascii="Arial" w:hAnsi="Arial"/>
          <w:b/>
          <w:color w:val="1E1B4B"/>
          <w:sz w:val="34"/>
        </w:rPr>
        <w:t xml:space="preserve">🎙️ </w:t>
      </w:r>
      <w:r w:rsidRPr="00096DA4">
        <w:rPr>
          <w:rFonts w:ascii="Arial" w:hAnsi="Arial"/>
          <w:b/>
          <w:color w:val="1E1B4B"/>
          <w:sz w:val="28"/>
          <w:szCs w:val="28"/>
        </w:rPr>
        <w:t>Vocalis AI — Elimination Round Pitch Script &amp; Mentor Arsenal</w:t>
      </w:r>
    </w:p>
    <w:p w14:paraId="177A6C0D" w14:textId="77777777" w:rsidR="00FE66BF" w:rsidRDefault="00000000">
      <w:pPr>
        <w:spacing w:after="240"/>
        <w:jc w:val="center"/>
      </w:pPr>
      <w:r>
        <w:rPr>
          <w:rFonts w:ascii="Calibri" w:hAnsi="Calibri"/>
          <w:color w:val="6366F1"/>
          <w:sz w:val="20"/>
        </w:rPr>
        <w:t>EchoSphere 2026 Final Evaluation • Official Agora Conversational AI SDK (v2.7.0) Compliance</w:t>
      </w:r>
    </w:p>
    <w:p w14:paraId="4E8FFE12" w14:textId="77777777" w:rsidR="00FE66BF" w:rsidRDefault="00000000">
      <w:pPr>
        <w:pStyle w:val="Heading1"/>
        <w:spacing w:before="280" w:after="80"/>
      </w:pPr>
      <w:r>
        <w:rPr>
          <w:rFonts w:ascii="Arial" w:hAnsi="Arial"/>
          <w:color w:val="1E293B"/>
        </w:rPr>
        <w:t>⏱️ At-A-Glance Demo Timeline (4-Minute Round)</w:t>
      </w:r>
    </w:p>
    <w:tbl>
      <w:tblPr>
        <w:tblW w:w="0" w:type="auto"/>
        <w:jc w:val="center"/>
        <w:tblLayout w:type="fixed"/>
        <w:tblLook w:val="04A0" w:firstRow="1" w:lastRow="0" w:firstColumn="1" w:lastColumn="0" w:noHBand="0" w:noVBand="1"/>
      </w:tblPr>
      <w:tblGrid>
        <w:gridCol w:w="1440"/>
        <w:gridCol w:w="1872"/>
        <w:gridCol w:w="3168"/>
        <w:gridCol w:w="2880"/>
      </w:tblGrid>
      <w:tr w:rsidR="00FE66BF" w14:paraId="28F10B6B" w14:textId="77777777">
        <w:trPr>
          <w:jc w:val="center"/>
        </w:trPr>
        <w:tc>
          <w:tcPr>
            <w:tcW w:w="1440" w:type="dxa"/>
            <w:shd w:val="clear" w:color="auto" w:fill="1E1B4B"/>
            <w:tcMar>
              <w:top w:w="70" w:type="dxa"/>
              <w:left w:w="90" w:type="dxa"/>
              <w:bottom w:w="70" w:type="dxa"/>
              <w:right w:w="90" w:type="dxa"/>
            </w:tcMar>
          </w:tcPr>
          <w:p w14:paraId="0512E018" w14:textId="77777777" w:rsidR="00FE66BF" w:rsidRDefault="00000000">
            <w:pPr>
              <w:spacing w:before="20" w:after="20"/>
            </w:pPr>
            <w:r>
              <w:rPr>
                <w:rFonts w:ascii="Arial" w:hAnsi="Arial"/>
                <w:b/>
                <w:color w:val="FFFFFF"/>
                <w:sz w:val="18"/>
              </w:rPr>
              <w:t>Time</w:t>
            </w:r>
          </w:p>
        </w:tc>
        <w:tc>
          <w:tcPr>
            <w:tcW w:w="1872" w:type="dxa"/>
            <w:shd w:val="clear" w:color="auto" w:fill="1E1B4B"/>
            <w:tcMar>
              <w:top w:w="70" w:type="dxa"/>
              <w:left w:w="90" w:type="dxa"/>
              <w:bottom w:w="70" w:type="dxa"/>
              <w:right w:w="90" w:type="dxa"/>
            </w:tcMar>
          </w:tcPr>
          <w:p w14:paraId="402BAD3E" w14:textId="77777777" w:rsidR="00FE66BF" w:rsidRDefault="00000000">
            <w:pPr>
              <w:spacing w:before="20" w:after="20"/>
            </w:pPr>
            <w:r>
              <w:rPr>
                <w:rFonts w:ascii="Arial" w:hAnsi="Arial"/>
                <w:b/>
                <w:color w:val="FFFFFF"/>
                <w:sz w:val="18"/>
              </w:rPr>
              <w:t>Phase</w:t>
            </w:r>
          </w:p>
        </w:tc>
        <w:tc>
          <w:tcPr>
            <w:tcW w:w="3168" w:type="dxa"/>
            <w:shd w:val="clear" w:color="auto" w:fill="1E1B4B"/>
            <w:tcMar>
              <w:top w:w="70" w:type="dxa"/>
              <w:left w:w="90" w:type="dxa"/>
              <w:bottom w:w="70" w:type="dxa"/>
              <w:right w:w="90" w:type="dxa"/>
            </w:tcMar>
          </w:tcPr>
          <w:p w14:paraId="66A20A06" w14:textId="77777777" w:rsidR="00FE66BF" w:rsidRDefault="00000000">
            <w:pPr>
              <w:spacing w:before="20" w:after="20"/>
            </w:pPr>
            <w:r>
              <w:rPr>
                <w:rFonts w:ascii="Arial" w:hAnsi="Arial"/>
                <w:b/>
                <w:color w:val="FFFFFF"/>
                <w:sz w:val="18"/>
              </w:rPr>
              <w:t>On-Screen Action</w:t>
            </w:r>
          </w:p>
        </w:tc>
        <w:tc>
          <w:tcPr>
            <w:tcW w:w="2880" w:type="dxa"/>
            <w:shd w:val="clear" w:color="auto" w:fill="1E1B4B"/>
            <w:tcMar>
              <w:top w:w="70" w:type="dxa"/>
              <w:left w:w="90" w:type="dxa"/>
              <w:bottom w:w="70" w:type="dxa"/>
              <w:right w:w="90" w:type="dxa"/>
            </w:tcMar>
          </w:tcPr>
          <w:p w14:paraId="71677499" w14:textId="77777777" w:rsidR="00FE66BF" w:rsidRDefault="00000000">
            <w:pPr>
              <w:spacing w:before="20" w:after="20"/>
            </w:pPr>
            <w:r>
              <w:rPr>
                <w:rFonts w:ascii="Arial" w:hAnsi="Arial"/>
                <w:b/>
                <w:color w:val="FFFFFF"/>
                <w:sz w:val="18"/>
              </w:rPr>
              <w:t>Elimination Round Highlight</w:t>
            </w:r>
          </w:p>
        </w:tc>
      </w:tr>
      <w:tr w:rsidR="00FE66BF" w14:paraId="70847FC6" w14:textId="77777777">
        <w:trPr>
          <w:jc w:val="center"/>
        </w:trPr>
        <w:tc>
          <w:tcPr>
            <w:tcW w:w="1440" w:type="dxa"/>
            <w:shd w:val="clear" w:color="auto" w:fill="F8FAFC"/>
            <w:tcMar>
              <w:top w:w="70" w:type="dxa"/>
              <w:left w:w="90" w:type="dxa"/>
              <w:bottom w:w="70" w:type="dxa"/>
              <w:right w:w="90" w:type="dxa"/>
            </w:tcMar>
          </w:tcPr>
          <w:p w14:paraId="424FC8D6" w14:textId="77777777" w:rsidR="00FE66BF" w:rsidRDefault="00000000">
            <w:pPr>
              <w:spacing w:before="20" w:after="20"/>
            </w:pPr>
            <w:r>
              <w:rPr>
                <w:rFonts w:ascii="Calibri" w:hAnsi="Calibri"/>
                <w:b/>
                <w:color w:val="4F46E5"/>
                <w:sz w:val="17"/>
              </w:rPr>
              <w:t>0:00 - 0:35</w:t>
            </w:r>
          </w:p>
        </w:tc>
        <w:tc>
          <w:tcPr>
            <w:tcW w:w="1872" w:type="dxa"/>
            <w:shd w:val="clear" w:color="auto" w:fill="F8FAFC"/>
            <w:tcMar>
              <w:top w:w="70" w:type="dxa"/>
              <w:left w:w="90" w:type="dxa"/>
              <w:bottom w:w="70" w:type="dxa"/>
              <w:right w:w="90" w:type="dxa"/>
            </w:tcMar>
          </w:tcPr>
          <w:p w14:paraId="09D87FBB" w14:textId="77777777" w:rsidR="00FE66BF" w:rsidRDefault="00000000">
            <w:pPr>
              <w:spacing w:before="20" w:after="20"/>
            </w:pPr>
            <w:r>
              <w:rPr>
                <w:rFonts w:ascii="Calibri" w:hAnsi="Calibri"/>
                <w:color w:val="0F172A"/>
                <w:sz w:val="17"/>
              </w:rPr>
              <w:t>Hook &amp; Problem</w:t>
            </w:r>
          </w:p>
        </w:tc>
        <w:tc>
          <w:tcPr>
            <w:tcW w:w="3168" w:type="dxa"/>
            <w:shd w:val="clear" w:color="auto" w:fill="F8FAFC"/>
            <w:tcMar>
              <w:top w:w="70" w:type="dxa"/>
              <w:left w:w="90" w:type="dxa"/>
              <w:bottom w:w="70" w:type="dxa"/>
              <w:right w:w="90" w:type="dxa"/>
            </w:tcMar>
          </w:tcPr>
          <w:p w14:paraId="51A8CF12" w14:textId="77777777" w:rsidR="00FE66BF" w:rsidRDefault="00000000">
            <w:pPr>
              <w:spacing w:before="20" w:after="20"/>
            </w:pPr>
            <w:r>
              <w:rPr>
                <w:rFonts w:ascii="Calibri" w:hAnsi="Calibri"/>
                <w:color w:val="0F172A"/>
                <w:sz w:val="17"/>
              </w:rPr>
              <w:t>Landing Page (Agora AI Engine)</w:t>
            </w:r>
          </w:p>
        </w:tc>
        <w:tc>
          <w:tcPr>
            <w:tcW w:w="2880" w:type="dxa"/>
            <w:shd w:val="clear" w:color="auto" w:fill="F8FAFC"/>
            <w:tcMar>
              <w:top w:w="70" w:type="dxa"/>
              <w:left w:w="90" w:type="dxa"/>
              <w:bottom w:w="70" w:type="dxa"/>
              <w:right w:w="90" w:type="dxa"/>
            </w:tcMar>
          </w:tcPr>
          <w:p w14:paraId="541CD0D6" w14:textId="77777777" w:rsidR="00FE66BF" w:rsidRDefault="00000000">
            <w:pPr>
              <w:spacing w:before="20" w:after="20"/>
            </w:pPr>
            <w:r>
              <w:rPr>
                <w:rFonts w:ascii="Calibri" w:hAnsi="Calibri"/>
                <w:color w:val="0F172A"/>
                <w:sz w:val="17"/>
              </w:rPr>
              <w:t>Why 1-on-1 bots fail vs. realistic multi-role panel interviews</w:t>
            </w:r>
          </w:p>
        </w:tc>
      </w:tr>
      <w:tr w:rsidR="00FE66BF" w14:paraId="04010D1E" w14:textId="77777777">
        <w:trPr>
          <w:jc w:val="center"/>
        </w:trPr>
        <w:tc>
          <w:tcPr>
            <w:tcW w:w="1440" w:type="dxa"/>
            <w:shd w:val="clear" w:color="auto" w:fill="FFFFFF"/>
            <w:tcMar>
              <w:top w:w="70" w:type="dxa"/>
              <w:left w:w="90" w:type="dxa"/>
              <w:bottom w:w="70" w:type="dxa"/>
              <w:right w:w="90" w:type="dxa"/>
            </w:tcMar>
          </w:tcPr>
          <w:p w14:paraId="2626CD8F" w14:textId="77777777" w:rsidR="00FE66BF" w:rsidRDefault="00000000">
            <w:pPr>
              <w:spacing w:before="20" w:after="20"/>
            </w:pPr>
            <w:r>
              <w:rPr>
                <w:rFonts w:ascii="Calibri" w:hAnsi="Calibri"/>
                <w:b/>
                <w:color w:val="4F46E5"/>
                <w:sz w:val="17"/>
              </w:rPr>
              <w:t>0:35 - 1:45</w:t>
            </w:r>
          </w:p>
        </w:tc>
        <w:tc>
          <w:tcPr>
            <w:tcW w:w="1872" w:type="dxa"/>
            <w:shd w:val="clear" w:color="auto" w:fill="FFFFFF"/>
            <w:tcMar>
              <w:top w:w="70" w:type="dxa"/>
              <w:left w:w="90" w:type="dxa"/>
              <w:bottom w:w="70" w:type="dxa"/>
              <w:right w:w="90" w:type="dxa"/>
            </w:tcMar>
          </w:tcPr>
          <w:p w14:paraId="39A8BFE4" w14:textId="77777777" w:rsidR="00FE66BF" w:rsidRDefault="00000000">
            <w:pPr>
              <w:spacing w:before="20" w:after="20"/>
            </w:pPr>
            <w:r>
              <w:rPr>
                <w:rFonts w:ascii="Calibri" w:hAnsi="Calibri"/>
                <w:color w:val="0F172A"/>
                <w:sz w:val="17"/>
              </w:rPr>
              <w:t>Live Voice &amp; Barge-In</w:t>
            </w:r>
          </w:p>
        </w:tc>
        <w:tc>
          <w:tcPr>
            <w:tcW w:w="3168" w:type="dxa"/>
            <w:shd w:val="clear" w:color="auto" w:fill="FFFFFF"/>
            <w:tcMar>
              <w:top w:w="70" w:type="dxa"/>
              <w:left w:w="90" w:type="dxa"/>
              <w:bottom w:w="70" w:type="dxa"/>
              <w:right w:w="90" w:type="dxa"/>
            </w:tcMar>
          </w:tcPr>
          <w:p w14:paraId="19D6589C" w14:textId="77777777" w:rsidR="00FE66BF" w:rsidRDefault="00000000">
            <w:pPr>
              <w:spacing w:before="20" w:after="20"/>
            </w:pPr>
            <w:r>
              <w:rPr>
                <w:rFonts w:ascii="Calibri" w:hAnsi="Calibri"/>
                <w:color w:val="0F172A"/>
                <w:sz w:val="17"/>
              </w:rPr>
              <w:t>Interviewer Stage + Mic Controls</w:t>
            </w:r>
          </w:p>
        </w:tc>
        <w:tc>
          <w:tcPr>
            <w:tcW w:w="2880" w:type="dxa"/>
            <w:shd w:val="clear" w:color="auto" w:fill="FFFFFF"/>
            <w:tcMar>
              <w:top w:w="70" w:type="dxa"/>
              <w:left w:w="90" w:type="dxa"/>
              <w:bottom w:w="70" w:type="dxa"/>
              <w:right w:w="90" w:type="dxa"/>
            </w:tcMar>
          </w:tcPr>
          <w:p w14:paraId="4F1216C9" w14:textId="77777777" w:rsidR="00FE66BF" w:rsidRDefault="00000000">
            <w:pPr>
              <w:spacing w:before="20" w:after="20"/>
            </w:pPr>
            <w:r>
              <w:rPr>
                <w:rFonts w:ascii="Calibri" w:hAnsi="Calibri"/>
                <w:color w:val="0F172A"/>
                <w:sz w:val="17"/>
              </w:rPr>
              <w:t>Sub-100ms Agora SDRTN voice streaming &amp; instant live interruption</w:t>
            </w:r>
          </w:p>
        </w:tc>
      </w:tr>
      <w:tr w:rsidR="00FE66BF" w14:paraId="6BB5ADE3" w14:textId="77777777">
        <w:trPr>
          <w:jc w:val="center"/>
        </w:trPr>
        <w:tc>
          <w:tcPr>
            <w:tcW w:w="1440" w:type="dxa"/>
            <w:shd w:val="clear" w:color="auto" w:fill="F8FAFC"/>
            <w:tcMar>
              <w:top w:w="70" w:type="dxa"/>
              <w:left w:w="90" w:type="dxa"/>
              <w:bottom w:w="70" w:type="dxa"/>
              <w:right w:w="90" w:type="dxa"/>
            </w:tcMar>
          </w:tcPr>
          <w:p w14:paraId="3760E12F" w14:textId="77777777" w:rsidR="00FE66BF" w:rsidRDefault="00000000">
            <w:pPr>
              <w:spacing w:before="20" w:after="20"/>
            </w:pPr>
            <w:r>
              <w:rPr>
                <w:rFonts w:ascii="Calibri" w:hAnsi="Calibri"/>
                <w:b/>
                <w:color w:val="4F46E5"/>
                <w:sz w:val="17"/>
              </w:rPr>
              <w:t>1:45 - 2:45</w:t>
            </w:r>
          </w:p>
        </w:tc>
        <w:tc>
          <w:tcPr>
            <w:tcW w:w="1872" w:type="dxa"/>
            <w:shd w:val="clear" w:color="auto" w:fill="F8FAFC"/>
            <w:tcMar>
              <w:top w:w="70" w:type="dxa"/>
              <w:left w:w="90" w:type="dxa"/>
              <w:bottom w:w="70" w:type="dxa"/>
              <w:right w:w="90" w:type="dxa"/>
            </w:tcMar>
          </w:tcPr>
          <w:p w14:paraId="1AABA523" w14:textId="77777777" w:rsidR="00FE66BF" w:rsidRDefault="00000000">
            <w:pPr>
              <w:spacing w:before="20" w:after="20"/>
            </w:pPr>
            <w:r>
              <w:rPr>
                <w:rFonts w:ascii="Calibri" w:hAnsi="Calibri"/>
                <w:color w:val="0F172A"/>
                <w:sz w:val="17"/>
              </w:rPr>
              <w:t>Backstage Intelligence</w:t>
            </w:r>
          </w:p>
        </w:tc>
        <w:tc>
          <w:tcPr>
            <w:tcW w:w="3168" w:type="dxa"/>
            <w:shd w:val="clear" w:color="auto" w:fill="F8FAFC"/>
            <w:tcMar>
              <w:top w:w="70" w:type="dxa"/>
              <w:left w:w="90" w:type="dxa"/>
              <w:bottom w:w="70" w:type="dxa"/>
              <w:right w:w="90" w:type="dxa"/>
            </w:tcMar>
          </w:tcPr>
          <w:p w14:paraId="45EAFA1E" w14:textId="77777777" w:rsidR="00FE66BF" w:rsidRDefault="00000000">
            <w:pPr>
              <w:spacing w:before="20" w:after="20"/>
            </w:pPr>
            <w:r>
              <w:rPr>
                <w:rFonts w:ascii="Calibri" w:hAnsi="Calibri"/>
                <w:color w:val="0F172A"/>
                <w:sz w:val="17"/>
              </w:rPr>
              <w:t>Thought Feed &amp; Difficulty Sparkline</w:t>
            </w:r>
          </w:p>
        </w:tc>
        <w:tc>
          <w:tcPr>
            <w:tcW w:w="2880" w:type="dxa"/>
            <w:shd w:val="clear" w:color="auto" w:fill="F8FAFC"/>
            <w:tcMar>
              <w:top w:w="70" w:type="dxa"/>
              <w:left w:w="90" w:type="dxa"/>
              <w:bottom w:w="70" w:type="dxa"/>
              <w:right w:w="90" w:type="dxa"/>
            </w:tcMar>
          </w:tcPr>
          <w:p w14:paraId="628A38E6" w14:textId="77777777" w:rsidR="00FE66BF" w:rsidRDefault="00000000">
            <w:pPr>
              <w:spacing w:before="20" w:after="20"/>
            </w:pPr>
            <w:r>
              <w:rPr>
                <w:rFonts w:ascii="Calibri" w:hAnsi="Calibri"/>
                <w:color w:val="0F172A"/>
                <w:sz w:val="17"/>
              </w:rPr>
              <w:t>Autonomous multi-persona turn-taking &amp; dynamic calibration state machine</w:t>
            </w:r>
          </w:p>
        </w:tc>
      </w:tr>
      <w:tr w:rsidR="00FE66BF" w14:paraId="43264260" w14:textId="77777777">
        <w:trPr>
          <w:jc w:val="center"/>
        </w:trPr>
        <w:tc>
          <w:tcPr>
            <w:tcW w:w="1440" w:type="dxa"/>
            <w:shd w:val="clear" w:color="auto" w:fill="FFFFFF"/>
            <w:tcMar>
              <w:top w:w="70" w:type="dxa"/>
              <w:left w:w="90" w:type="dxa"/>
              <w:bottom w:w="70" w:type="dxa"/>
              <w:right w:w="90" w:type="dxa"/>
            </w:tcMar>
          </w:tcPr>
          <w:p w14:paraId="33DCD19B" w14:textId="77777777" w:rsidR="00FE66BF" w:rsidRDefault="00000000">
            <w:pPr>
              <w:spacing w:before="20" w:after="20"/>
            </w:pPr>
            <w:r>
              <w:rPr>
                <w:rFonts w:ascii="Calibri" w:hAnsi="Calibri"/>
                <w:b/>
                <w:color w:val="4F46E5"/>
                <w:sz w:val="17"/>
              </w:rPr>
              <w:t>2:45 - 3:30</w:t>
            </w:r>
          </w:p>
        </w:tc>
        <w:tc>
          <w:tcPr>
            <w:tcW w:w="1872" w:type="dxa"/>
            <w:shd w:val="clear" w:color="auto" w:fill="FFFFFF"/>
            <w:tcMar>
              <w:top w:w="70" w:type="dxa"/>
              <w:left w:w="90" w:type="dxa"/>
              <w:bottom w:w="70" w:type="dxa"/>
              <w:right w:w="90" w:type="dxa"/>
            </w:tcMar>
          </w:tcPr>
          <w:p w14:paraId="3961EFC4" w14:textId="77777777" w:rsidR="00FE66BF" w:rsidRDefault="00000000">
            <w:pPr>
              <w:spacing w:before="20" w:after="20"/>
            </w:pPr>
            <w:r>
              <w:rPr>
                <w:rFonts w:ascii="Calibri" w:hAnsi="Calibri"/>
                <w:color w:val="0F172A"/>
                <w:sz w:val="17"/>
              </w:rPr>
              <w:t>Evidence Scorecard</w:t>
            </w:r>
          </w:p>
        </w:tc>
        <w:tc>
          <w:tcPr>
            <w:tcW w:w="3168" w:type="dxa"/>
            <w:shd w:val="clear" w:color="auto" w:fill="FFFFFF"/>
            <w:tcMar>
              <w:top w:w="70" w:type="dxa"/>
              <w:left w:w="90" w:type="dxa"/>
              <w:bottom w:w="70" w:type="dxa"/>
              <w:right w:w="90" w:type="dxa"/>
            </w:tcMar>
          </w:tcPr>
          <w:p w14:paraId="7D37FE7A" w14:textId="77777777" w:rsidR="00FE66BF" w:rsidRDefault="00000000">
            <w:pPr>
              <w:spacing w:before="20" w:after="20"/>
            </w:pPr>
            <w:r>
              <w:rPr>
                <w:rFonts w:ascii="Calibri" w:hAnsi="Calibri"/>
                <w:color w:val="0F172A"/>
                <w:sz w:val="17"/>
              </w:rPr>
              <w:t>Final Assessment Modal / Recruiter View</w:t>
            </w:r>
          </w:p>
        </w:tc>
        <w:tc>
          <w:tcPr>
            <w:tcW w:w="2880" w:type="dxa"/>
            <w:shd w:val="clear" w:color="auto" w:fill="FFFFFF"/>
            <w:tcMar>
              <w:top w:w="70" w:type="dxa"/>
              <w:left w:w="90" w:type="dxa"/>
              <w:bottom w:w="70" w:type="dxa"/>
              <w:right w:w="90" w:type="dxa"/>
            </w:tcMar>
          </w:tcPr>
          <w:p w14:paraId="682A8B13" w14:textId="77777777" w:rsidR="00FE66BF" w:rsidRDefault="00000000">
            <w:pPr>
              <w:spacing w:before="20" w:after="20"/>
            </w:pPr>
            <w:r>
              <w:rPr>
                <w:rFonts w:ascii="Calibri" w:hAnsi="Calibri"/>
                <w:color w:val="0F172A"/>
                <w:sz w:val="17"/>
              </w:rPr>
              <w:t>Verbatim transcript quote citations (anti-hallucination ground truth)</w:t>
            </w:r>
          </w:p>
        </w:tc>
      </w:tr>
      <w:tr w:rsidR="00FE66BF" w14:paraId="6A118F21" w14:textId="77777777">
        <w:trPr>
          <w:jc w:val="center"/>
        </w:trPr>
        <w:tc>
          <w:tcPr>
            <w:tcW w:w="1440" w:type="dxa"/>
            <w:shd w:val="clear" w:color="auto" w:fill="F8FAFC"/>
            <w:tcMar>
              <w:top w:w="70" w:type="dxa"/>
              <w:left w:w="90" w:type="dxa"/>
              <w:bottom w:w="70" w:type="dxa"/>
              <w:right w:w="90" w:type="dxa"/>
            </w:tcMar>
          </w:tcPr>
          <w:p w14:paraId="2DCD3AFD" w14:textId="77777777" w:rsidR="00FE66BF" w:rsidRDefault="00000000">
            <w:pPr>
              <w:spacing w:before="20" w:after="20"/>
            </w:pPr>
            <w:r>
              <w:rPr>
                <w:rFonts w:ascii="Calibri" w:hAnsi="Calibri"/>
                <w:b/>
                <w:color w:val="4F46E5"/>
                <w:sz w:val="17"/>
              </w:rPr>
              <w:t>3:30 - 4:00</w:t>
            </w:r>
          </w:p>
        </w:tc>
        <w:tc>
          <w:tcPr>
            <w:tcW w:w="1872" w:type="dxa"/>
            <w:shd w:val="clear" w:color="auto" w:fill="F8FAFC"/>
            <w:tcMar>
              <w:top w:w="70" w:type="dxa"/>
              <w:left w:w="90" w:type="dxa"/>
              <w:bottom w:w="70" w:type="dxa"/>
              <w:right w:w="90" w:type="dxa"/>
            </w:tcMar>
          </w:tcPr>
          <w:p w14:paraId="355CB4C8" w14:textId="77777777" w:rsidR="00FE66BF" w:rsidRDefault="00000000">
            <w:pPr>
              <w:spacing w:before="20" w:after="20"/>
            </w:pPr>
            <w:r>
              <w:rPr>
                <w:rFonts w:ascii="Calibri" w:hAnsi="Calibri"/>
                <w:color w:val="0F172A"/>
                <w:sz w:val="17"/>
              </w:rPr>
              <w:t>Architecture &amp; Closing</w:t>
            </w:r>
          </w:p>
        </w:tc>
        <w:tc>
          <w:tcPr>
            <w:tcW w:w="3168" w:type="dxa"/>
            <w:shd w:val="clear" w:color="auto" w:fill="F8FAFC"/>
            <w:tcMar>
              <w:top w:w="70" w:type="dxa"/>
              <w:left w:w="90" w:type="dxa"/>
              <w:bottom w:w="70" w:type="dxa"/>
              <w:right w:w="90" w:type="dxa"/>
            </w:tcMar>
          </w:tcPr>
          <w:p w14:paraId="40903153" w14:textId="77777777" w:rsidR="00FE66BF" w:rsidRDefault="00000000">
            <w:pPr>
              <w:spacing w:before="20" w:after="20"/>
            </w:pPr>
            <w:r>
              <w:rPr>
                <w:rFonts w:ascii="Calibri" w:hAnsi="Calibri"/>
                <w:color w:val="0F172A"/>
                <w:sz w:val="17"/>
              </w:rPr>
              <w:t>Architecture Diagram / Deployments</w:t>
            </w:r>
          </w:p>
        </w:tc>
        <w:tc>
          <w:tcPr>
            <w:tcW w:w="2880" w:type="dxa"/>
            <w:shd w:val="clear" w:color="auto" w:fill="F8FAFC"/>
            <w:tcMar>
              <w:top w:w="70" w:type="dxa"/>
              <w:left w:w="90" w:type="dxa"/>
              <w:bottom w:w="70" w:type="dxa"/>
              <w:right w:w="90" w:type="dxa"/>
            </w:tcMar>
          </w:tcPr>
          <w:p w14:paraId="76C120BB" w14:textId="77777777" w:rsidR="00FE66BF" w:rsidRDefault="00000000">
            <w:pPr>
              <w:spacing w:before="20" w:after="20"/>
            </w:pPr>
            <w:r>
              <w:rPr>
                <w:rFonts w:ascii="Calibri" w:hAnsi="Calibri"/>
                <w:color w:val="0F172A"/>
                <w:sz w:val="17"/>
              </w:rPr>
              <w:t>Official Agora Agent SDK v2.7.0 + Deepgram + Groq + MiniMax pipeline</w:t>
            </w:r>
          </w:p>
        </w:tc>
      </w:tr>
    </w:tbl>
    <w:p w14:paraId="3EACE617" w14:textId="77777777" w:rsidR="00FE66BF" w:rsidRDefault="00FE66BF">
      <w:pPr>
        <w:spacing w:after="160"/>
      </w:pPr>
    </w:p>
    <w:p w14:paraId="0A03D8ED" w14:textId="77777777" w:rsidR="00FE66BF" w:rsidRDefault="00000000">
      <w:pPr>
        <w:pStyle w:val="Heading1"/>
        <w:spacing w:before="280" w:after="80"/>
      </w:pPr>
      <w:r>
        <w:rPr>
          <w:rFonts w:ascii="Arial" w:hAnsi="Arial"/>
          <w:color w:val="1E293B"/>
        </w:rPr>
        <w:t>🎬 4-Minute Presentation Script (What to Show &amp; What to Say)</w:t>
      </w:r>
    </w:p>
    <w:p w14:paraId="50A5A409" w14:textId="77777777" w:rsidR="00FE66BF" w:rsidRDefault="00000000">
      <w:pPr>
        <w:pStyle w:val="Heading2"/>
        <w:spacing w:before="280" w:after="80"/>
      </w:pPr>
      <w:r>
        <w:rPr>
          <w:rFonts w:ascii="Arial" w:hAnsi="Arial"/>
          <w:color w:val="4F46E5"/>
        </w:rPr>
        <w:t>🕒 [0:00 - 0:35] Part 1: The Hook &amp; The Problem</w:t>
      </w:r>
    </w:p>
    <w:tbl>
      <w:tblPr>
        <w:tblW w:w="0" w:type="auto"/>
        <w:jc w:val="center"/>
        <w:tblLayout w:type="fixed"/>
        <w:tblLook w:val="04A0" w:firstRow="1" w:lastRow="0" w:firstColumn="1" w:lastColumn="0" w:noHBand="0" w:noVBand="1"/>
      </w:tblPr>
      <w:tblGrid>
        <w:gridCol w:w="9360"/>
      </w:tblGrid>
      <w:tr w:rsidR="00FE66BF" w14:paraId="024DAE30" w14:textId="77777777">
        <w:trPr>
          <w:jc w:val="center"/>
        </w:trPr>
        <w:tc>
          <w:tcPr>
            <w:tcW w:w="9360" w:type="dxa"/>
            <w:tcBorders>
              <w:left w:val="single" w:sz="24" w:space="0" w:color="4F46E5"/>
            </w:tcBorders>
            <w:shd w:val="clear" w:color="auto" w:fill="EEF2FF"/>
            <w:tcMar>
              <w:top w:w="130" w:type="dxa"/>
              <w:left w:w="160" w:type="dxa"/>
              <w:bottom w:w="130" w:type="dxa"/>
              <w:right w:w="160" w:type="dxa"/>
            </w:tcMar>
          </w:tcPr>
          <w:p w14:paraId="7D92BFFD" w14:textId="77777777" w:rsidR="00FE66BF" w:rsidRDefault="00000000">
            <w:pPr>
              <w:spacing w:after="80"/>
            </w:pPr>
            <w:r>
              <w:rPr>
                <w:rFonts w:ascii="Arial" w:hAnsi="Arial"/>
                <w:b/>
                <w:color w:val="0F172A"/>
                <w:sz w:val="20"/>
              </w:rPr>
              <w:t>🖥️ WHAT TO SHOW ON SCREEN (Visual Cues):</w:t>
            </w:r>
          </w:p>
          <w:p w14:paraId="01DC3B22" w14:textId="77777777" w:rsidR="00FE66BF" w:rsidRDefault="00000000">
            <w:pPr>
              <w:spacing w:before="40" w:after="40"/>
            </w:pPr>
            <w:r>
              <w:rPr>
                <w:b/>
                <w:color w:val="4F46E5"/>
              </w:rPr>
              <w:t xml:space="preserve">•  </w:t>
            </w:r>
            <w:r>
              <w:rPr>
                <w:rFonts w:ascii="Calibri" w:hAnsi="Calibri"/>
                <w:color w:val="1E293B"/>
                <w:sz w:val="19"/>
              </w:rPr>
              <w:t>Open browser tab on Landing Page (https://vocalis-ai-phi.vercel.app or localhost:3000).</w:t>
            </w:r>
          </w:p>
          <w:p w14:paraId="78D54251" w14:textId="77777777" w:rsidR="00FE66BF" w:rsidRDefault="00000000">
            <w:pPr>
              <w:spacing w:before="40" w:after="40"/>
            </w:pPr>
            <w:r>
              <w:rPr>
                <w:b/>
                <w:color w:val="4F46E5"/>
              </w:rPr>
              <w:t xml:space="preserve">•  </w:t>
            </w:r>
            <w:r>
              <w:rPr>
                <w:rFonts w:ascii="Calibri" w:hAnsi="Calibri"/>
                <w:color w:val="1E293B"/>
                <w:sz w:val="19"/>
              </w:rPr>
              <w:t>Point cursor to headline: 'Autonomous Multi-Role AI Voice Interviews for Hiring Teams &amp; Candidates'.</w:t>
            </w:r>
          </w:p>
          <w:p w14:paraId="285E1BC2" w14:textId="77777777" w:rsidR="00FE66BF" w:rsidRDefault="00000000">
            <w:pPr>
              <w:spacing w:before="40" w:after="40"/>
            </w:pPr>
            <w:r>
              <w:rPr>
                <w:b/>
                <w:color w:val="4F46E5"/>
              </w:rPr>
              <w:t xml:space="preserve">•  </w:t>
            </w:r>
            <w:r>
              <w:rPr>
                <w:rFonts w:ascii="Calibri" w:hAnsi="Calibri"/>
                <w:color w:val="1E293B"/>
                <w:sz w:val="19"/>
              </w:rPr>
              <w:t>Show the Agora Conversational AI SDK section right below the hero.</w:t>
            </w:r>
          </w:p>
          <w:p w14:paraId="3D5BB579" w14:textId="77777777" w:rsidR="00FE66BF" w:rsidRDefault="00000000">
            <w:pPr>
              <w:spacing w:before="40" w:after="40"/>
            </w:pPr>
            <w:r>
              <w:rPr>
                <w:b/>
                <w:color w:val="4F46E5"/>
              </w:rPr>
              <w:t xml:space="preserve">•  </w:t>
            </w:r>
            <w:r>
              <w:rPr>
                <w:rFonts w:ascii="Calibri" w:hAnsi="Calibri"/>
                <w:color w:val="1E293B"/>
                <w:sz w:val="19"/>
              </w:rPr>
              <w:t>Click 'Launch Studio' (or 1-Click Candidate Login).</w:t>
            </w:r>
          </w:p>
        </w:tc>
      </w:tr>
    </w:tbl>
    <w:p w14:paraId="792028FF" w14:textId="77777777" w:rsidR="00FE66BF" w:rsidRDefault="00FE66BF">
      <w:pPr>
        <w:spacing w:after="80"/>
      </w:pPr>
    </w:p>
    <w:tbl>
      <w:tblPr>
        <w:tblW w:w="0" w:type="auto"/>
        <w:jc w:val="center"/>
        <w:tblLayout w:type="fixed"/>
        <w:tblLook w:val="04A0" w:firstRow="1" w:lastRow="0" w:firstColumn="1" w:lastColumn="0" w:noHBand="0" w:noVBand="1"/>
      </w:tblPr>
      <w:tblGrid>
        <w:gridCol w:w="9360"/>
      </w:tblGrid>
      <w:tr w:rsidR="00FE66BF" w14:paraId="5F32D075" w14:textId="77777777">
        <w:trPr>
          <w:jc w:val="center"/>
        </w:trPr>
        <w:tc>
          <w:tcPr>
            <w:tcW w:w="9360" w:type="dxa"/>
            <w:tcBorders>
              <w:left w:val="single" w:sz="24" w:space="0" w:color="059669"/>
            </w:tcBorders>
            <w:shd w:val="clear" w:color="auto" w:fill="F8FAFC"/>
            <w:tcMar>
              <w:top w:w="130" w:type="dxa"/>
              <w:left w:w="160" w:type="dxa"/>
              <w:bottom w:w="130" w:type="dxa"/>
              <w:right w:w="160" w:type="dxa"/>
            </w:tcMar>
          </w:tcPr>
          <w:p w14:paraId="61D1BC5E" w14:textId="77777777" w:rsidR="00FE66BF" w:rsidRDefault="00000000">
            <w:pPr>
              <w:spacing w:after="80"/>
            </w:pPr>
            <w:r>
              <w:rPr>
                <w:rFonts w:ascii="Arial" w:hAnsi="Arial"/>
                <w:b/>
                <w:color w:val="0F172A"/>
                <w:sz w:val="20"/>
              </w:rPr>
              <w:t>🎙️ WHAT TO SAY (Word-for-Word):</w:t>
            </w:r>
          </w:p>
          <w:p w14:paraId="46344B1F" w14:textId="77777777" w:rsidR="00FE66BF" w:rsidRDefault="00000000">
            <w:pPr>
              <w:spacing w:before="60" w:after="40"/>
            </w:pPr>
            <w:r>
              <w:rPr>
                <w:rFonts w:ascii="Calibri" w:hAnsi="Calibri"/>
                <w:i/>
                <w:color w:val="0F172A"/>
                <w:sz w:val="20"/>
              </w:rPr>
              <w:t>"Hello everyone and mentors! Today, we are presenting Vocalis AI.</w:t>
            </w:r>
            <w:r>
              <w:rPr>
                <w:rFonts w:ascii="Calibri" w:hAnsi="Calibri"/>
                <w:i/>
                <w:color w:val="0F172A"/>
                <w:sz w:val="20"/>
              </w:rPr>
              <w:br/>
            </w:r>
            <w:r>
              <w:rPr>
                <w:rFonts w:ascii="Calibri" w:hAnsi="Calibri"/>
                <w:i/>
                <w:color w:val="0F172A"/>
                <w:sz w:val="20"/>
              </w:rPr>
              <w:br/>
              <w:t>If you look at the AI interview tools on the market today, almost all of them make the same fatal mistake: they put you in front of a single, generic chatbot that asks robotic questions off a static script.</w:t>
            </w:r>
            <w:r>
              <w:rPr>
                <w:rFonts w:ascii="Calibri" w:hAnsi="Calibri"/>
                <w:i/>
                <w:color w:val="0F172A"/>
                <w:sz w:val="20"/>
              </w:rPr>
              <w:br/>
            </w:r>
            <w:r>
              <w:rPr>
                <w:rFonts w:ascii="Calibri" w:hAnsi="Calibri"/>
                <w:i/>
                <w:color w:val="0F172A"/>
                <w:sz w:val="20"/>
              </w:rPr>
              <w:br/>
              <w:t>In the real world, Senior and Staff engineering interviews are never 1-on-1. You face a cross-functional panel: a Technical Architect drilling into scalability, a Product Manager demanding business ROI, and an Engineering VP assessing delivery risk.</w:t>
            </w:r>
            <w:r>
              <w:rPr>
                <w:rFonts w:ascii="Calibri" w:hAnsi="Calibri"/>
                <w:i/>
                <w:color w:val="0F172A"/>
                <w:sz w:val="20"/>
              </w:rPr>
              <w:br/>
            </w:r>
            <w:r>
              <w:rPr>
                <w:rFonts w:ascii="Calibri" w:hAnsi="Calibri"/>
                <w:i/>
                <w:color w:val="0F172A"/>
                <w:sz w:val="20"/>
              </w:rPr>
              <w:br/>
              <w:t>We built Vocalis AI to bring the true panel interview to life—powered by the official Agora Conversational AI SDK, sub-100ms real-time audio, and an autonomous 5-persona committee."</w:t>
            </w:r>
          </w:p>
        </w:tc>
      </w:tr>
    </w:tbl>
    <w:p w14:paraId="3B73FD6F" w14:textId="77777777" w:rsidR="00FE66BF" w:rsidRDefault="00FE66BF">
      <w:pPr>
        <w:spacing w:after="80"/>
      </w:pPr>
    </w:p>
    <w:p w14:paraId="6BCE587F" w14:textId="77777777" w:rsidR="00FE66BF" w:rsidRDefault="00000000">
      <w:pPr>
        <w:pStyle w:val="Heading2"/>
        <w:spacing w:before="280" w:after="80"/>
      </w:pPr>
      <w:r>
        <w:rPr>
          <w:rFonts w:ascii="Arial" w:hAnsi="Arial"/>
          <w:color w:val="4F46E5"/>
        </w:rPr>
        <w:lastRenderedPageBreak/>
        <w:t>🕒 [0:35 - 1:45] Part 2: Live Voice Demo &amp; Sub-100ms Barge-In (The WOW Moment)</w:t>
      </w:r>
    </w:p>
    <w:tbl>
      <w:tblPr>
        <w:tblW w:w="0" w:type="auto"/>
        <w:jc w:val="center"/>
        <w:tblLayout w:type="fixed"/>
        <w:tblLook w:val="04A0" w:firstRow="1" w:lastRow="0" w:firstColumn="1" w:lastColumn="0" w:noHBand="0" w:noVBand="1"/>
      </w:tblPr>
      <w:tblGrid>
        <w:gridCol w:w="9360"/>
      </w:tblGrid>
      <w:tr w:rsidR="00FE66BF" w14:paraId="078EE02A" w14:textId="77777777">
        <w:trPr>
          <w:jc w:val="center"/>
        </w:trPr>
        <w:tc>
          <w:tcPr>
            <w:tcW w:w="9360" w:type="dxa"/>
            <w:tcBorders>
              <w:left w:val="single" w:sz="24" w:space="0" w:color="4F46E5"/>
            </w:tcBorders>
            <w:shd w:val="clear" w:color="auto" w:fill="EEF2FF"/>
            <w:tcMar>
              <w:top w:w="130" w:type="dxa"/>
              <w:left w:w="160" w:type="dxa"/>
              <w:bottom w:w="130" w:type="dxa"/>
              <w:right w:w="160" w:type="dxa"/>
            </w:tcMar>
          </w:tcPr>
          <w:p w14:paraId="662603C9" w14:textId="6792E832" w:rsidR="00FE66BF" w:rsidRDefault="00000000">
            <w:pPr>
              <w:spacing w:after="80"/>
            </w:pPr>
            <w:r>
              <w:rPr>
                <w:rFonts w:ascii="Arial" w:hAnsi="Arial"/>
                <w:b/>
                <w:color w:val="0F172A"/>
                <w:sz w:val="20"/>
              </w:rPr>
              <w:t xml:space="preserve"> WHAT TO SHOW ON SCREEN (Visual Cues):</w:t>
            </w:r>
          </w:p>
          <w:p w14:paraId="5B6C1567" w14:textId="77777777" w:rsidR="00FE66BF" w:rsidRDefault="00000000">
            <w:pPr>
              <w:spacing w:before="40" w:after="40"/>
            </w:pPr>
            <w:r>
              <w:rPr>
                <w:b/>
                <w:color w:val="4F46E5"/>
              </w:rPr>
              <w:t xml:space="preserve">•  </w:t>
            </w:r>
            <w:r>
              <w:rPr>
                <w:rFonts w:ascii="Calibri" w:hAnsi="Calibri"/>
                <w:color w:val="1E293B"/>
                <w:sz w:val="19"/>
              </w:rPr>
              <w:t>You are in Candidate Studio. Show the 5 Interviewer Avatars (Rohan - Architect, Priya - PM, Vikram - VP Eng).</w:t>
            </w:r>
          </w:p>
          <w:p w14:paraId="5C7DF306" w14:textId="77777777" w:rsidR="00FE66BF" w:rsidRDefault="00000000">
            <w:pPr>
              <w:spacing w:before="40" w:after="40"/>
            </w:pPr>
            <w:r>
              <w:rPr>
                <w:b/>
                <w:color w:val="4F46E5"/>
              </w:rPr>
              <w:t xml:space="preserve">•  </w:t>
            </w:r>
            <w:r>
              <w:rPr>
                <w:rFonts w:ascii="Calibri" w:hAnsi="Calibri"/>
                <w:color w:val="1E293B"/>
                <w:sz w:val="19"/>
              </w:rPr>
              <w:t>Point out the glowing Agora SDRTN / AI active status badge.</w:t>
            </w:r>
          </w:p>
          <w:p w14:paraId="66E10884" w14:textId="77777777" w:rsidR="00FE66BF" w:rsidRDefault="00000000">
            <w:pPr>
              <w:spacing w:before="40" w:after="40"/>
            </w:pPr>
            <w:r>
              <w:rPr>
                <w:b/>
                <w:color w:val="4F46E5"/>
              </w:rPr>
              <w:t xml:space="preserve">•  </w:t>
            </w:r>
            <w:r>
              <w:rPr>
                <w:rFonts w:ascii="Calibri" w:hAnsi="Calibri"/>
                <w:color w:val="1E293B"/>
                <w:sz w:val="19"/>
              </w:rPr>
              <w:t>Click 'Start Interview' (Scenario: 'The Missing Business Impact').</w:t>
            </w:r>
          </w:p>
          <w:p w14:paraId="621099E6" w14:textId="77777777" w:rsidR="00FE66BF" w:rsidRDefault="00000000">
            <w:pPr>
              <w:spacing w:before="40" w:after="40"/>
            </w:pPr>
            <w:r>
              <w:rPr>
                <w:b/>
                <w:color w:val="4F46E5"/>
              </w:rPr>
              <w:t xml:space="preserve">•  </w:t>
            </w:r>
            <w:r>
              <w:rPr>
                <w:rFonts w:ascii="Calibri" w:hAnsi="Calibri"/>
                <w:color w:val="1E293B"/>
                <w:sz w:val="19"/>
              </w:rPr>
              <w:t>Let Rohan Sharma speak his opening question for 2-3 seconds.</w:t>
            </w:r>
          </w:p>
          <w:p w14:paraId="31ED069D" w14:textId="77777777" w:rsidR="00FE66BF" w:rsidRDefault="00000000">
            <w:pPr>
              <w:spacing w:before="40" w:after="40"/>
            </w:pPr>
            <w:r>
              <w:rPr>
                <w:b/>
                <w:color w:val="4F46E5"/>
              </w:rPr>
              <w:t xml:space="preserve">•  </w:t>
            </w:r>
            <w:r>
              <w:rPr>
                <w:rFonts w:ascii="Calibri" w:hAnsi="Calibri"/>
                <w:color w:val="1E293B"/>
                <w:sz w:val="19"/>
              </w:rPr>
              <w:t>★ THE KILLER MOMENT (Live Interruption): Speak into your mic: 'Hold on Rohan, let me address that directly — we used a Redis write-through cache with Pub/Sub invalidation.'</w:t>
            </w:r>
          </w:p>
          <w:p w14:paraId="6D238AC0" w14:textId="77777777" w:rsidR="00FE66BF" w:rsidRDefault="00000000">
            <w:pPr>
              <w:spacing w:before="40" w:after="40"/>
            </w:pPr>
            <w:r>
              <w:rPr>
                <w:b/>
                <w:color w:val="4F46E5"/>
              </w:rPr>
              <w:t xml:space="preserve">•  </w:t>
            </w:r>
            <w:r>
              <w:rPr>
                <w:rFonts w:ascii="Calibri" w:hAnsi="Calibri"/>
                <w:color w:val="1E293B"/>
                <w:sz w:val="19"/>
              </w:rPr>
              <w:t>Show how the AI voice instantly cuts off (&lt;100ms) and UI status switches to 'Candidate Speaking'.</w:t>
            </w:r>
          </w:p>
        </w:tc>
      </w:tr>
    </w:tbl>
    <w:p w14:paraId="0F3A5AD7" w14:textId="77777777" w:rsidR="00FE66BF" w:rsidRDefault="00FE66BF">
      <w:pPr>
        <w:spacing w:after="80"/>
      </w:pPr>
    </w:p>
    <w:tbl>
      <w:tblPr>
        <w:tblW w:w="0" w:type="auto"/>
        <w:jc w:val="center"/>
        <w:tblLayout w:type="fixed"/>
        <w:tblLook w:val="04A0" w:firstRow="1" w:lastRow="0" w:firstColumn="1" w:lastColumn="0" w:noHBand="0" w:noVBand="1"/>
      </w:tblPr>
      <w:tblGrid>
        <w:gridCol w:w="9360"/>
      </w:tblGrid>
      <w:tr w:rsidR="00FE66BF" w14:paraId="75C7AABA" w14:textId="77777777">
        <w:trPr>
          <w:jc w:val="center"/>
        </w:trPr>
        <w:tc>
          <w:tcPr>
            <w:tcW w:w="9360" w:type="dxa"/>
            <w:tcBorders>
              <w:left w:val="single" w:sz="24" w:space="0" w:color="059669"/>
            </w:tcBorders>
            <w:shd w:val="clear" w:color="auto" w:fill="F8FAFC"/>
            <w:tcMar>
              <w:top w:w="130" w:type="dxa"/>
              <w:left w:w="160" w:type="dxa"/>
              <w:bottom w:w="130" w:type="dxa"/>
              <w:right w:w="160" w:type="dxa"/>
            </w:tcMar>
          </w:tcPr>
          <w:p w14:paraId="4CBBAAB1" w14:textId="77777777" w:rsidR="00FE66BF" w:rsidRDefault="00000000">
            <w:pPr>
              <w:spacing w:after="80"/>
            </w:pPr>
            <w:r>
              <w:rPr>
                <w:rFonts w:ascii="Arial" w:hAnsi="Arial"/>
                <w:b/>
                <w:color w:val="0F172A"/>
                <w:sz w:val="20"/>
              </w:rPr>
              <w:t>🎙️ WHAT TO SAY (Word-for-Word):</w:t>
            </w:r>
          </w:p>
          <w:p w14:paraId="5690382B" w14:textId="77777777" w:rsidR="00FE66BF" w:rsidRDefault="00000000">
            <w:pPr>
              <w:spacing w:before="60" w:after="40"/>
            </w:pPr>
            <w:r>
              <w:rPr>
                <w:rFonts w:ascii="Calibri" w:hAnsi="Calibri"/>
                <w:i/>
                <w:color w:val="0F172A"/>
                <w:sz w:val="20"/>
              </w:rPr>
              <w:t>"Here in our Candidate Studio, we've deployed a 5-member interview panel. Notice the live Agora SDRTN connection status at the top.</w:t>
            </w:r>
            <w:r>
              <w:rPr>
                <w:rFonts w:ascii="Calibri" w:hAnsi="Calibri"/>
                <w:i/>
                <w:color w:val="0F172A"/>
                <w:sz w:val="20"/>
              </w:rPr>
              <w:br/>
            </w:r>
            <w:r>
              <w:rPr>
                <w:rFonts w:ascii="Calibri" w:hAnsi="Calibri"/>
                <w:i/>
                <w:color w:val="0F172A"/>
                <w:sz w:val="20"/>
              </w:rPr>
              <w:br/>
              <w:t>Watch what happens when Rohan begins questioning my architectural choices. (Let Rohan speak 2 seconds... then interrupt).</w:t>
            </w:r>
            <w:r>
              <w:rPr>
                <w:rFonts w:ascii="Calibri" w:hAnsi="Calibri"/>
                <w:i/>
                <w:color w:val="0F172A"/>
                <w:sz w:val="20"/>
              </w:rPr>
              <w:br/>
            </w:r>
            <w:r>
              <w:rPr>
                <w:rFonts w:ascii="Calibri" w:hAnsi="Calibri"/>
                <w:i/>
                <w:color w:val="0F172A"/>
                <w:sz w:val="20"/>
              </w:rPr>
              <w:br/>
              <w:t>[Speak into mic]: 'Hold on Rohan, let me clarify our caching strategy...'</w:t>
            </w:r>
            <w:r>
              <w:rPr>
                <w:rFonts w:ascii="Calibri" w:hAnsi="Calibri"/>
                <w:i/>
                <w:color w:val="0F172A"/>
                <w:sz w:val="20"/>
              </w:rPr>
              <w:br/>
            </w:r>
            <w:r>
              <w:rPr>
                <w:rFonts w:ascii="Calibri" w:hAnsi="Calibri"/>
                <w:i/>
                <w:color w:val="0F172A"/>
                <w:sz w:val="20"/>
              </w:rPr>
              <w:br/>
              <w:t>Notice that? In standard WebSockets or wrapper tools, the AI keeps talking over the candidate. With our sub-100ms Voice Activity Detection built on the Agora Conversational AI Engine, the agent immediately yields the floor the moment human speech is detected. This makes the conversation feel completely human and conversational."</w:t>
            </w:r>
          </w:p>
        </w:tc>
      </w:tr>
    </w:tbl>
    <w:p w14:paraId="07ED8B00" w14:textId="77777777" w:rsidR="00FE66BF" w:rsidRDefault="00FE66BF">
      <w:pPr>
        <w:spacing w:after="80"/>
      </w:pPr>
    </w:p>
    <w:p w14:paraId="3EFA21FE" w14:textId="77777777" w:rsidR="00FE66BF" w:rsidRDefault="00000000">
      <w:pPr>
        <w:pStyle w:val="Heading2"/>
        <w:spacing w:before="280" w:after="80"/>
      </w:pPr>
      <w:r>
        <w:rPr>
          <w:rFonts w:ascii="Arial" w:hAnsi="Arial"/>
          <w:color w:val="4F46E5"/>
        </w:rPr>
        <w:t>🕒 [1:45 - 2:45] Part 3: Backstage Deliberation &amp; Dynamic Calibration</w:t>
      </w:r>
    </w:p>
    <w:tbl>
      <w:tblPr>
        <w:tblW w:w="0" w:type="auto"/>
        <w:jc w:val="center"/>
        <w:tblLayout w:type="fixed"/>
        <w:tblLook w:val="04A0" w:firstRow="1" w:lastRow="0" w:firstColumn="1" w:lastColumn="0" w:noHBand="0" w:noVBand="1"/>
      </w:tblPr>
      <w:tblGrid>
        <w:gridCol w:w="9360"/>
      </w:tblGrid>
      <w:tr w:rsidR="00FE66BF" w14:paraId="7F971C25" w14:textId="77777777">
        <w:trPr>
          <w:jc w:val="center"/>
        </w:trPr>
        <w:tc>
          <w:tcPr>
            <w:tcW w:w="9360" w:type="dxa"/>
            <w:tcBorders>
              <w:left w:val="single" w:sz="24" w:space="0" w:color="4F46E5"/>
            </w:tcBorders>
            <w:shd w:val="clear" w:color="auto" w:fill="EEF2FF"/>
            <w:tcMar>
              <w:top w:w="130" w:type="dxa"/>
              <w:left w:w="160" w:type="dxa"/>
              <w:bottom w:w="130" w:type="dxa"/>
              <w:right w:w="160" w:type="dxa"/>
            </w:tcMar>
          </w:tcPr>
          <w:p w14:paraId="1CF6E072" w14:textId="77777777" w:rsidR="00FE66BF" w:rsidRDefault="00000000">
            <w:pPr>
              <w:spacing w:after="80"/>
            </w:pPr>
            <w:r>
              <w:rPr>
                <w:rFonts w:ascii="Arial" w:hAnsi="Arial"/>
                <w:b/>
                <w:color w:val="0F172A"/>
                <w:sz w:val="20"/>
              </w:rPr>
              <w:t>🖥️ WHAT TO SHOW ON SCREEN (Visual Cues):</w:t>
            </w:r>
          </w:p>
          <w:p w14:paraId="460D40B8" w14:textId="77777777" w:rsidR="00FE66BF" w:rsidRDefault="00000000">
            <w:pPr>
              <w:spacing w:before="40" w:after="40"/>
            </w:pPr>
            <w:r>
              <w:rPr>
                <w:b/>
                <w:color w:val="4F46E5"/>
              </w:rPr>
              <w:t xml:space="preserve">•  </w:t>
            </w:r>
            <w:r>
              <w:rPr>
                <w:rFonts w:ascii="Calibri" w:hAnsi="Calibri"/>
                <w:color w:val="1E293B"/>
                <w:sz w:val="19"/>
              </w:rPr>
              <w:t>Show the Backstage Committee Feed on the right sidebar.</w:t>
            </w:r>
          </w:p>
          <w:p w14:paraId="05789B61" w14:textId="77777777" w:rsidR="00FE66BF" w:rsidRDefault="00000000">
            <w:pPr>
              <w:spacing w:before="40" w:after="40"/>
            </w:pPr>
            <w:r>
              <w:rPr>
                <w:b/>
                <w:color w:val="4F46E5"/>
              </w:rPr>
              <w:t xml:space="preserve">•  </w:t>
            </w:r>
            <w:r>
              <w:rPr>
                <w:rFonts w:ascii="Calibri" w:hAnsi="Calibri"/>
                <w:color w:val="1E293B"/>
                <w:sz w:val="19"/>
              </w:rPr>
              <w:t>Point out 'Internal Thought': Show how Rohan noted technical depth, but handed the floor to Priya Mehta (PM) because conversion metrics were missing.</w:t>
            </w:r>
          </w:p>
          <w:p w14:paraId="7EED851E" w14:textId="77777777" w:rsidR="00FE66BF" w:rsidRDefault="00000000">
            <w:pPr>
              <w:spacing w:before="40" w:after="40"/>
            </w:pPr>
            <w:r>
              <w:rPr>
                <w:b/>
                <w:color w:val="4F46E5"/>
              </w:rPr>
              <w:t xml:space="preserve">•  </w:t>
            </w:r>
            <w:r>
              <w:rPr>
                <w:rFonts w:ascii="Calibri" w:hAnsi="Calibri"/>
                <w:color w:val="1E293B"/>
                <w:sz w:val="19"/>
              </w:rPr>
              <w:t>Point to Dynamic Difficulty Trajectory Sparkline: Show the SVG curve moving from Foundational ➔ Intermediate ➔ Senior.</w:t>
            </w:r>
          </w:p>
          <w:p w14:paraId="7918C888" w14:textId="77777777" w:rsidR="00FE66BF" w:rsidRDefault="00000000">
            <w:pPr>
              <w:spacing w:before="40" w:after="40"/>
            </w:pPr>
            <w:r>
              <w:rPr>
                <w:b/>
                <w:color w:val="4F46E5"/>
              </w:rPr>
              <w:t xml:space="preserve">•  </w:t>
            </w:r>
            <w:r>
              <w:rPr>
                <w:rFonts w:ascii="Calibri" w:hAnsi="Calibri"/>
                <w:color w:val="1E293B"/>
                <w:sz w:val="19"/>
              </w:rPr>
              <w:t>Show Real-time Quality Badges ('Vague Answer', 'Contradiction Detected', or 'Missing Business Impact').</w:t>
            </w:r>
          </w:p>
          <w:p w14:paraId="46D1F454" w14:textId="77777777" w:rsidR="00FE66BF" w:rsidRDefault="00000000">
            <w:pPr>
              <w:spacing w:before="40" w:after="40"/>
            </w:pPr>
            <w:r>
              <w:rPr>
                <w:b/>
                <w:color w:val="4F46E5"/>
              </w:rPr>
              <w:t xml:space="preserve">•  </w:t>
            </w:r>
            <w:r>
              <w:rPr>
                <w:rFonts w:ascii="Calibri" w:hAnsi="Calibri"/>
                <w:color w:val="1E293B"/>
                <w:sz w:val="19"/>
              </w:rPr>
              <w:t>Quickly flash the System Design Whiteboard or Turn Time Machine modal.</w:t>
            </w:r>
          </w:p>
        </w:tc>
      </w:tr>
    </w:tbl>
    <w:p w14:paraId="631FAB47" w14:textId="77777777" w:rsidR="00FE66BF" w:rsidRDefault="00FE66BF">
      <w:pPr>
        <w:spacing w:after="80"/>
      </w:pPr>
    </w:p>
    <w:p w14:paraId="57C4C527" w14:textId="77777777" w:rsidR="00096DA4" w:rsidRDefault="00096DA4">
      <w:pPr>
        <w:spacing w:after="80"/>
      </w:pPr>
    </w:p>
    <w:p w14:paraId="62F3E139" w14:textId="77777777" w:rsidR="00096DA4" w:rsidRDefault="00096DA4">
      <w:pPr>
        <w:spacing w:after="80"/>
      </w:pPr>
    </w:p>
    <w:tbl>
      <w:tblPr>
        <w:tblW w:w="0" w:type="auto"/>
        <w:jc w:val="center"/>
        <w:tblLayout w:type="fixed"/>
        <w:tblLook w:val="04A0" w:firstRow="1" w:lastRow="0" w:firstColumn="1" w:lastColumn="0" w:noHBand="0" w:noVBand="1"/>
      </w:tblPr>
      <w:tblGrid>
        <w:gridCol w:w="9360"/>
      </w:tblGrid>
      <w:tr w:rsidR="00FE66BF" w14:paraId="62A0DC25" w14:textId="77777777">
        <w:trPr>
          <w:jc w:val="center"/>
        </w:trPr>
        <w:tc>
          <w:tcPr>
            <w:tcW w:w="9360" w:type="dxa"/>
            <w:tcBorders>
              <w:left w:val="single" w:sz="24" w:space="0" w:color="059669"/>
            </w:tcBorders>
            <w:shd w:val="clear" w:color="auto" w:fill="F8FAFC"/>
            <w:tcMar>
              <w:top w:w="130" w:type="dxa"/>
              <w:left w:w="160" w:type="dxa"/>
              <w:bottom w:w="130" w:type="dxa"/>
              <w:right w:w="160" w:type="dxa"/>
            </w:tcMar>
          </w:tcPr>
          <w:p w14:paraId="50FABC1A" w14:textId="77777777" w:rsidR="00FE66BF" w:rsidRDefault="00000000">
            <w:pPr>
              <w:spacing w:after="80"/>
            </w:pPr>
            <w:r>
              <w:rPr>
                <w:rFonts w:ascii="Arial" w:hAnsi="Arial"/>
                <w:b/>
                <w:color w:val="0F172A"/>
                <w:sz w:val="20"/>
              </w:rPr>
              <w:lastRenderedPageBreak/>
              <w:t>🎙️ WHAT TO SAY (Word-for-Word):</w:t>
            </w:r>
          </w:p>
          <w:p w14:paraId="3E0F0E35" w14:textId="77777777" w:rsidR="00FE66BF" w:rsidRDefault="00000000">
            <w:pPr>
              <w:spacing w:before="60" w:after="40"/>
            </w:pPr>
            <w:r>
              <w:rPr>
                <w:rFonts w:ascii="Calibri" w:hAnsi="Calibri"/>
                <w:i/>
                <w:color w:val="0F172A"/>
                <w:sz w:val="20"/>
              </w:rPr>
              <w:t>"Now, look at what’s happening behind the scenes on the right side of the screen.</w:t>
            </w:r>
            <w:r>
              <w:rPr>
                <w:rFonts w:ascii="Calibri" w:hAnsi="Calibri"/>
                <w:i/>
                <w:color w:val="0F172A"/>
                <w:sz w:val="20"/>
              </w:rPr>
              <w:br/>
            </w:r>
            <w:r>
              <w:rPr>
                <w:rFonts w:ascii="Calibri" w:hAnsi="Calibri"/>
                <w:i/>
                <w:color w:val="0F172A"/>
                <w:sz w:val="20"/>
              </w:rPr>
              <w:br/>
              <w:t>Vocalis AI isn't just one prompt switching personalities. Our panelists deliberate in real-time JSON backstage. Rohan analyzes my technical depth, realizes I neglected the customer impact, and deliberately hands the floor to Priya Mehta, our Principal PM, who follows up with a targeted probe on conversion metrics.</w:t>
            </w:r>
            <w:r>
              <w:rPr>
                <w:rFonts w:ascii="Calibri" w:hAnsi="Calibri"/>
                <w:i/>
                <w:color w:val="0F172A"/>
                <w:sz w:val="20"/>
              </w:rPr>
              <w:br/>
            </w:r>
            <w:r>
              <w:rPr>
                <w:rFonts w:ascii="Calibri" w:hAnsi="Calibri"/>
                <w:i/>
                <w:color w:val="0F172A"/>
                <w:sz w:val="20"/>
              </w:rPr>
              <w:br/>
              <w:t>Simultaneously, our Dynamic Calibration State Machine tracks my competence on this live trajectory chart. If I give shallow answers, it down-calibrates to probe fundamentals. If I demonstrate deep distributed systems knowledge, it escalates to Staff and Principal-level trade-offs in real time."</w:t>
            </w:r>
          </w:p>
        </w:tc>
      </w:tr>
    </w:tbl>
    <w:p w14:paraId="502A6FED" w14:textId="77777777" w:rsidR="00FE66BF" w:rsidRDefault="00FE66BF">
      <w:pPr>
        <w:spacing w:after="80"/>
      </w:pPr>
    </w:p>
    <w:p w14:paraId="0714B3F0" w14:textId="77777777" w:rsidR="00FE66BF" w:rsidRDefault="00000000">
      <w:pPr>
        <w:pStyle w:val="Heading2"/>
        <w:spacing w:before="280" w:after="80"/>
      </w:pPr>
      <w:r>
        <w:rPr>
          <w:rFonts w:ascii="Arial" w:hAnsi="Arial"/>
          <w:color w:val="4F46E5"/>
        </w:rPr>
        <w:t>🕒 [2:45 - 3:30] Part 4: Evidence-Based Executive Scorecard</w:t>
      </w:r>
    </w:p>
    <w:tbl>
      <w:tblPr>
        <w:tblW w:w="0" w:type="auto"/>
        <w:jc w:val="center"/>
        <w:tblLayout w:type="fixed"/>
        <w:tblLook w:val="04A0" w:firstRow="1" w:lastRow="0" w:firstColumn="1" w:lastColumn="0" w:noHBand="0" w:noVBand="1"/>
      </w:tblPr>
      <w:tblGrid>
        <w:gridCol w:w="9360"/>
      </w:tblGrid>
      <w:tr w:rsidR="00FE66BF" w14:paraId="73AFC604" w14:textId="77777777">
        <w:trPr>
          <w:jc w:val="center"/>
        </w:trPr>
        <w:tc>
          <w:tcPr>
            <w:tcW w:w="9360" w:type="dxa"/>
            <w:tcBorders>
              <w:left w:val="single" w:sz="24" w:space="0" w:color="4F46E5"/>
            </w:tcBorders>
            <w:shd w:val="clear" w:color="auto" w:fill="EEF2FF"/>
            <w:tcMar>
              <w:top w:w="130" w:type="dxa"/>
              <w:left w:w="160" w:type="dxa"/>
              <w:bottom w:w="130" w:type="dxa"/>
              <w:right w:w="160" w:type="dxa"/>
            </w:tcMar>
          </w:tcPr>
          <w:p w14:paraId="4047B3B0" w14:textId="77777777" w:rsidR="00FE66BF" w:rsidRDefault="00000000">
            <w:pPr>
              <w:spacing w:after="80"/>
            </w:pPr>
            <w:r>
              <w:rPr>
                <w:rFonts w:ascii="Arial" w:hAnsi="Arial"/>
                <w:b/>
                <w:color w:val="0F172A"/>
                <w:sz w:val="20"/>
              </w:rPr>
              <w:t>🖥️ WHAT TO SHOW ON SCREEN (Visual Cues):</w:t>
            </w:r>
          </w:p>
          <w:p w14:paraId="19C534F1" w14:textId="77777777" w:rsidR="00FE66BF" w:rsidRDefault="00000000">
            <w:pPr>
              <w:spacing w:before="40" w:after="40"/>
            </w:pPr>
            <w:r>
              <w:rPr>
                <w:b/>
                <w:color w:val="4F46E5"/>
              </w:rPr>
              <w:t xml:space="preserve">•  </w:t>
            </w:r>
            <w:r>
              <w:rPr>
                <w:rFonts w:ascii="Calibri" w:hAnsi="Calibri"/>
                <w:color w:val="1E293B"/>
                <w:sz w:val="19"/>
              </w:rPr>
              <w:t>Click 'End Interview' ➔ Click 'View Executive Evaluation' (FinalAssessmentModal).</w:t>
            </w:r>
          </w:p>
          <w:p w14:paraId="3D8CB866" w14:textId="77777777" w:rsidR="00FE66BF" w:rsidRDefault="00000000">
            <w:pPr>
              <w:spacing w:before="40" w:after="40"/>
            </w:pPr>
            <w:r>
              <w:rPr>
                <w:b/>
                <w:color w:val="4F46E5"/>
              </w:rPr>
              <w:t xml:space="preserve">•  </w:t>
            </w:r>
            <w:r>
              <w:rPr>
                <w:rFonts w:ascii="Calibri" w:hAnsi="Calibri"/>
                <w:color w:val="1E293B"/>
                <w:sz w:val="19"/>
              </w:rPr>
              <w:t>Highlight the overall hiring verdict (e.g. 'Strong Hire' with Overall Score 88/100).</w:t>
            </w:r>
          </w:p>
          <w:p w14:paraId="5A8AF965" w14:textId="77777777" w:rsidR="00FE66BF" w:rsidRDefault="00000000">
            <w:pPr>
              <w:spacing w:before="40" w:after="40"/>
            </w:pPr>
            <w:r>
              <w:rPr>
                <w:b/>
                <w:color w:val="4F46E5"/>
              </w:rPr>
              <w:t xml:space="preserve">•  </w:t>
            </w:r>
            <w:r>
              <w:rPr>
                <w:rFonts w:ascii="Calibri" w:hAnsi="Calibri"/>
                <w:color w:val="1E293B"/>
                <w:sz w:val="19"/>
              </w:rPr>
              <w:t>Show the 360° Competency Radar Chart (Architecture, Business Impact, Communication, Leadership, Problem Solving).</w:t>
            </w:r>
          </w:p>
          <w:p w14:paraId="208E7774" w14:textId="77777777" w:rsidR="00FE66BF" w:rsidRDefault="00000000">
            <w:pPr>
              <w:spacing w:before="40" w:after="40"/>
            </w:pPr>
            <w:r>
              <w:rPr>
                <w:b/>
                <w:color w:val="4F46E5"/>
              </w:rPr>
              <w:t xml:space="preserve">•  </w:t>
            </w:r>
            <w:r>
              <w:rPr>
                <w:rFonts w:ascii="Calibri" w:hAnsi="Calibri"/>
                <w:color w:val="1E293B"/>
                <w:sz w:val="19"/>
              </w:rPr>
              <w:t>Scroll to 'VERBATIM QUOTE CITATIONS': Show how each competency score cites an exact sentence spoken by the candidate with timestamp.</w:t>
            </w:r>
          </w:p>
          <w:p w14:paraId="148955DD" w14:textId="77777777" w:rsidR="00FE66BF" w:rsidRDefault="00000000">
            <w:pPr>
              <w:spacing w:before="40" w:after="40"/>
            </w:pPr>
            <w:r>
              <w:rPr>
                <w:b/>
                <w:color w:val="4F46E5"/>
              </w:rPr>
              <w:t xml:space="preserve">•  </w:t>
            </w:r>
            <w:r>
              <w:rPr>
                <w:rFonts w:ascii="Calibri" w:hAnsi="Calibri"/>
                <w:color w:val="1E293B"/>
                <w:sz w:val="19"/>
              </w:rPr>
              <w:t>Toggle to 'Recruiter View' to show the pipeline dashboard and custom panel builder.</w:t>
            </w:r>
          </w:p>
        </w:tc>
      </w:tr>
    </w:tbl>
    <w:p w14:paraId="394C7347" w14:textId="77777777" w:rsidR="00FE66BF" w:rsidRDefault="00FE66BF">
      <w:pPr>
        <w:spacing w:after="80"/>
      </w:pPr>
    </w:p>
    <w:tbl>
      <w:tblPr>
        <w:tblW w:w="0" w:type="auto"/>
        <w:jc w:val="center"/>
        <w:tblLayout w:type="fixed"/>
        <w:tblLook w:val="04A0" w:firstRow="1" w:lastRow="0" w:firstColumn="1" w:lastColumn="0" w:noHBand="0" w:noVBand="1"/>
      </w:tblPr>
      <w:tblGrid>
        <w:gridCol w:w="9360"/>
      </w:tblGrid>
      <w:tr w:rsidR="00FE66BF" w14:paraId="5B50549E" w14:textId="77777777">
        <w:trPr>
          <w:jc w:val="center"/>
        </w:trPr>
        <w:tc>
          <w:tcPr>
            <w:tcW w:w="9360" w:type="dxa"/>
            <w:tcBorders>
              <w:left w:val="single" w:sz="24" w:space="0" w:color="059669"/>
            </w:tcBorders>
            <w:shd w:val="clear" w:color="auto" w:fill="F8FAFC"/>
            <w:tcMar>
              <w:top w:w="130" w:type="dxa"/>
              <w:left w:w="160" w:type="dxa"/>
              <w:bottom w:w="130" w:type="dxa"/>
              <w:right w:w="160" w:type="dxa"/>
            </w:tcMar>
          </w:tcPr>
          <w:p w14:paraId="44EF2CF4" w14:textId="77777777" w:rsidR="00FE66BF" w:rsidRDefault="00000000">
            <w:pPr>
              <w:spacing w:after="80"/>
            </w:pPr>
            <w:r>
              <w:rPr>
                <w:rFonts w:ascii="Arial" w:hAnsi="Arial"/>
                <w:b/>
                <w:color w:val="0F172A"/>
                <w:sz w:val="20"/>
              </w:rPr>
              <w:t>🎙️ WHAT TO SAY (Word-for-Word):</w:t>
            </w:r>
          </w:p>
          <w:p w14:paraId="269C7564" w14:textId="77777777" w:rsidR="00FE66BF" w:rsidRDefault="00000000">
            <w:pPr>
              <w:spacing w:before="60" w:after="40"/>
            </w:pPr>
            <w:r>
              <w:rPr>
                <w:rFonts w:ascii="Calibri" w:hAnsi="Calibri"/>
                <w:i/>
                <w:color w:val="0F172A"/>
                <w:sz w:val="20"/>
              </w:rPr>
              <w:t>"When the interview concludes, Vocalis AI solves the biggest problem in AI recruitment: unsubstantiated bias and hallucination.</w:t>
            </w:r>
            <w:r>
              <w:rPr>
                <w:rFonts w:ascii="Calibri" w:hAnsi="Calibri"/>
                <w:i/>
                <w:color w:val="0F172A"/>
                <w:sz w:val="20"/>
              </w:rPr>
              <w:br/>
            </w:r>
            <w:r>
              <w:rPr>
                <w:rFonts w:ascii="Calibri" w:hAnsi="Calibri"/>
                <w:i/>
                <w:color w:val="0F172A"/>
                <w:sz w:val="20"/>
              </w:rPr>
              <w:br/>
              <w:t>Instead of giving a vague summary, our engine generates an Evidence-Based Executive Scorecard. Every single score is anchored by verbatim transcript quote citations.</w:t>
            </w:r>
            <w:r>
              <w:rPr>
                <w:rFonts w:ascii="Calibri" w:hAnsi="Calibri"/>
                <w:i/>
                <w:color w:val="0F172A"/>
                <w:sz w:val="20"/>
              </w:rPr>
              <w:br/>
            </w:r>
            <w:r>
              <w:rPr>
                <w:rFonts w:ascii="Calibri" w:hAnsi="Calibri"/>
                <w:i/>
                <w:color w:val="0F172A"/>
                <w:sz w:val="20"/>
              </w:rPr>
              <w:br/>
              <w:t>For example, right here, Rohan validates my distributed systems score by quoting my exact sentence on write-through cache invalidation. A hiring manager doesn't have to listen through 45 minutes of audio—they get instant, audit-proof evidence for talent calibration."</w:t>
            </w:r>
          </w:p>
        </w:tc>
      </w:tr>
    </w:tbl>
    <w:p w14:paraId="33CB22B1" w14:textId="77777777" w:rsidR="00FE66BF" w:rsidRDefault="00FE66BF">
      <w:pPr>
        <w:spacing w:after="80"/>
      </w:pPr>
    </w:p>
    <w:p w14:paraId="12FEAC5B" w14:textId="77777777" w:rsidR="00FE66BF" w:rsidRDefault="00000000">
      <w:pPr>
        <w:pStyle w:val="Heading2"/>
        <w:spacing w:before="280" w:after="80"/>
      </w:pPr>
      <w:r>
        <w:rPr>
          <w:rFonts w:ascii="Arial" w:hAnsi="Arial"/>
          <w:color w:val="4F46E5"/>
        </w:rPr>
        <w:t>🕒 [3:30 - 4:00] Part 5: Architecture &amp; Wrap-Up</w:t>
      </w:r>
    </w:p>
    <w:tbl>
      <w:tblPr>
        <w:tblW w:w="0" w:type="auto"/>
        <w:jc w:val="center"/>
        <w:tblLayout w:type="fixed"/>
        <w:tblLook w:val="04A0" w:firstRow="1" w:lastRow="0" w:firstColumn="1" w:lastColumn="0" w:noHBand="0" w:noVBand="1"/>
      </w:tblPr>
      <w:tblGrid>
        <w:gridCol w:w="9360"/>
      </w:tblGrid>
      <w:tr w:rsidR="00FE66BF" w14:paraId="22D8A1A0" w14:textId="77777777">
        <w:trPr>
          <w:jc w:val="center"/>
        </w:trPr>
        <w:tc>
          <w:tcPr>
            <w:tcW w:w="9360" w:type="dxa"/>
            <w:tcBorders>
              <w:left w:val="single" w:sz="24" w:space="0" w:color="4F46E5"/>
            </w:tcBorders>
            <w:shd w:val="clear" w:color="auto" w:fill="EEF2FF"/>
            <w:tcMar>
              <w:top w:w="130" w:type="dxa"/>
              <w:left w:w="160" w:type="dxa"/>
              <w:bottom w:w="130" w:type="dxa"/>
              <w:right w:w="160" w:type="dxa"/>
            </w:tcMar>
          </w:tcPr>
          <w:p w14:paraId="4F26E08C" w14:textId="77777777" w:rsidR="00FE66BF" w:rsidRDefault="00000000">
            <w:pPr>
              <w:spacing w:after="80"/>
            </w:pPr>
            <w:r>
              <w:rPr>
                <w:rFonts w:ascii="Arial" w:hAnsi="Arial"/>
                <w:b/>
                <w:color w:val="0F172A"/>
                <w:sz w:val="20"/>
              </w:rPr>
              <w:t>🖥️ WHAT TO SHOW ON SCREEN (Visual Cues):</w:t>
            </w:r>
          </w:p>
          <w:p w14:paraId="21812B42" w14:textId="77777777" w:rsidR="00FE66BF" w:rsidRDefault="00000000">
            <w:pPr>
              <w:spacing w:before="40" w:after="40"/>
            </w:pPr>
            <w:r>
              <w:rPr>
                <w:b/>
                <w:color w:val="4F46E5"/>
              </w:rPr>
              <w:t xml:space="preserve">•  </w:t>
            </w:r>
            <w:r>
              <w:rPr>
                <w:rFonts w:ascii="Calibri" w:hAnsi="Calibri"/>
                <w:color w:val="1E293B"/>
                <w:sz w:val="19"/>
              </w:rPr>
              <w:t>Display System Architecture Diagram in README or UI pipeline strip.</w:t>
            </w:r>
          </w:p>
          <w:p w14:paraId="736558FE" w14:textId="77777777" w:rsidR="00FE66BF" w:rsidRDefault="00000000">
            <w:pPr>
              <w:spacing w:before="40" w:after="40"/>
            </w:pPr>
            <w:r>
              <w:rPr>
                <w:b/>
                <w:color w:val="4F46E5"/>
              </w:rPr>
              <w:t xml:space="preserve">•  </w:t>
            </w:r>
            <w:r>
              <w:rPr>
                <w:rFonts w:ascii="Calibri" w:hAnsi="Calibri"/>
                <w:color w:val="1E293B"/>
                <w:sz w:val="19"/>
              </w:rPr>
              <w:t>Show GitHub repository (github.com/RiyanshiVerma-11/Vocalis-AI) and live Vercel deployment badge.</w:t>
            </w:r>
          </w:p>
          <w:p w14:paraId="1213F632" w14:textId="77777777" w:rsidR="00FE66BF" w:rsidRDefault="00000000">
            <w:pPr>
              <w:spacing w:before="40" w:after="40"/>
            </w:pPr>
            <w:r>
              <w:rPr>
                <w:b/>
                <w:color w:val="4F46E5"/>
              </w:rPr>
              <w:t xml:space="preserve">•  </w:t>
            </w:r>
            <w:r>
              <w:rPr>
                <w:rFonts w:ascii="Calibri" w:hAnsi="Calibri"/>
                <w:color w:val="1E293B"/>
                <w:sz w:val="19"/>
              </w:rPr>
              <w:t>Return to the clean Vocalis AI hero interface and invite mentor questions.</w:t>
            </w:r>
          </w:p>
        </w:tc>
      </w:tr>
    </w:tbl>
    <w:p w14:paraId="6BBD3936" w14:textId="77777777" w:rsidR="00FE66BF" w:rsidRDefault="00FE66BF">
      <w:pPr>
        <w:spacing w:after="80"/>
      </w:pPr>
    </w:p>
    <w:tbl>
      <w:tblPr>
        <w:tblW w:w="0" w:type="auto"/>
        <w:jc w:val="center"/>
        <w:tblLayout w:type="fixed"/>
        <w:tblLook w:val="04A0" w:firstRow="1" w:lastRow="0" w:firstColumn="1" w:lastColumn="0" w:noHBand="0" w:noVBand="1"/>
      </w:tblPr>
      <w:tblGrid>
        <w:gridCol w:w="9360"/>
      </w:tblGrid>
      <w:tr w:rsidR="00FE66BF" w14:paraId="12395805" w14:textId="77777777">
        <w:trPr>
          <w:jc w:val="center"/>
        </w:trPr>
        <w:tc>
          <w:tcPr>
            <w:tcW w:w="9360" w:type="dxa"/>
            <w:tcBorders>
              <w:left w:val="single" w:sz="24" w:space="0" w:color="059669"/>
            </w:tcBorders>
            <w:shd w:val="clear" w:color="auto" w:fill="F8FAFC"/>
            <w:tcMar>
              <w:top w:w="130" w:type="dxa"/>
              <w:left w:w="160" w:type="dxa"/>
              <w:bottom w:w="130" w:type="dxa"/>
              <w:right w:w="160" w:type="dxa"/>
            </w:tcMar>
          </w:tcPr>
          <w:p w14:paraId="5548AE66" w14:textId="77777777" w:rsidR="00FE66BF" w:rsidRDefault="00000000">
            <w:pPr>
              <w:spacing w:after="80"/>
            </w:pPr>
            <w:r>
              <w:rPr>
                <w:rFonts w:ascii="Arial" w:hAnsi="Arial"/>
                <w:b/>
                <w:color w:val="0F172A"/>
                <w:sz w:val="20"/>
              </w:rPr>
              <w:lastRenderedPageBreak/>
              <w:t>🎙️ WHAT TO SAY (Word-for-Word):</w:t>
            </w:r>
          </w:p>
          <w:p w14:paraId="60575A8A" w14:textId="77777777" w:rsidR="00FE66BF" w:rsidRDefault="00000000">
            <w:pPr>
              <w:spacing w:before="60" w:after="40"/>
            </w:pPr>
            <w:r>
              <w:rPr>
                <w:rFonts w:ascii="Calibri" w:hAnsi="Calibri"/>
                <w:i/>
                <w:color w:val="0F172A"/>
                <w:sz w:val="20"/>
              </w:rPr>
              <w:t>"Architecturally, this is fully production-ready:</w:t>
            </w:r>
            <w:r>
              <w:rPr>
                <w:rFonts w:ascii="Calibri" w:hAnsi="Calibri"/>
                <w:i/>
                <w:color w:val="0F172A"/>
                <w:sz w:val="20"/>
              </w:rPr>
              <w:br/>
              <w:t>• We integrated the official Agora Conversational AI Agent SDK (v2.7.0) running on Agora's SDRTN media cloud.</w:t>
            </w:r>
            <w:r>
              <w:rPr>
                <w:rFonts w:ascii="Calibri" w:hAnsi="Calibri"/>
                <w:i/>
                <w:color w:val="0F172A"/>
                <w:sz w:val="20"/>
              </w:rPr>
              <w:br/>
              <w:t>• We pipelined Deepgram Nova-3 for speech-to-text, Groq Qwen 3.8 / Compound Mini for sub-100ms reasoning, and MiniMax Speech-2.6 for human-like voice synthesis.</w:t>
            </w:r>
            <w:r>
              <w:rPr>
                <w:rFonts w:ascii="Calibri" w:hAnsi="Calibri"/>
                <w:i/>
                <w:color w:val="0F172A"/>
                <w:sz w:val="20"/>
              </w:rPr>
              <w:br/>
              <w:t>• The frontend is live on Vercel, and the real-time engine is hosted on Render.</w:t>
            </w:r>
            <w:r>
              <w:rPr>
                <w:rFonts w:ascii="Calibri" w:hAnsi="Calibri"/>
                <w:i/>
                <w:color w:val="0F172A"/>
                <w:sz w:val="20"/>
              </w:rPr>
              <w:br/>
            </w:r>
            <w:r>
              <w:rPr>
                <w:rFonts w:ascii="Calibri" w:hAnsi="Calibri"/>
                <w:i/>
                <w:color w:val="0F172A"/>
                <w:sz w:val="20"/>
              </w:rPr>
              <w:br/>
              <w:t>Vocalis AI transforms high-stakes technical screening from a static quiz into an autonomous, empathetic, and rigorous panel experience. Thank you, and we'd love to take your questions!"</w:t>
            </w:r>
          </w:p>
        </w:tc>
      </w:tr>
    </w:tbl>
    <w:p w14:paraId="3CF28345" w14:textId="77777777" w:rsidR="00FE66BF" w:rsidRDefault="00FE66BF">
      <w:pPr>
        <w:spacing w:after="80"/>
      </w:pPr>
    </w:p>
    <w:p w14:paraId="3EA2C489" w14:textId="77777777" w:rsidR="00FE66BF" w:rsidRDefault="00000000">
      <w:pPr>
        <w:pStyle w:val="Heading1"/>
        <w:spacing w:before="280" w:after="80"/>
      </w:pPr>
      <w:r>
        <w:rPr>
          <w:rFonts w:ascii="Arial" w:hAnsi="Arial"/>
          <w:color w:val="1E293B"/>
        </w:rPr>
        <w:t>🔥 Elimination Round: Complete Mentor Technical FAQs &amp; Cheat Sheet</w:t>
      </w:r>
    </w:p>
    <w:tbl>
      <w:tblPr>
        <w:tblW w:w="0" w:type="auto"/>
        <w:jc w:val="center"/>
        <w:tblLayout w:type="fixed"/>
        <w:tblLook w:val="04A0" w:firstRow="1" w:lastRow="0" w:firstColumn="1" w:lastColumn="0" w:noHBand="0" w:noVBand="1"/>
      </w:tblPr>
      <w:tblGrid>
        <w:gridCol w:w="9360"/>
      </w:tblGrid>
      <w:tr w:rsidR="00FE66BF" w14:paraId="729683DD" w14:textId="77777777">
        <w:trPr>
          <w:jc w:val="center"/>
        </w:trPr>
        <w:tc>
          <w:tcPr>
            <w:tcW w:w="9360" w:type="dxa"/>
            <w:tcBorders>
              <w:top w:val="single" w:sz="6" w:space="0" w:color="CBD5E1"/>
              <w:left w:val="single" w:sz="24" w:space="0" w:color="4F46E5"/>
              <w:bottom w:val="single" w:sz="6" w:space="0" w:color="CBD5E1"/>
              <w:right w:val="single" w:sz="6" w:space="0" w:color="CBD5E1"/>
            </w:tcBorders>
            <w:shd w:val="clear" w:color="auto" w:fill="F8FAFC"/>
            <w:tcMar>
              <w:top w:w="120" w:type="dxa"/>
              <w:left w:w="150" w:type="dxa"/>
              <w:bottom w:w="120" w:type="dxa"/>
              <w:right w:w="150" w:type="dxa"/>
            </w:tcMar>
          </w:tcPr>
          <w:p w14:paraId="055A86C7" w14:textId="77777777" w:rsidR="00FE66BF" w:rsidRDefault="00000000">
            <w:pPr>
              <w:spacing w:after="80"/>
            </w:pPr>
            <w:r>
              <w:rPr>
                <w:rFonts w:ascii="Arial" w:hAnsi="Arial"/>
                <w:b/>
                <w:color w:val="1E1B4B"/>
                <w:sz w:val="21"/>
              </w:rPr>
              <w:t>❓ FAQ 1: How did you implement Agora Conversational AI? Where is the code?</w:t>
            </w:r>
          </w:p>
          <w:p w14:paraId="7CF12CF2" w14:textId="77777777" w:rsidR="00FE66BF" w:rsidRDefault="00000000">
            <w:pPr>
              <w:spacing w:before="40" w:after="80"/>
            </w:pPr>
            <w:r>
              <w:rPr>
                <w:rFonts w:ascii="Arial" w:hAnsi="Arial"/>
                <w:b/>
                <w:color w:val="059669"/>
                <w:sz w:val="19"/>
              </w:rPr>
              <w:t xml:space="preserve">🎙️ Mentor Answer (English): </w:t>
            </w:r>
            <w:r>
              <w:rPr>
                <w:rFonts w:ascii="Calibri" w:hAnsi="Calibri"/>
                <w:color w:val="0F172A"/>
                <w:sz w:val="19"/>
              </w:rPr>
              <w:t>We implemented Agora Conversational AI at both the server orchestration and client media levels. On the backend in server.ts, we utilize the official @agora/agora-agents v2.7.0 SDK. Our /api/agora/start-agent endpoint deploys an autonomous cloud agent directly onto Agora's global SDRTN channel with dynamic 3600-second privilege RTC tokens generated via agora-token. In the cloud, Agora directly coordinates Deepgram Nova-3 for STT, Groq Qwen 3.8 27B for sub-100ms reasoning, and MiniMax Speech-2.6 Turbo for voice synthesis. On the frontend, src/services/agoraVoiceEngine.ts uses agora-rtc-sdk-ng to stream candidate Opus audio to the channel and subscribe to the agent's incoming audio track.</w:t>
            </w:r>
          </w:p>
          <w:p w14:paraId="4B564A02" w14:textId="77777777" w:rsidR="00FE66BF" w:rsidRDefault="00000000">
            <w:pPr>
              <w:spacing w:before="40" w:after="80"/>
            </w:pPr>
            <w:r>
              <w:rPr>
                <w:rFonts w:ascii="Arial" w:hAnsi="Arial"/>
                <w:b/>
                <w:color w:val="D97706"/>
                <w:sz w:val="19"/>
              </w:rPr>
              <w:t xml:space="preserve">💡 Easy Explanation (Hindi - Concept Samajhne Ke Liye): </w:t>
            </w:r>
            <w:r>
              <w:rPr>
                <w:rFonts w:ascii="Calibri" w:hAnsi="Calibri"/>
                <w:i/>
                <w:color w:val="334155"/>
                <w:sz w:val="19"/>
              </w:rPr>
              <w:t>Mentor yeh janna chahta hai ki official Agora SDK hai ya bas normal WebSocket. Aap batayein ki backend (server.ts) par official agora-agents v2.7.0 library use ki hai. Server par /api/agora/start-agent call hoti hai jo Agora ke SDRTN cloud channel mein ek AI agent ko join karwati hai. Wahan Agora cloud khud Deepgram (STT), Groq (LLM), aur MiniMax (TTS) ko direct run karta hai.</w:t>
            </w:r>
          </w:p>
          <w:p w14:paraId="4861FF93" w14:textId="77777777" w:rsidR="00FE66BF" w:rsidRDefault="00000000">
            <w:pPr>
              <w:spacing w:before="40" w:after="40"/>
            </w:pPr>
            <w:r>
              <w:rPr>
                <w:rFonts w:ascii="Arial" w:hAnsi="Arial"/>
                <w:b/>
                <w:color w:val="4F46E5"/>
                <w:sz w:val="19"/>
              </w:rPr>
              <w:t xml:space="preserve">📂 Exact Code File to Show Mentor: </w:t>
            </w:r>
            <w:r>
              <w:rPr>
                <w:rFonts w:ascii="Courier New" w:hAnsi="Courier New"/>
                <w:b/>
                <w:color w:val="0F172A"/>
                <w:sz w:val="18"/>
              </w:rPr>
              <w:t>server.ts (Lines 44-90 &amp; /api/agora/start-agent) | src/services/agoraVoiceEngine.ts | scratch/test_agora_sdk.js</w:t>
            </w:r>
          </w:p>
        </w:tc>
      </w:tr>
    </w:tbl>
    <w:p w14:paraId="134DB0D8" w14:textId="77777777" w:rsidR="00FE66BF" w:rsidRDefault="00FE66BF">
      <w:pPr>
        <w:spacing w:after="120"/>
      </w:pPr>
    </w:p>
    <w:tbl>
      <w:tblPr>
        <w:tblW w:w="0" w:type="auto"/>
        <w:jc w:val="center"/>
        <w:tblLayout w:type="fixed"/>
        <w:tblLook w:val="04A0" w:firstRow="1" w:lastRow="0" w:firstColumn="1" w:lastColumn="0" w:noHBand="0" w:noVBand="1"/>
      </w:tblPr>
      <w:tblGrid>
        <w:gridCol w:w="9360"/>
      </w:tblGrid>
      <w:tr w:rsidR="00FE66BF" w14:paraId="63677465" w14:textId="77777777">
        <w:trPr>
          <w:jc w:val="center"/>
        </w:trPr>
        <w:tc>
          <w:tcPr>
            <w:tcW w:w="9360" w:type="dxa"/>
            <w:tcBorders>
              <w:top w:val="single" w:sz="6" w:space="0" w:color="CBD5E1"/>
              <w:left w:val="single" w:sz="24" w:space="0" w:color="4F46E5"/>
              <w:bottom w:val="single" w:sz="6" w:space="0" w:color="CBD5E1"/>
              <w:right w:val="single" w:sz="6" w:space="0" w:color="CBD5E1"/>
            </w:tcBorders>
            <w:shd w:val="clear" w:color="auto" w:fill="F8FAFC"/>
            <w:tcMar>
              <w:top w:w="120" w:type="dxa"/>
              <w:left w:w="150" w:type="dxa"/>
              <w:bottom w:w="120" w:type="dxa"/>
              <w:right w:w="150" w:type="dxa"/>
            </w:tcMar>
          </w:tcPr>
          <w:p w14:paraId="2686162D" w14:textId="77777777" w:rsidR="00FE66BF" w:rsidRDefault="00000000">
            <w:pPr>
              <w:spacing w:after="80"/>
            </w:pPr>
            <w:r>
              <w:rPr>
                <w:rFonts w:ascii="Arial" w:hAnsi="Arial"/>
                <w:b/>
                <w:color w:val="1E1B4B"/>
                <w:sz w:val="21"/>
              </w:rPr>
              <w:t>❓ FAQ 2: Why Agora SDRTN instead of standard browser WebSockets?</w:t>
            </w:r>
          </w:p>
          <w:p w14:paraId="010D8FAC" w14:textId="77777777" w:rsidR="00FE66BF" w:rsidRDefault="00000000">
            <w:pPr>
              <w:spacing w:before="40" w:after="80"/>
            </w:pPr>
            <w:r>
              <w:rPr>
                <w:rFonts w:ascii="Arial" w:hAnsi="Arial"/>
                <w:b/>
                <w:color w:val="059669"/>
                <w:sz w:val="19"/>
              </w:rPr>
              <w:t xml:space="preserve">🎙️ Mentor Answer (English): </w:t>
            </w:r>
            <w:r>
              <w:rPr>
                <w:rFonts w:ascii="Calibri" w:hAnsi="Calibri"/>
                <w:color w:val="0F172A"/>
                <w:sz w:val="19"/>
              </w:rPr>
              <w:t>Standard WebSockets suffer from variable network jitter, packet loss on mobile/Wi-Fi, and lack native edge-level audio mixing. When you wrap an OpenAI or ElevenLabs websocket directly in the browser, latency easily spikes above 600ms to 1 second, and echo cancellation frequently breaks during barge-ins. Agora's Software-Defined Real-Time Network (SDRTN) provides guaranteed global QoS with intelligent routing, sub-100ms latency, and hardware-accelerated Acoustic Echo Cancellation (AEC) and Noise Suppression at the edge, ensuring true conversational turn-taking without voice collisions.</w:t>
            </w:r>
          </w:p>
          <w:p w14:paraId="004D6C5D" w14:textId="77777777" w:rsidR="00FE66BF" w:rsidRDefault="00000000">
            <w:pPr>
              <w:spacing w:before="40" w:after="80"/>
            </w:pPr>
            <w:r>
              <w:rPr>
                <w:rFonts w:ascii="Arial" w:hAnsi="Arial"/>
                <w:b/>
                <w:color w:val="D97706"/>
                <w:sz w:val="19"/>
              </w:rPr>
              <w:t xml:space="preserve">💡 Easy Explanation (Hindi - Concept Samajhne Ke Liye): </w:t>
            </w:r>
            <w:r>
              <w:rPr>
                <w:rFonts w:ascii="Calibri" w:hAnsi="Calibri"/>
                <w:i/>
                <w:color w:val="334155"/>
                <w:sz w:val="19"/>
              </w:rPr>
              <w:t>Normal WebSocket mein Wi-Fi ya network slow hone par aawaz atak jaati hai (jitter) aur 1 sec tak ka delay aata hai. Agora SDRTN duniya bhar ke servers ka intelligent network hai jo packet loss hone par bhi packet ko reroute karke bina lag ke sub-100ms mein voice stream karta hai, aur iska echo cancellation speaker aur mic ke beech loop nahi banne deta.</w:t>
            </w:r>
          </w:p>
          <w:p w14:paraId="3542EC13" w14:textId="77777777" w:rsidR="00FE66BF" w:rsidRDefault="00000000">
            <w:pPr>
              <w:spacing w:before="40" w:after="40"/>
            </w:pPr>
            <w:r>
              <w:rPr>
                <w:rFonts w:ascii="Arial" w:hAnsi="Arial"/>
                <w:b/>
                <w:color w:val="4F46E5"/>
                <w:sz w:val="19"/>
              </w:rPr>
              <w:t xml:space="preserve">📂 Exact Code File to Show Mentor: </w:t>
            </w:r>
            <w:r>
              <w:rPr>
                <w:rFonts w:ascii="Courier New" w:hAnsi="Courier New"/>
                <w:b/>
                <w:color w:val="0F172A"/>
                <w:sz w:val="18"/>
              </w:rPr>
              <w:t>src/services/agoraVoiceEngine.ts (AgoraRTC.createClient mode: rtc)</w:t>
            </w:r>
          </w:p>
        </w:tc>
      </w:tr>
    </w:tbl>
    <w:p w14:paraId="12E932D1" w14:textId="77777777" w:rsidR="00FE66BF" w:rsidRDefault="00FE66BF">
      <w:pPr>
        <w:spacing w:after="120"/>
      </w:pPr>
    </w:p>
    <w:tbl>
      <w:tblPr>
        <w:tblW w:w="0" w:type="auto"/>
        <w:jc w:val="center"/>
        <w:tblLayout w:type="fixed"/>
        <w:tblLook w:val="04A0" w:firstRow="1" w:lastRow="0" w:firstColumn="1" w:lastColumn="0" w:noHBand="0" w:noVBand="1"/>
      </w:tblPr>
      <w:tblGrid>
        <w:gridCol w:w="9360"/>
      </w:tblGrid>
      <w:tr w:rsidR="00FE66BF" w14:paraId="38FAB815" w14:textId="77777777">
        <w:trPr>
          <w:jc w:val="center"/>
        </w:trPr>
        <w:tc>
          <w:tcPr>
            <w:tcW w:w="9360" w:type="dxa"/>
            <w:tcBorders>
              <w:top w:val="single" w:sz="6" w:space="0" w:color="CBD5E1"/>
              <w:left w:val="single" w:sz="24" w:space="0" w:color="4F46E5"/>
              <w:bottom w:val="single" w:sz="6" w:space="0" w:color="CBD5E1"/>
              <w:right w:val="single" w:sz="6" w:space="0" w:color="CBD5E1"/>
            </w:tcBorders>
            <w:shd w:val="clear" w:color="auto" w:fill="F8FAFC"/>
            <w:tcMar>
              <w:top w:w="120" w:type="dxa"/>
              <w:left w:w="150" w:type="dxa"/>
              <w:bottom w:w="120" w:type="dxa"/>
              <w:right w:w="150" w:type="dxa"/>
            </w:tcMar>
          </w:tcPr>
          <w:p w14:paraId="174F3386" w14:textId="77777777" w:rsidR="00FE66BF" w:rsidRDefault="00000000">
            <w:pPr>
              <w:spacing w:after="80"/>
            </w:pPr>
            <w:r>
              <w:rPr>
                <w:rFonts w:ascii="Arial" w:hAnsi="Arial"/>
                <w:b/>
                <w:color w:val="1E1B4B"/>
                <w:sz w:val="21"/>
              </w:rPr>
              <w:lastRenderedPageBreak/>
              <w:t>❓ FAQ 3: How does sub-100ms Barge-In (Interruption) work under the hood?</w:t>
            </w:r>
          </w:p>
          <w:p w14:paraId="54786CFA" w14:textId="77777777" w:rsidR="00FE66BF" w:rsidRDefault="00000000">
            <w:pPr>
              <w:spacing w:before="40" w:after="80"/>
            </w:pPr>
            <w:r>
              <w:rPr>
                <w:rFonts w:ascii="Arial" w:hAnsi="Arial"/>
                <w:b/>
                <w:color w:val="059669"/>
                <w:sz w:val="19"/>
              </w:rPr>
              <w:t xml:space="preserve">🎙️ Mentor Answer (English): </w:t>
            </w:r>
            <w:r>
              <w:rPr>
                <w:rFonts w:ascii="Calibri" w:hAnsi="Calibri"/>
                <w:color w:val="0F172A"/>
                <w:sz w:val="19"/>
              </w:rPr>
              <w:t>We utilize dual-layer Voice Activity Detection (VAD). In our client engine (agoraVoiceEngine.ts), local Web Audio VAD continuously samples mic input with an adaptive energy threshold. The moment the candidate speaks while the AI is outputting audio, agoraVoiceEngine.interrupt() is fired within 50ms. This immediately mutes the active Agora audio track locally and sends an interruption signal to /api/agora/stop-agent or cancels active playback. This guarantees that candidate speech always takes instant priority over the AI floor.</w:t>
            </w:r>
          </w:p>
          <w:p w14:paraId="2AF98FBC" w14:textId="77777777" w:rsidR="00FE66BF" w:rsidRDefault="00000000">
            <w:pPr>
              <w:spacing w:before="40" w:after="80"/>
            </w:pPr>
            <w:r>
              <w:rPr>
                <w:rFonts w:ascii="Arial" w:hAnsi="Arial"/>
                <w:b/>
                <w:color w:val="D97706"/>
                <w:sz w:val="19"/>
              </w:rPr>
              <w:t xml:space="preserve">💡 Easy Explanation (Hindi - Concept Samajhne Ke Liye): </w:t>
            </w:r>
            <w:r>
              <w:rPr>
                <w:rFonts w:ascii="Calibri" w:hAnsi="Calibri"/>
                <w:i/>
                <w:color w:val="334155"/>
                <w:sz w:val="19"/>
              </w:rPr>
              <w:t>Jab AI bol raha hota hai aur candidate bolna shuru karta hai, browser ka Web Audio VAD energy spike detect karta hai (sub-50ms mein). Turant agoraVoiceEngine.interrupt() call hota hai jo speaker ko mute kar deta hai aur AI chup ho jata hai.</w:t>
            </w:r>
          </w:p>
          <w:p w14:paraId="430BDBC4" w14:textId="77777777" w:rsidR="00FE66BF" w:rsidRDefault="00000000">
            <w:pPr>
              <w:spacing w:before="40" w:after="40"/>
            </w:pPr>
            <w:r>
              <w:rPr>
                <w:rFonts w:ascii="Arial" w:hAnsi="Arial"/>
                <w:b/>
                <w:color w:val="4F46E5"/>
                <w:sz w:val="19"/>
              </w:rPr>
              <w:t xml:space="preserve">📂 Exact Code File to Show Mentor: </w:t>
            </w:r>
            <w:r>
              <w:rPr>
                <w:rFonts w:ascii="Courier New" w:hAnsi="Courier New"/>
                <w:b/>
                <w:color w:val="0F172A"/>
                <w:sz w:val="18"/>
              </w:rPr>
              <w:t>src/services/agoraVoiceEngine.ts (function interrupt())</w:t>
            </w:r>
          </w:p>
        </w:tc>
      </w:tr>
    </w:tbl>
    <w:p w14:paraId="0574DB38" w14:textId="77777777" w:rsidR="00FE66BF" w:rsidRDefault="00FE66BF">
      <w:pPr>
        <w:spacing w:after="120"/>
      </w:pPr>
    </w:p>
    <w:tbl>
      <w:tblPr>
        <w:tblW w:w="0" w:type="auto"/>
        <w:jc w:val="center"/>
        <w:tblLayout w:type="fixed"/>
        <w:tblLook w:val="04A0" w:firstRow="1" w:lastRow="0" w:firstColumn="1" w:lastColumn="0" w:noHBand="0" w:noVBand="1"/>
      </w:tblPr>
      <w:tblGrid>
        <w:gridCol w:w="9360"/>
      </w:tblGrid>
      <w:tr w:rsidR="00FE66BF" w14:paraId="36930A50" w14:textId="77777777">
        <w:trPr>
          <w:jc w:val="center"/>
        </w:trPr>
        <w:tc>
          <w:tcPr>
            <w:tcW w:w="9360" w:type="dxa"/>
            <w:tcBorders>
              <w:top w:val="single" w:sz="6" w:space="0" w:color="CBD5E1"/>
              <w:left w:val="single" w:sz="24" w:space="0" w:color="4F46E5"/>
              <w:bottom w:val="single" w:sz="6" w:space="0" w:color="CBD5E1"/>
              <w:right w:val="single" w:sz="6" w:space="0" w:color="CBD5E1"/>
            </w:tcBorders>
            <w:shd w:val="clear" w:color="auto" w:fill="F8FAFC"/>
            <w:tcMar>
              <w:top w:w="120" w:type="dxa"/>
              <w:left w:w="150" w:type="dxa"/>
              <w:bottom w:w="120" w:type="dxa"/>
              <w:right w:w="150" w:type="dxa"/>
            </w:tcMar>
          </w:tcPr>
          <w:p w14:paraId="6F0AA1CC" w14:textId="77777777" w:rsidR="00FE66BF" w:rsidRDefault="00000000">
            <w:pPr>
              <w:spacing w:after="80"/>
            </w:pPr>
            <w:r>
              <w:rPr>
                <w:rFonts w:ascii="Arial" w:hAnsi="Arial"/>
                <w:b/>
                <w:color w:val="1E1B4B"/>
                <w:sz w:val="21"/>
              </w:rPr>
              <w:t>❓ FAQ 4: You have 5 personas. How do you prevent voice collisions and control turn-taking?</w:t>
            </w:r>
          </w:p>
          <w:p w14:paraId="05EE00A1" w14:textId="77777777" w:rsidR="00FE66BF" w:rsidRDefault="00000000">
            <w:pPr>
              <w:spacing w:before="40" w:after="80"/>
            </w:pPr>
            <w:r>
              <w:rPr>
                <w:rFonts w:ascii="Arial" w:hAnsi="Arial"/>
                <w:b/>
                <w:color w:val="059669"/>
                <w:sz w:val="19"/>
              </w:rPr>
              <w:t xml:space="preserve">🎙️ Mentor Answer (English): </w:t>
            </w:r>
            <w:r>
              <w:rPr>
                <w:rFonts w:ascii="Calibri" w:hAnsi="Calibri"/>
                <w:color w:val="0F172A"/>
                <w:sz w:val="19"/>
              </w:rPr>
              <w:t>Turn-taking is orchestrated via a centralized State Machine and a shared Backstage Deliberation Bus. We never let multiple personas trigger LLM inferences in parallel. After every candidate turn, our /api/interview/turn endpoint triggers a committee deliberation prompt with a strict JSON schema. The panel reviews the conversation transcript, the candidate's technical depth, and unresolved probes. The deliberation engine evaluates which interviewer's competency area has the highest priority gap, selects a single nextSpeakerId, and records a transparent turnTakingReason and internalThought before the selected persona speaks.</w:t>
            </w:r>
          </w:p>
          <w:p w14:paraId="169ADB29" w14:textId="77777777" w:rsidR="00FE66BF" w:rsidRDefault="00000000">
            <w:pPr>
              <w:spacing w:before="40" w:after="80"/>
            </w:pPr>
            <w:r>
              <w:rPr>
                <w:rFonts w:ascii="Arial" w:hAnsi="Arial"/>
                <w:b/>
                <w:color w:val="D97706"/>
                <w:sz w:val="19"/>
              </w:rPr>
              <w:t xml:space="preserve">💡 Easy Explanation (Hindi - Concept Samajhne Ke Liye): </w:t>
            </w:r>
            <w:r>
              <w:rPr>
                <w:rFonts w:ascii="Calibri" w:hAnsi="Calibri"/>
                <w:i/>
                <w:color w:val="334155"/>
                <w:sz w:val="19"/>
              </w:rPr>
              <w:t>Hum 5 bots ko ek saath bolne nahi dete. Har answer ke baad background mein deliberation cycle chalta hai jo decide karta hai ki ab agla number kiska hai (jaise agar tech answer ho gaya par business impact chhoot gaya toh PM Priya Mehta bolegi). Ek waqt par sirf ek hi persona floor hold karta hai.</w:t>
            </w:r>
          </w:p>
          <w:p w14:paraId="4DD66FFD" w14:textId="77777777" w:rsidR="00FE66BF" w:rsidRDefault="00000000">
            <w:pPr>
              <w:spacing w:before="40" w:after="40"/>
            </w:pPr>
            <w:r>
              <w:rPr>
                <w:rFonts w:ascii="Arial" w:hAnsi="Arial"/>
                <w:b/>
                <w:color w:val="4F46E5"/>
                <w:sz w:val="19"/>
              </w:rPr>
              <w:t xml:space="preserve">📂 Exact Code File to Show Mentor: </w:t>
            </w:r>
            <w:r>
              <w:rPr>
                <w:rFonts w:ascii="Courier New" w:hAnsi="Courier New"/>
                <w:b/>
                <w:color w:val="0F172A"/>
                <w:sz w:val="18"/>
              </w:rPr>
              <w:t>server.ts (/api/interview/turn) | src/components/TranscriptView.tsx (Backstage Thought log)</w:t>
            </w:r>
          </w:p>
        </w:tc>
      </w:tr>
    </w:tbl>
    <w:p w14:paraId="41FF6AE4" w14:textId="77777777" w:rsidR="00FE66BF" w:rsidRDefault="00FE66BF">
      <w:pPr>
        <w:spacing w:after="120"/>
      </w:pPr>
    </w:p>
    <w:tbl>
      <w:tblPr>
        <w:tblW w:w="0" w:type="auto"/>
        <w:jc w:val="center"/>
        <w:tblLayout w:type="fixed"/>
        <w:tblLook w:val="04A0" w:firstRow="1" w:lastRow="0" w:firstColumn="1" w:lastColumn="0" w:noHBand="0" w:noVBand="1"/>
      </w:tblPr>
      <w:tblGrid>
        <w:gridCol w:w="9360"/>
      </w:tblGrid>
      <w:tr w:rsidR="00FE66BF" w14:paraId="61875B02" w14:textId="77777777">
        <w:trPr>
          <w:jc w:val="center"/>
        </w:trPr>
        <w:tc>
          <w:tcPr>
            <w:tcW w:w="9360" w:type="dxa"/>
            <w:tcBorders>
              <w:top w:val="single" w:sz="6" w:space="0" w:color="CBD5E1"/>
              <w:left w:val="single" w:sz="24" w:space="0" w:color="4F46E5"/>
              <w:bottom w:val="single" w:sz="6" w:space="0" w:color="CBD5E1"/>
              <w:right w:val="single" w:sz="6" w:space="0" w:color="CBD5E1"/>
            </w:tcBorders>
            <w:shd w:val="clear" w:color="auto" w:fill="F8FAFC"/>
            <w:tcMar>
              <w:top w:w="120" w:type="dxa"/>
              <w:left w:w="150" w:type="dxa"/>
              <w:bottom w:w="120" w:type="dxa"/>
              <w:right w:w="150" w:type="dxa"/>
            </w:tcMar>
          </w:tcPr>
          <w:p w14:paraId="7EB47FC5" w14:textId="77777777" w:rsidR="00FE66BF" w:rsidRDefault="00000000">
            <w:pPr>
              <w:spacing w:after="80"/>
            </w:pPr>
            <w:r>
              <w:rPr>
                <w:rFonts w:ascii="Arial" w:hAnsi="Arial"/>
                <w:b/>
                <w:color w:val="1E1B4B"/>
                <w:sz w:val="21"/>
              </w:rPr>
              <w:t>❓ FAQ 5: How does the Dynamic Difficulty Calibration state machine adapt?</w:t>
            </w:r>
          </w:p>
          <w:p w14:paraId="6D96ABB0" w14:textId="77777777" w:rsidR="00FE66BF" w:rsidRDefault="00000000">
            <w:pPr>
              <w:spacing w:before="40" w:after="80"/>
            </w:pPr>
            <w:r>
              <w:rPr>
                <w:rFonts w:ascii="Arial" w:hAnsi="Arial"/>
                <w:b/>
                <w:color w:val="059669"/>
                <w:sz w:val="19"/>
              </w:rPr>
              <w:t xml:space="preserve">🎙️ Mentor Answer (English): </w:t>
            </w:r>
            <w:r>
              <w:rPr>
                <w:rFonts w:ascii="Calibri" w:hAnsi="Calibri"/>
                <w:color w:val="0F172A"/>
                <w:sz w:val="19"/>
              </w:rPr>
              <w:t>Our calibration state machine operates across 4 distinct tiers: Foundational, Intermediate, Senior, and Staff/Principal. During committee deliberation, the candidate's answer depth is classified into Shallow, Intermediate, or Deep Architectural. If a candidate gives vague buzzwords or a contradiction is detected, the difficulty down-calibrates to test fundamentals. If the candidate justifies cross-role trade-offs with scalability mechanics, the difficulty escalates up to Senior or Staff level, which is rendered live on our SVG trajectory sparkline (DifficultyChart.tsx).</w:t>
            </w:r>
          </w:p>
          <w:p w14:paraId="48457A58" w14:textId="77777777" w:rsidR="00FE66BF" w:rsidRDefault="00000000">
            <w:pPr>
              <w:spacing w:before="40" w:after="80"/>
            </w:pPr>
            <w:r>
              <w:rPr>
                <w:rFonts w:ascii="Arial" w:hAnsi="Arial"/>
                <w:b/>
                <w:color w:val="D97706"/>
                <w:sz w:val="19"/>
              </w:rPr>
              <w:t xml:space="preserve">💡 Easy Explanation (Hindi - Concept Samajhne Ke Liye): </w:t>
            </w:r>
            <w:r>
              <w:rPr>
                <w:rFonts w:ascii="Calibri" w:hAnsi="Calibri"/>
                <w:i/>
                <w:color w:val="334155"/>
                <w:sz w:val="19"/>
              </w:rPr>
              <w:t>Interview static nahi hota. Shallow answer pe difficulty down-calibrate hoti hai aur deep answer pe Staff/Principal tak escalate hoti hai. Yeh change screen par live SVG sparkline chart par dikhta hai.</w:t>
            </w:r>
          </w:p>
          <w:p w14:paraId="2C73621A" w14:textId="77777777" w:rsidR="00FE66BF" w:rsidRDefault="00000000">
            <w:pPr>
              <w:spacing w:before="40" w:after="40"/>
            </w:pPr>
            <w:r>
              <w:rPr>
                <w:rFonts w:ascii="Arial" w:hAnsi="Arial"/>
                <w:b/>
                <w:color w:val="4F46E5"/>
                <w:sz w:val="19"/>
              </w:rPr>
              <w:t xml:space="preserve">📂 Exact Code File to Show Mentor: </w:t>
            </w:r>
            <w:r>
              <w:rPr>
                <w:rFonts w:ascii="Courier New" w:hAnsi="Courier New"/>
                <w:b/>
                <w:color w:val="0F172A"/>
                <w:sz w:val="18"/>
              </w:rPr>
              <w:t>src/components/DifficultyChart.tsx | server.ts (/api/interview/turn answerDepth)</w:t>
            </w:r>
          </w:p>
        </w:tc>
      </w:tr>
    </w:tbl>
    <w:p w14:paraId="20BB3438" w14:textId="77777777" w:rsidR="00FE66BF" w:rsidRDefault="00FE66BF">
      <w:pPr>
        <w:spacing w:after="120"/>
      </w:pPr>
    </w:p>
    <w:tbl>
      <w:tblPr>
        <w:tblW w:w="0" w:type="auto"/>
        <w:jc w:val="center"/>
        <w:tblLayout w:type="fixed"/>
        <w:tblLook w:val="04A0" w:firstRow="1" w:lastRow="0" w:firstColumn="1" w:lastColumn="0" w:noHBand="0" w:noVBand="1"/>
      </w:tblPr>
      <w:tblGrid>
        <w:gridCol w:w="9360"/>
      </w:tblGrid>
      <w:tr w:rsidR="00FE66BF" w14:paraId="48605400" w14:textId="77777777">
        <w:trPr>
          <w:jc w:val="center"/>
        </w:trPr>
        <w:tc>
          <w:tcPr>
            <w:tcW w:w="9360" w:type="dxa"/>
            <w:tcBorders>
              <w:top w:val="single" w:sz="6" w:space="0" w:color="CBD5E1"/>
              <w:left w:val="single" w:sz="24" w:space="0" w:color="4F46E5"/>
              <w:bottom w:val="single" w:sz="6" w:space="0" w:color="CBD5E1"/>
              <w:right w:val="single" w:sz="6" w:space="0" w:color="CBD5E1"/>
            </w:tcBorders>
            <w:shd w:val="clear" w:color="auto" w:fill="F8FAFC"/>
            <w:tcMar>
              <w:top w:w="120" w:type="dxa"/>
              <w:left w:w="150" w:type="dxa"/>
              <w:bottom w:w="120" w:type="dxa"/>
              <w:right w:w="150" w:type="dxa"/>
            </w:tcMar>
          </w:tcPr>
          <w:p w14:paraId="48CF0FAD" w14:textId="77777777" w:rsidR="00FE66BF" w:rsidRDefault="00000000">
            <w:pPr>
              <w:spacing w:after="80"/>
            </w:pPr>
            <w:r>
              <w:rPr>
                <w:rFonts w:ascii="Arial" w:hAnsi="Arial"/>
                <w:b/>
                <w:color w:val="1E1B4B"/>
                <w:sz w:val="21"/>
              </w:rPr>
              <w:lastRenderedPageBreak/>
              <w:t>❓ FAQ 6: How do you eliminate AI hallucination in candidate evaluation?</w:t>
            </w:r>
          </w:p>
          <w:p w14:paraId="4A9936B0" w14:textId="77777777" w:rsidR="00FE66BF" w:rsidRDefault="00000000">
            <w:pPr>
              <w:spacing w:before="40" w:after="80"/>
            </w:pPr>
            <w:r>
              <w:rPr>
                <w:rFonts w:ascii="Arial" w:hAnsi="Arial"/>
                <w:b/>
                <w:color w:val="059669"/>
                <w:sz w:val="19"/>
              </w:rPr>
              <w:t xml:space="preserve">🎙️ Mentor Answer (English): </w:t>
            </w:r>
            <w:r>
              <w:rPr>
                <w:rFonts w:ascii="Calibri" w:hAnsi="Calibri"/>
                <w:color w:val="0F172A"/>
                <w:sz w:val="19"/>
              </w:rPr>
              <w:t>We enforce strict Verbatim Quote-Grounding in our evaluation engine. In FinalAssessmentModal.tsx, every single competency rating and hiring verdict must be directly backed by exact quote citations mapped to timestamped turns from the session transcript. If the evaluation claims the candidate demonstrated strong distributed caching skills, it must quote the exact words like: 'We enforced write-through caching with Redis Pub/Sub invalidation.' This eliminates subjective AI hallucination and provides hiring managers with an audit-proof evidence trail.</w:t>
            </w:r>
          </w:p>
          <w:p w14:paraId="72D3EBC8" w14:textId="77777777" w:rsidR="00FE66BF" w:rsidRDefault="00000000">
            <w:pPr>
              <w:spacing w:before="40" w:after="80"/>
            </w:pPr>
            <w:r>
              <w:rPr>
                <w:rFonts w:ascii="Arial" w:hAnsi="Arial"/>
                <w:b/>
                <w:color w:val="D97706"/>
                <w:sz w:val="19"/>
              </w:rPr>
              <w:t xml:space="preserve">💡 Easy Explanation (Hindi - Concept Samajhne Ke Liye): </w:t>
            </w:r>
            <w:r>
              <w:rPr>
                <w:rFonts w:ascii="Calibri" w:hAnsi="Calibri"/>
                <w:i/>
                <w:color w:val="334155"/>
                <w:sz w:val="19"/>
              </w:rPr>
              <w:t>Normal AI bas bol deta hai ki candidate accha tha ya bura jisme hallucination ho sakti hai. Humare system mein har score ke saath candidate ke muh se nikla exact sentence quote hota hai with timestamp, jo 100% audit-proof proof deta hai.</w:t>
            </w:r>
          </w:p>
          <w:p w14:paraId="47093C6F" w14:textId="77777777" w:rsidR="00FE66BF" w:rsidRDefault="00000000">
            <w:pPr>
              <w:spacing w:before="40" w:after="40"/>
            </w:pPr>
            <w:r>
              <w:rPr>
                <w:rFonts w:ascii="Arial" w:hAnsi="Arial"/>
                <w:b/>
                <w:color w:val="4F46E5"/>
                <w:sz w:val="19"/>
              </w:rPr>
              <w:t xml:space="preserve">📂 Exact Code File to Show Mentor: </w:t>
            </w:r>
            <w:r>
              <w:rPr>
                <w:rFonts w:ascii="Courier New" w:hAnsi="Courier New"/>
                <w:b/>
                <w:color w:val="0F172A"/>
                <w:sz w:val="18"/>
              </w:rPr>
              <w:t>src/components/FinalAssessmentModal.tsx (quoteCitations schema &amp; render)</w:t>
            </w:r>
          </w:p>
        </w:tc>
      </w:tr>
    </w:tbl>
    <w:p w14:paraId="3283707F" w14:textId="77777777" w:rsidR="00FE66BF" w:rsidRDefault="00FE66BF">
      <w:pPr>
        <w:spacing w:after="120"/>
      </w:pPr>
    </w:p>
    <w:tbl>
      <w:tblPr>
        <w:tblW w:w="0" w:type="auto"/>
        <w:jc w:val="center"/>
        <w:tblLayout w:type="fixed"/>
        <w:tblLook w:val="04A0" w:firstRow="1" w:lastRow="0" w:firstColumn="1" w:lastColumn="0" w:noHBand="0" w:noVBand="1"/>
      </w:tblPr>
      <w:tblGrid>
        <w:gridCol w:w="9360"/>
      </w:tblGrid>
      <w:tr w:rsidR="00FE66BF" w14:paraId="410C8067" w14:textId="77777777">
        <w:trPr>
          <w:jc w:val="center"/>
        </w:trPr>
        <w:tc>
          <w:tcPr>
            <w:tcW w:w="9360" w:type="dxa"/>
            <w:tcBorders>
              <w:top w:val="single" w:sz="6" w:space="0" w:color="CBD5E1"/>
              <w:left w:val="single" w:sz="24" w:space="0" w:color="4F46E5"/>
              <w:bottom w:val="single" w:sz="6" w:space="0" w:color="CBD5E1"/>
              <w:right w:val="single" w:sz="6" w:space="0" w:color="CBD5E1"/>
            </w:tcBorders>
            <w:shd w:val="clear" w:color="auto" w:fill="F8FAFC"/>
            <w:tcMar>
              <w:top w:w="120" w:type="dxa"/>
              <w:left w:w="150" w:type="dxa"/>
              <w:bottom w:w="120" w:type="dxa"/>
              <w:right w:w="150" w:type="dxa"/>
            </w:tcMar>
          </w:tcPr>
          <w:p w14:paraId="777F9292" w14:textId="77777777" w:rsidR="00FE66BF" w:rsidRDefault="00000000">
            <w:pPr>
              <w:spacing w:after="80"/>
            </w:pPr>
            <w:r>
              <w:rPr>
                <w:rFonts w:ascii="Arial" w:hAnsi="Arial"/>
                <w:b/>
                <w:color w:val="1E1B4B"/>
                <w:sz w:val="21"/>
              </w:rPr>
              <w:t>❓ FAQ 7: What happens if a candidate doesn't have a resume uploaded?</w:t>
            </w:r>
          </w:p>
          <w:p w14:paraId="7426F474" w14:textId="77777777" w:rsidR="00FE66BF" w:rsidRDefault="00000000">
            <w:pPr>
              <w:spacing w:before="40" w:after="80"/>
            </w:pPr>
            <w:r>
              <w:rPr>
                <w:rFonts w:ascii="Arial" w:hAnsi="Arial"/>
                <w:b/>
                <w:color w:val="059669"/>
                <w:sz w:val="19"/>
              </w:rPr>
              <w:t xml:space="preserve">🎙️ Mentor Answer (English): </w:t>
            </w:r>
            <w:r>
              <w:rPr>
                <w:rFonts w:ascii="Calibri" w:hAnsi="Calibri"/>
                <w:color w:val="0F172A"/>
                <w:sz w:val="19"/>
              </w:rPr>
              <w:t>The platform handles this gracefully without runtime exceptions. When a new candidate signs up without a resume, our engine instantiates a default starter profile (createDefaultCandidateResume). The UI explicitly labels it as a 'Default Starter Profile' so candidates can immediately test live voice practice. As soon as the candidate pastes or uploads a real PDF resume, our text extractor parses the project architecture, skills, and metrics, dynamically tailoring the committee's opening probes to their real-world experience.</w:t>
            </w:r>
          </w:p>
          <w:p w14:paraId="157D0B71" w14:textId="77777777" w:rsidR="00FE66BF" w:rsidRDefault="00000000">
            <w:pPr>
              <w:spacing w:before="40" w:after="80"/>
            </w:pPr>
            <w:r>
              <w:rPr>
                <w:rFonts w:ascii="Arial" w:hAnsi="Arial"/>
                <w:b/>
                <w:color w:val="D97706"/>
                <w:sz w:val="19"/>
              </w:rPr>
              <w:t xml:space="preserve">💡 Easy Explanation (Hindi - Concept Samajhne Ke Liye): </w:t>
            </w:r>
            <w:r>
              <w:rPr>
                <w:rFonts w:ascii="Calibri" w:hAnsi="Calibri"/>
                <w:i/>
                <w:color w:val="334155"/>
                <w:sz w:val="19"/>
              </w:rPr>
              <w:t>Agar koi bina resume ke test kare toh app crash nahi hoti. Hum ek starter template use karte hain aur screen par clear badge dikhate hain 'Starter Profile'. Jaise hi resume paste ya upload hota hai, AI panel real project ke trade-offs par question karta hai.</w:t>
            </w:r>
          </w:p>
          <w:p w14:paraId="792CA6EB" w14:textId="77777777" w:rsidR="00FE66BF" w:rsidRDefault="00000000">
            <w:pPr>
              <w:spacing w:before="40" w:after="40"/>
            </w:pPr>
            <w:r>
              <w:rPr>
                <w:rFonts w:ascii="Arial" w:hAnsi="Arial"/>
                <w:b/>
                <w:color w:val="4F46E5"/>
                <w:sz w:val="19"/>
              </w:rPr>
              <w:t xml:space="preserve">📂 Exact Code File to Show Mentor: </w:t>
            </w:r>
            <w:r>
              <w:rPr>
                <w:rFonts w:ascii="Courier New" w:hAnsi="Courier New"/>
                <w:b/>
                <w:color w:val="0F172A"/>
                <w:sz w:val="18"/>
              </w:rPr>
              <w:t>src/data/resumes.ts (createDefaultCandidateResume) | src/components/ScenarioSelector.tsx</w:t>
            </w:r>
          </w:p>
        </w:tc>
      </w:tr>
    </w:tbl>
    <w:p w14:paraId="17A6D326" w14:textId="77777777" w:rsidR="00FE66BF" w:rsidRDefault="00FE66BF">
      <w:pPr>
        <w:spacing w:after="120"/>
      </w:pPr>
    </w:p>
    <w:tbl>
      <w:tblPr>
        <w:tblW w:w="0" w:type="auto"/>
        <w:jc w:val="center"/>
        <w:tblLayout w:type="fixed"/>
        <w:tblLook w:val="04A0" w:firstRow="1" w:lastRow="0" w:firstColumn="1" w:lastColumn="0" w:noHBand="0" w:noVBand="1"/>
      </w:tblPr>
      <w:tblGrid>
        <w:gridCol w:w="9360"/>
      </w:tblGrid>
      <w:tr w:rsidR="00FE66BF" w14:paraId="0E6DA8A7" w14:textId="77777777">
        <w:trPr>
          <w:jc w:val="center"/>
        </w:trPr>
        <w:tc>
          <w:tcPr>
            <w:tcW w:w="9360" w:type="dxa"/>
            <w:tcBorders>
              <w:top w:val="single" w:sz="6" w:space="0" w:color="CBD5E1"/>
              <w:left w:val="single" w:sz="24" w:space="0" w:color="4F46E5"/>
              <w:bottom w:val="single" w:sz="6" w:space="0" w:color="CBD5E1"/>
              <w:right w:val="single" w:sz="6" w:space="0" w:color="CBD5E1"/>
            </w:tcBorders>
            <w:shd w:val="clear" w:color="auto" w:fill="F8FAFC"/>
            <w:tcMar>
              <w:top w:w="120" w:type="dxa"/>
              <w:left w:w="150" w:type="dxa"/>
              <w:bottom w:w="120" w:type="dxa"/>
              <w:right w:w="150" w:type="dxa"/>
            </w:tcMar>
          </w:tcPr>
          <w:p w14:paraId="75FF2993" w14:textId="77777777" w:rsidR="00FE66BF" w:rsidRDefault="00000000">
            <w:pPr>
              <w:spacing w:after="80"/>
            </w:pPr>
            <w:r>
              <w:rPr>
                <w:rFonts w:ascii="Arial" w:hAnsi="Arial"/>
                <w:b/>
                <w:color w:val="1E1B4B"/>
                <w:sz w:val="21"/>
              </w:rPr>
              <w:t>❓ FAQ 8: What is the production deployment architecture?</w:t>
            </w:r>
          </w:p>
          <w:p w14:paraId="58EAE543" w14:textId="77777777" w:rsidR="00FE66BF" w:rsidRDefault="00000000">
            <w:pPr>
              <w:spacing w:before="40" w:after="80"/>
            </w:pPr>
            <w:r>
              <w:rPr>
                <w:rFonts w:ascii="Arial" w:hAnsi="Arial"/>
                <w:b/>
                <w:color w:val="059669"/>
                <w:sz w:val="19"/>
              </w:rPr>
              <w:t xml:space="preserve">🎙️ Mentor Answer (English): </w:t>
            </w:r>
            <w:r>
              <w:rPr>
                <w:rFonts w:ascii="Calibri" w:hAnsi="Calibri"/>
                <w:color w:val="0F172A"/>
                <w:sz w:val="19"/>
              </w:rPr>
              <w:t>The platform is deployed across a decoupled enterprise architecture: Frontend: React 19 + TypeScript + Vite hosted on Vercel with global CDN caching. Backend &amp; Real-Time Gateway: Node.js Express server running on Render, handling dynamic Agora RTC token encryption and cloud agent session lifecycles. Voice &amp; Intelligence: Agora SDRTN global audio mesh, Deepgram Nova-3 ASR, Groq sub-100ms LLM, and MiniMax Speech-2.6 Turbo TTS.</w:t>
            </w:r>
          </w:p>
          <w:p w14:paraId="466A14BB" w14:textId="77777777" w:rsidR="00FE66BF" w:rsidRDefault="00000000">
            <w:pPr>
              <w:spacing w:before="40" w:after="80"/>
            </w:pPr>
            <w:r>
              <w:rPr>
                <w:rFonts w:ascii="Arial" w:hAnsi="Arial"/>
                <w:b/>
                <w:color w:val="D97706"/>
                <w:sz w:val="19"/>
              </w:rPr>
              <w:t xml:space="preserve">💡 Easy Explanation (Hindi - Concept Samajhne Ke Liye): </w:t>
            </w:r>
            <w:r>
              <w:rPr>
                <w:rFonts w:ascii="Calibri" w:hAnsi="Calibri"/>
                <w:i/>
                <w:color w:val="334155"/>
                <w:sz w:val="19"/>
              </w:rPr>
              <w:t>Frontend Vercel par live hai, Backend Express server Render par live hai, aur Voice streaming Agora SDRTN media cloud par chal rahi hai.</w:t>
            </w:r>
          </w:p>
          <w:p w14:paraId="6EAA1828" w14:textId="77777777" w:rsidR="00FE66BF" w:rsidRDefault="00000000">
            <w:pPr>
              <w:spacing w:before="40" w:after="40"/>
            </w:pPr>
            <w:r>
              <w:rPr>
                <w:rFonts w:ascii="Arial" w:hAnsi="Arial"/>
                <w:b/>
                <w:color w:val="4F46E5"/>
                <w:sz w:val="19"/>
              </w:rPr>
              <w:t xml:space="preserve">📂 Exact Code File to Show Mentor: </w:t>
            </w:r>
            <w:r>
              <w:rPr>
                <w:rFonts w:ascii="Courier New" w:hAnsi="Courier New"/>
                <w:b/>
                <w:color w:val="0F172A"/>
                <w:sz w:val="18"/>
              </w:rPr>
              <w:t>Live Vercel: vocalis-ai-phi.vercel.app | Backend: vocalis-ai-ty8j.onrender.com</w:t>
            </w:r>
          </w:p>
        </w:tc>
      </w:tr>
    </w:tbl>
    <w:p w14:paraId="1FEBB45C" w14:textId="77777777" w:rsidR="00FE66BF" w:rsidRDefault="00FE66BF">
      <w:pPr>
        <w:spacing w:after="120"/>
      </w:pPr>
    </w:p>
    <w:sectPr w:rsidR="00FE66B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288260">
    <w:abstractNumId w:val="8"/>
  </w:num>
  <w:num w:numId="2" w16cid:durableId="1654487886">
    <w:abstractNumId w:val="6"/>
  </w:num>
  <w:num w:numId="3" w16cid:durableId="871459355">
    <w:abstractNumId w:val="5"/>
  </w:num>
  <w:num w:numId="4" w16cid:durableId="1008485076">
    <w:abstractNumId w:val="4"/>
  </w:num>
  <w:num w:numId="5" w16cid:durableId="128204768">
    <w:abstractNumId w:val="7"/>
  </w:num>
  <w:num w:numId="6" w16cid:durableId="152532576">
    <w:abstractNumId w:val="3"/>
  </w:num>
  <w:num w:numId="7" w16cid:durableId="1494375513">
    <w:abstractNumId w:val="2"/>
  </w:num>
  <w:num w:numId="8" w16cid:durableId="2017994846">
    <w:abstractNumId w:val="1"/>
  </w:num>
  <w:num w:numId="9" w16cid:durableId="49476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DA4"/>
    <w:rsid w:val="0015074B"/>
    <w:rsid w:val="0029639D"/>
    <w:rsid w:val="00326F90"/>
    <w:rsid w:val="006E3558"/>
    <w:rsid w:val="00A70455"/>
    <w:rsid w:val="00AA1D8D"/>
    <w:rsid w:val="00B47730"/>
    <w:rsid w:val="00CB0664"/>
    <w:rsid w:val="00FC693F"/>
    <w:rsid w:val="00FE66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5F170"/>
  <w14:defaultImageDpi w14:val="300"/>
  <w15:docId w15:val="{9FF18435-DF31-47CA-BAD7-2323F99E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2392</Words>
  <Characters>13637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Kumar Verma</cp:lastModifiedBy>
  <cp:revision>2</cp:revision>
  <dcterms:created xsi:type="dcterms:W3CDTF">2013-12-23T23:15:00Z</dcterms:created>
  <dcterms:modified xsi:type="dcterms:W3CDTF">2026-09-05T12:55:00Z</dcterms:modified>
  <cp:category/>
</cp:coreProperties>
</file>