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335B1" w14:textId="77777777" w:rsidR="00DF1C0E" w:rsidRDefault="00DF1C0E" w:rsidP="00DF1C0E">
      <w:pPr>
        <w:rPr>
          <w:b/>
          <w:bCs/>
          <w:sz w:val="52"/>
          <w:szCs w:val="52"/>
        </w:rPr>
      </w:pPr>
      <w:r w:rsidRPr="00DF1C0E">
        <w:rPr>
          <w:b/>
          <w:bCs/>
          <w:sz w:val="52"/>
          <w:szCs w:val="52"/>
        </w:rPr>
        <w:t>7. PROJECT DEMONSTRATION</w:t>
      </w:r>
    </w:p>
    <w:p w14:paraId="3F4ADCCF" w14:textId="77777777" w:rsidR="00DF1C0E" w:rsidRPr="00DF1C0E" w:rsidRDefault="00DF1C0E" w:rsidP="00DF1C0E">
      <w:pPr>
        <w:rPr>
          <w:b/>
          <w:bCs/>
          <w:sz w:val="52"/>
          <w:szCs w:val="52"/>
        </w:rPr>
      </w:pPr>
    </w:p>
    <w:p w14:paraId="65EF7993" w14:textId="77777777" w:rsidR="00DF1C0E" w:rsidRPr="00DF1C0E" w:rsidRDefault="00DF1C0E" w:rsidP="00DF1C0E">
      <w:pPr>
        <w:rPr>
          <w:b/>
          <w:bCs/>
          <w:sz w:val="48"/>
          <w:szCs w:val="48"/>
        </w:rPr>
      </w:pPr>
      <w:r w:rsidRPr="00DF1C0E">
        <w:rPr>
          <w:b/>
          <w:bCs/>
          <w:sz w:val="48"/>
          <w:szCs w:val="48"/>
        </w:rPr>
        <w:t>1. Creating an Update Set</w:t>
      </w:r>
    </w:p>
    <w:p w14:paraId="2F17F809" w14:textId="77777777" w:rsidR="00DF1C0E" w:rsidRPr="00DF1C0E" w:rsidRDefault="00DF1C0E" w:rsidP="00DF1C0E">
      <w:pPr>
        <w:rPr>
          <w:sz w:val="44"/>
          <w:szCs w:val="44"/>
        </w:rPr>
      </w:pPr>
      <w:r w:rsidRPr="00DF1C0E">
        <w:rPr>
          <w:sz w:val="44"/>
          <w:szCs w:val="44"/>
        </w:rPr>
        <w:t xml:space="preserve">In the first step of the project, a new </w:t>
      </w:r>
      <w:r w:rsidRPr="00DF1C0E">
        <w:rPr>
          <w:b/>
          <w:bCs/>
          <w:sz w:val="44"/>
          <w:szCs w:val="44"/>
        </w:rPr>
        <w:t>Update Set</w:t>
      </w:r>
      <w:r w:rsidRPr="00DF1C0E">
        <w:rPr>
          <w:sz w:val="44"/>
          <w:szCs w:val="44"/>
        </w:rPr>
        <w:t xml:space="preserve"> is created in the ServiceNow platform. Update Sets are used to capture configuration changes made in the system so that they can be migrated to other ServiceNow instances.</w:t>
      </w:r>
    </w:p>
    <w:p w14:paraId="45933FDF" w14:textId="77777777" w:rsidR="00DF1C0E" w:rsidRPr="00DF1C0E" w:rsidRDefault="00DF1C0E" w:rsidP="00DF1C0E">
      <w:pPr>
        <w:rPr>
          <w:sz w:val="44"/>
          <w:szCs w:val="44"/>
        </w:rPr>
      </w:pPr>
      <w:r w:rsidRPr="00DF1C0E">
        <w:rPr>
          <w:sz w:val="44"/>
          <w:szCs w:val="44"/>
        </w:rPr>
        <w:t xml:space="preserve">To create the Update Set, the </w:t>
      </w:r>
      <w:r w:rsidRPr="00DF1C0E">
        <w:rPr>
          <w:b/>
          <w:bCs/>
          <w:sz w:val="44"/>
          <w:szCs w:val="44"/>
        </w:rPr>
        <w:t>Local Update Sets</w:t>
      </w:r>
      <w:r w:rsidRPr="00DF1C0E">
        <w:rPr>
          <w:sz w:val="44"/>
          <w:szCs w:val="44"/>
        </w:rPr>
        <w:t xml:space="preserve"> module is opened from the System Update Sets menu. A new Update Set is created by providing the required details such as name and description.</w:t>
      </w:r>
    </w:p>
    <w:p w14:paraId="3BF2964C" w14:textId="3D06163E" w:rsidR="007B4C9E" w:rsidRDefault="00DF1C0E" w:rsidP="00DF1C0E">
      <w:pPr>
        <w:rPr>
          <w:sz w:val="44"/>
          <w:szCs w:val="44"/>
        </w:rPr>
      </w:pPr>
      <w:r w:rsidRPr="00DF1C0E">
        <w:rPr>
          <w:sz w:val="44"/>
          <w:szCs w:val="44"/>
        </w:rPr>
        <w:t xml:space="preserve">After creating the Update Set, it is marked as </w:t>
      </w:r>
      <w:r w:rsidRPr="00DF1C0E">
        <w:rPr>
          <w:b/>
          <w:bCs/>
          <w:sz w:val="44"/>
          <w:szCs w:val="44"/>
        </w:rPr>
        <w:t>Current.</w:t>
      </w:r>
      <w:r w:rsidRPr="00DF1C0E">
        <w:rPr>
          <w:sz w:val="44"/>
          <w:szCs w:val="44"/>
        </w:rPr>
        <w:t xml:space="preserve"> This ensures that all configuration changes made during the project are automatically recorded in this Update Set.</w:t>
      </w:r>
    </w:p>
    <w:p w14:paraId="18BD96E9" w14:textId="77777777" w:rsidR="00DF1C0E" w:rsidRDefault="00DF1C0E" w:rsidP="00DF1C0E">
      <w:pPr>
        <w:rPr>
          <w:sz w:val="44"/>
          <w:szCs w:val="44"/>
        </w:rPr>
      </w:pPr>
    </w:p>
    <w:p w14:paraId="7089AB3C" w14:textId="77777777" w:rsidR="00DF1C0E" w:rsidRPr="00DF1C0E" w:rsidRDefault="00DF1C0E" w:rsidP="00DF1C0E">
      <w:pPr>
        <w:rPr>
          <w:b/>
          <w:bCs/>
          <w:sz w:val="48"/>
          <w:szCs w:val="48"/>
        </w:rPr>
      </w:pPr>
      <w:r w:rsidRPr="00DF1C0E">
        <w:rPr>
          <w:b/>
          <w:bCs/>
          <w:sz w:val="48"/>
          <w:szCs w:val="48"/>
        </w:rPr>
        <w:t>2. Creating a UI Policy</w:t>
      </w:r>
    </w:p>
    <w:p w14:paraId="6C7B211E" w14:textId="6C116592" w:rsidR="00DF1C0E" w:rsidRPr="00DF1C0E" w:rsidRDefault="00DF1C0E" w:rsidP="00DF1C0E">
      <w:pPr>
        <w:rPr>
          <w:sz w:val="44"/>
          <w:szCs w:val="44"/>
        </w:rPr>
      </w:pPr>
      <w:r w:rsidRPr="00DF1C0E">
        <w:rPr>
          <w:sz w:val="44"/>
          <w:szCs w:val="44"/>
        </w:rPr>
        <w:lastRenderedPageBreak/>
        <w:t xml:space="preserve">In the next step, </w:t>
      </w:r>
      <w:r>
        <w:rPr>
          <w:sz w:val="44"/>
          <w:szCs w:val="44"/>
        </w:rPr>
        <w:t xml:space="preserve">a </w:t>
      </w:r>
      <w:r w:rsidRPr="00DF1C0E">
        <w:rPr>
          <w:b/>
          <w:bCs/>
          <w:sz w:val="44"/>
          <w:szCs w:val="44"/>
        </w:rPr>
        <w:t>UI Policy</w:t>
      </w:r>
      <w:r w:rsidRPr="00DF1C0E">
        <w:rPr>
          <w:sz w:val="44"/>
          <w:szCs w:val="44"/>
        </w:rPr>
        <w:t xml:space="preserve"> is created to control the </w:t>
      </w:r>
      <w:r w:rsidRPr="00DF1C0E">
        <w:rPr>
          <w:sz w:val="44"/>
          <w:szCs w:val="44"/>
        </w:rPr>
        <w:t>behaviour</w:t>
      </w:r>
      <w:r w:rsidRPr="00DF1C0E">
        <w:rPr>
          <w:sz w:val="44"/>
          <w:szCs w:val="44"/>
        </w:rPr>
        <w:t xml:space="preserve"> of fields in the Incident form.</w:t>
      </w:r>
    </w:p>
    <w:p w14:paraId="4AB273B5" w14:textId="77777777" w:rsidR="00DF1C0E" w:rsidRPr="00DF1C0E" w:rsidRDefault="00DF1C0E" w:rsidP="00DF1C0E">
      <w:pPr>
        <w:rPr>
          <w:sz w:val="44"/>
          <w:szCs w:val="44"/>
        </w:rPr>
      </w:pPr>
      <w:r w:rsidRPr="00DF1C0E">
        <w:rPr>
          <w:sz w:val="44"/>
          <w:szCs w:val="44"/>
        </w:rPr>
        <w:t xml:space="preserve">The UI Policy is created by navigating to </w:t>
      </w:r>
      <w:r w:rsidRPr="00DF1C0E">
        <w:rPr>
          <w:b/>
          <w:bCs/>
          <w:sz w:val="44"/>
          <w:szCs w:val="44"/>
        </w:rPr>
        <w:t>System UI → UI Policies</w:t>
      </w:r>
      <w:r w:rsidRPr="00DF1C0E">
        <w:rPr>
          <w:sz w:val="44"/>
          <w:szCs w:val="44"/>
        </w:rPr>
        <w:t xml:space="preserve"> and clicking on the New button. The Incident table is selected for this policy.</w:t>
      </w:r>
    </w:p>
    <w:p w14:paraId="3B0DD1AD" w14:textId="77777777" w:rsidR="00DF1C0E" w:rsidRPr="00DF1C0E" w:rsidRDefault="00DF1C0E" w:rsidP="00DF1C0E">
      <w:pPr>
        <w:rPr>
          <w:sz w:val="44"/>
          <w:szCs w:val="44"/>
        </w:rPr>
      </w:pPr>
      <w:r w:rsidRPr="00DF1C0E">
        <w:rPr>
          <w:sz w:val="44"/>
          <w:szCs w:val="44"/>
        </w:rPr>
        <w:t xml:space="preserve">A condition is defined where </w:t>
      </w:r>
      <w:r w:rsidRPr="00DF1C0E">
        <w:rPr>
          <w:b/>
          <w:bCs/>
          <w:sz w:val="44"/>
          <w:szCs w:val="44"/>
        </w:rPr>
        <w:t>the State field is set to “In Progress.”</w:t>
      </w:r>
      <w:r w:rsidRPr="00DF1C0E">
        <w:rPr>
          <w:sz w:val="44"/>
          <w:szCs w:val="44"/>
        </w:rPr>
        <w:t xml:space="preserve"> This condition determines when the UI Policy will be triggered.</w:t>
      </w:r>
    </w:p>
    <w:p w14:paraId="5F477672" w14:textId="3BC5CDEC" w:rsidR="00DF1C0E" w:rsidRDefault="00DF1C0E" w:rsidP="00DF1C0E">
      <w:pPr>
        <w:rPr>
          <w:sz w:val="44"/>
          <w:szCs w:val="44"/>
        </w:rPr>
      </w:pPr>
      <w:r w:rsidRPr="00DF1C0E">
        <w:rPr>
          <w:sz w:val="44"/>
          <w:szCs w:val="44"/>
        </w:rPr>
        <w:t xml:space="preserve">The UI Policy is saved and activated so that it can enforce the required </w:t>
      </w:r>
      <w:r w:rsidRPr="00DF1C0E">
        <w:rPr>
          <w:sz w:val="44"/>
          <w:szCs w:val="44"/>
        </w:rPr>
        <w:t>behaviour</w:t>
      </w:r>
      <w:r w:rsidRPr="00DF1C0E">
        <w:rPr>
          <w:sz w:val="44"/>
          <w:szCs w:val="44"/>
        </w:rPr>
        <w:t xml:space="preserve"> on the Incident form.</w:t>
      </w:r>
    </w:p>
    <w:p w14:paraId="2EB4D99E" w14:textId="77777777" w:rsidR="00DF1C0E" w:rsidRDefault="00DF1C0E" w:rsidP="00DF1C0E">
      <w:pPr>
        <w:rPr>
          <w:sz w:val="44"/>
          <w:szCs w:val="44"/>
        </w:rPr>
      </w:pPr>
    </w:p>
    <w:p w14:paraId="4029DAC6" w14:textId="77777777" w:rsidR="00DF1C0E" w:rsidRPr="00DF1C0E" w:rsidRDefault="00DF1C0E" w:rsidP="00DF1C0E">
      <w:pPr>
        <w:rPr>
          <w:b/>
          <w:bCs/>
          <w:sz w:val="48"/>
          <w:szCs w:val="48"/>
        </w:rPr>
      </w:pPr>
      <w:r w:rsidRPr="00DF1C0E">
        <w:rPr>
          <w:b/>
          <w:bCs/>
          <w:sz w:val="48"/>
          <w:szCs w:val="48"/>
        </w:rPr>
        <w:t>3. Configuring UI Policy Action</w:t>
      </w:r>
    </w:p>
    <w:p w14:paraId="20BAC542" w14:textId="77777777" w:rsidR="00DF1C0E" w:rsidRPr="00DF1C0E" w:rsidRDefault="00DF1C0E" w:rsidP="00DF1C0E">
      <w:pPr>
        <w:rPr>
          <w:sz w:val="44"/>
          <w:szCs w:val="44"/>
        </w:rPr>
      </w:pPr>
      <w:r w:rsidRPr="00DF1C0E">
        <w:rPr>
          <w:sz w:val="44"/>
          <w:szCs w:val="44"/>
        </w:rPr>
        <w:t xml:space="preserve">After creating the UI Policy, a </w:t>
      </w:r>
      <w:r w:rsidRPr="00DF1C0E">
        <w:rPr>
          <w:b/>
          <w:bCs/>
          <w:sz w:val="44"/>
          <w:szCs w:val="44"/>
        </w:rPr>
        <w:t>UI Policy Action</w:t>
      </w:r>
      <w:r w:rsidRPr="00DF1C0E">
        <w:rPr>
          <w:sz w:val="44"/>
          <w:szCs w:val="44"/>
        </w:rPr>
        <w:t xml:space="preserve"> is configured to define what action should occur when the condition is met.</w:t>
      </w:r>
    </w:p>
    <w:p w14:paraId="382E3AF6" w14:textId="77777777" w:rsidR="00DF1C0E" w:rsidRPr="00DF1C0E" w:rsidRDefault="00DF1C0E" w:rsidP="00DF1C0E">
      <w:pPr>
        <w:rPr>
          <w:sz w:val="44"/>
          <w:szCs w:val="44"/>
        </w:rPr>
      </w:pPr>
      <w:r w:rsidRPr="00DF1C0E">
        <w:rPr>
          <w:sz w:val="44"/>
          <w:szCs w:val="44"/>
        </w:rPr>
        <w:t xml:space="preserve">The Priority field is selected in the UI Policy Action configuration. The </w:t>
      </w:r>
      <w:r w:rsidRPr="00DF1C0E">
        <w:rPr>
          <w:b/>
          <w:bCs/>
          <w:sz w:val="44"/>
          <w:szCs w:val="44"/>
        </w:rPr>
        <w:t>Mandatory option is set to True</w:t>
      </w:r>
      <w:r w:rsidRPr="00DF1C0E">
        <w:rPr>
          <w:sz w:val="44"/>
          <w:szCs w:val="44"/>
        </w:rPr>
        <w:t xml:space="preserve">, which means the Priority field must </w:t>
      </w:r>
      <w:r w:rsidRPr="00DF1C0E">
        <w:rPr>
          <w:sz w:val="44"/>
          <w:szCs w:val="44"/>
        </w:rPr>
        <w:lastRenderedPageBreak/>
        <w:t>be filled when the incident state is changed to "In Progress".</w:t>
      </w:r>
    </w:p>
    <w:p w14:paraId="76E98C3F" w14:textId="5E826177" w:rsidR="00DF1C0E" w:rsidRDefault="00DF1C0E" w:rsidP="00DF1C0E">
      <w:pPr>
        <w:rPr>
          <w:sz w:val="44"/>
          <w:szCs w:val="44"/>
        </w:rPr>
      </w:pPr>
      <w:r w:rsidRPr="00DF1C0E">
        <w:rPr>
          <w:sz w:val="44"/>
          <w:szCs w:val="44"/>
        </w:rPr>
        <w:t>This ensures that users cannot proceed without entering the required priority information</w:t>
      </w:r>
      <w:r>
        <w:rPr>
          <w:sz w:val="44"/>
          <w:szCs w:val="44"/>
        </w:rPr>
        <w:t>.</w:t>
      </w:r>
    </w:p>
    <w:p w14:paraId="59C26DD8" w14:textId="77777777" w:rsidR="00DF1C0E" w:rsidRDefault="00DF1C0E" w:rsidP="00DF1C0E">
      <w:pPr>
        <w:rPr>
          <w:sz w:val="44"/>
          <w:szCs w:val="44"/>
        </w:rPr>
      </w:pPr>
    </w:p>
    <w:p w14:paraId="0B1AD9F5" w14:textId="77777777" w:rsidR="00DF1C0E" w:rsidRPr="00DF1C0E" w:rsidRDefault="00DF1C0E" w:rsidP="00DF1C0E">
      <w:pPr>
        <w:rPr>
          <w:b/>
          <w:bCs/>
          <w:sz w:val="48"/>
          <w:szCs w:val="48"/>
        </w:rPr>
      </w:pPr>
      <w:r w:rsidRPr="00DF1C0E">
        <w:rPr>
          <w:b/>
          <w:bCs/>
          <w:sz w:val="48"/>
          <w:szCs w:val="48"/>
        </w:rPr>
        <w:t>4. Verifying Update Set Changes</w:t>
      </w:r>
    </w:p>
    <w:p w14:paraId="202836A4" w14:textId="77777777" w:rsidR="00DF1C0E" w:rsidRPr="00DF1C0E" w:rsidRDefault="00DF1C0E" w:rsidP="00DF1C0E">
      <w:pPr>
        <w:rPr>
          <w:sz w:val="44"/>
          <w:szCs w:val="44"/>
        </w:rPr>
      </w:pPr>
      <w:r w:rsidRPr="00DF1C0E">
        <w:rPr>
          <w:sz w:val="44"/>
          <w:szCs w:val="44"/>
        </w:rPr>
        <w:t>Once the UI Policy and UI Policy Action are created, the next step is to verify whether these configurations are captured in the Update Set.</w:t>
      </w:r>
    </w:p>
    <w:p w14:paraId="41C4F29E" w14:textId="77777777" w:rsidR="00DF1C0E" w:rsidRPr="00DF1C0E" w:rsidRDefault="00DF1C0E" w:rsidP="00DF1C0E">
      <w:pPr>
        <w:rPr>
          <w:sz w:val="44"/>
          <w:szCs w:val="44"/>
        </w:rPr>
      </w:pPr>
      <w:r w:rsidRPr="00DF1C0E">
        <w:rPr>
          <w:sz w:val="44"/>
          <w:szCs w:val="44"/>
        </w:rPr>
        <w:t xml:space="preserve">The </w:t>
      </w:r>
      <w:r w:rsidRPr="00DF1C0E">
        <w:rPr>
          <w:b/>
          <w:bCs/>
          <w:sz w:val="44"/>
          <w:szCs w:val="44"/>
        </w:rPr>
        <w:t>Local Update Sets</w:t>
      </w:r>
      <w:r w:rsidRPr="00DF1C0E">
        <w:rPr>
          <w:sz w:val="44"/>
          <w:szCs w:val="44"/>
        </w:rPr>
        <w:t xml:space="preserve"> module is opened, and the current Update Set is selected. Inside the Update Set, the system displays all captured records such as the UI Policy and UI Policy Action.</w:t>
      </w:r>
    </w:p>
    <w:p w14:paraId="0C2F64BF" w14:textId="3B9C645A" w:rsidR="00DF1C0E" w:rsidRDefault="00DF1C0E" w:rsidP="00DF1C0E">
      <w:pPr>
        <w:rPr>
          <w:sz w:val="44"/>
          <w:szCs w:val="44"/>
        </w:rPr>
      </w:pPr>
      <w:r w:rsidRPr="00DF1C0E">
        <w:rPr>
          <w:sz w:val="44"/>
          <w:szCs w:val="44"/>
        </w:rPr>
        <w:t>This confirmation ensures that the configuration changes are properly stored in the Update Set.</w:t>
      </w:r>
    </w:p>
    <w:p w14:paraId="5C27DCD6" w14:textId="77777777" w:rsidR="00DF1C0E" w:rsidRDefault="00DF1C0E" w:rsidP="00DF1C0E">
      <w:pPr>
        <w:rPr>
          <w:sz w:val="44"/>
          <w:szCs w:val="44"/>
        </w:rPr>
      </w:pPr>
    </w:p>
    <w:p w14:paraId="405434F8" w14:textId="77777777" w:rsidR="00DF1C0E" w:rsidRPr="00DF1C0E" w:rsidRDefault="00DF1C0E" w:rsidP="00DF1C0E">
      <w:pPr>
        <w:rPr>
          <w:b/>
          <w:bCs/>
          <w:sz w:val="48"/>
          <w:szCs w:val="48"/>
        </w:rPr>
      </w:pPr>
      <w:r w:rsidRPr="00DF1C0E">
        <w:rPr>
          <w:b/>
          <w:bCs/>
          <w:sz w:val="48"/>
          <w:szCs w:val="48"/>
        </w:rPr>
        <w:t>5. Exporting the Update Set</w:t>
      </w:r>
    </w:p>
    <w:p w14:paraId="7980E59B" w14:textId="77777777" w:rsidR="00DF1C0E" w:rsidRPr="00DF1C0E" w:rsidRDefault="00DF1C0E" w:rsidP="00DF1C0E">
      <w:pPr>
        <w:rPr>
          <w:sz w:val="44"/>
          <w:szCs w:val="44"/>
        </w:rPr>
      </w:pPr>
      <w:r w:rsidRPr="00DF1C0E">
        <w:rPr>
          <w:sz w:val="44"/>
          <w:szCs w:val="44"/>
        </w:rPr>
        <w:lastRenderedPageBreak/>
        <w:t>After verifying the captured changes, the Update Set is prepared for migration.</w:t>
      </w:r>
    </w:p>
    <w:p w14:paraId="60F57181" w14:textId="77777777" w:rsidR="00DF1C0E" w:rsidRPr="00DF1C0E" w:rsidRDefault="00DF1C0E" w:rsidP="00DF1C0E">
      <w:pPr>
        <w:rPr>
          <w:sz w:val="44"/>
          <w:szCs w:val="44"/>
        </w:rPr>
      </w:pPr>
      <w:r w:rsidRPr="00DF1C0E">
        <w:rPr>
          <w:sz w:val="44"/>
          <w:szCs w:val="44"/>
        </w:rPr>
        <w:t xml:space="preserve">The state of the Update Set is changed to </w:t>
      </w:r>
      <w:r w:rsidRPr="00DF1C0E">
        <w:rPr>
          <w:b/>
          <w:bCs/>
          <w:sz w:val="44"/>
          <w:szCs w:val="44"/>
        </w:rPr>
        <w:t>Complete,</w:t>
      </w:r>
      <w:r w:rsidRPr="00DF1C0E">
        <w:rPr>
          <w:sz w:val="44"/>
          <w:szCs w:val="44"/>
        </w:rPr>
        <w:t xml:space="preserve"> and the </w:t>
      </w:r>
      <w:r w:rsidRPr="00DF1C0E">
        <w:rPr>
          <w:b/>
          <w:bCs/>
          <w:sz w:val="44"/>
          <w:szCs w:val="44"/>
        </w:rPr>
        <w:t>Export to XML</w:t>
      </w:r>
      <w:r w:rsidRPr="00DF1C0E">
        <w:rPr>
          <w:sz w:val="44"/>
          <w:szCs w:val="44"/>
        </w:rPr>
        <w:t xml:space="preserve"> option is selected. This generates an XML file containing all the configuration records stored in the Update Set.</w:t>
      </w:r>
    </w:p>
    <w:p w14:paraId="162A5178" w14:textId="431047FE" w:rsidR="00DF1C0E" w:rsidRDefault="00DF1C0E" w:rsidP="00DF1C0E">
      <w:pPr>
        <w:rPr>
          <w:sz w:val="44"/>
          <w:szCs w:val="44"/>
        </w:rPr>
      </w:pPr>
      <w:r w:rsidRPr="00DF1C0E">
        <w:rPr>
          <w:sz w:val="44"/>
          <w:szCs w:val="44"/>
        </w:rPr>
        <w:t>The XML file is downloaded and saved for importing into another ServiceNow instance.</w:t>
      </w:r>
    </w:p>
    <w:p w14:paraId="36BA3628" w14:textId="77777777" w:rsidR="00DF1C0E" w:rsidRDefault="00DF1C0E" w:rsidP="00DF1C0E">
      <w:pPr>
        <w:rPr>
          <w:sz w:val="44"/>
          <w:szCs w:val="44"/>
        </w:rPr>
      </w:pPr>
    </w:p>
    <w:p w14:paraId="5BF8DACE" w14:textId="77777777" w:rsidR="00DF1C0E" w:rsidRPr="00563A99" w:rsidRDefault="00DF1C0E" w:rsidP="00DF1C0E">
      <w:pPr>
        <w:rPr>
          <w:b/>
          <w:bCs/>
          <w:sz w:val="48"/>
          <w:szCs w:val="48"/>
        </w:rPr>
      </w:pPr>
      <w:r w:rsidRPr="00563A99">
        <w:rPr>
          <w:b/>
          <w:bCs/>
          <w:sz w:val="48"/>
          <w:szCs w:val="48"/>
        </w:rPr>
        <w:t>6. Importing the Update Set into Another Instance</w:t>
      </w:r>
    </w:p>
    <w:p w14:paraId="74EEE67A" w14:textId="77777777" w:rsidR="00DF1C0E" w:rsidRPr="00DF1C0E" w:rsidRDefault="00DF1C0E" w:rsidP="00DF1C0E">
      <w:pPr>
        <w:rPr>
          <w:sz w:val="44"/>
          <w:szCs w:val="44"/>
        </w:rPr>
      </w:pPr>
      <w:r w:rsidRPr="00DF1C0E">
        <w:rPr>
          <w:sz w:val="44"/>
          <w:szCs w:val="44"/>
        </w:rPr>
        <w:t>In the next step, the exported XML file is imported into another ServiceNow instance.</w:t>
      </w:r>
    </w:p>
    <w:p w14:paraId="0C0CC7C4" w14:textId="77777777" w:rsidR="00DF1C0E" w:rsidRPr="00DF1C0E" w:rsidRDefault="00DF1C0E" w:rsidP="00DF1C0E">
      <w:pPr>
        <w:rPr>
          <w:sz w:val="44"/>
          <w:szCs w:val="44"/>
        </w:rPr>
      </w:pPr>
      <w:r w:rsidRPr="00DF1C0E">
        <w:rPr>
          <w:sz w:val="44"/>
          <w:szCs w:val="44"/>
        </w:rPr>
        <w:t xml:space="preserve">This is done by navigating to </w:t>
      </w:r>
      <w:r w:rsidRPr="00563A99">
        <w:rPr>
          <w:b/>
          <w:bCs/>
          <w:sz w:val="44"/>
          <w:szCs w:val="44"/>
        </w:rPr>
        <w:t>System Update Sets → Retrieved Update Sets</w:t>
      </w:r>
      <w:r w:rsidRPr="00DF1C0E">
        <w:rPr>
          <w:sz w:val="44"/>
          <w:szCs w:val="44"/>
        </w:rPr>
        <w:t xml:space="preserve"> and selecting the Import Update Set from XML option. The XML file is uploaded successfully.</w:t>
      </w:r>
    </w:p>
    <w:p w14:paraId="76B76778" w14:textId="4A9692B4" w:rsidR="00DF1C0E" w:rsidRDefault="00DF1C0E" w:rsidP="00DF1C0E">
      <w:pPr>
        <w:rPr>
          <w:sz w:val="44"/>
          <w:szCs w:val="44"/>
        </w:rPr>
      </w:pPr>
      <w:r w:rsidRPr="00DF1C0E">
        <w:rPr>
          <w:sz w:val="44"/>
          <w:szCs w:val="44"/>
        </w:rPr>
        <w:t xml:space="preserve">After uploading, the Update Set is </w:t>
      </w:r>
      <w:r w:rsidR="00563A99" w:rsidRPr="00DF1C0E">
        <w:rPr>
          <w:sz w:val="44"/>
          <w:szCs w:val="44"/>
        </w:rPr>
        <w:t>opened,</w:t>
      </w:r>
      <w:r w:rsidRPr="00DF1C0E">
        <w:rPr>
          <w:sz w:val="44"/>
          <w:szCs w:val="44"/>
        </w:rPr>
        <w:t xml:space="preserve"> and the </w:t>
      </w:r>
      <w:r w:rsidRPr="00563A99">
        <w:rPr>
          <w:b/>
          <w:bCs/>
          <w:sz w:val="44"/>
          <w:szCs w:val="44"/>
        </w:rPr>
        <w:t>Preview</w:t>
      </w:r>
      <w:r w:rsidRPr="00DF1C0E">
        <w:rPr>
          <w:sz w:val="44"/>
          <w:szCs w:val="44"/>
        </w:rPr>
        <w:t xml:space="preserve"> option is used to check for any </w:t>
      </w:r>
      <w:r w:rsidRPr="00DF1C0E">
        <w:rPr>
          <w:sz w:val="44"/>
          <w:szCs w:val="44"/>
        </w:rPr>
        <w:lastRenderedPageBreak/>
        <w:t xml:space="preserve">errors. Once the preview process is completed successfully, the </w:t>
      </w:r>
      <w:r w:rsidRPr="00563A99">
        <w:rPr>
          <w:b/>
          <w:bCs/>
          <w:sz w:val="44"/>
          <w:szCs w:val="44"/>
        </w:rPr>
        <w:t>Commit</w:t>
      </w:r>
      <w:r w:rsidRPr="00DF1C0E">
        <w:rPr>
          <w:sz w:val="44"/>
          <w:szCs w:val="44"/>
        </w:rPr>
        <w:t xml:space="preserve"> option is selected to apply the configuration in the new instance.</w:t>
      </w:r>
    </w:p>
    <w:p w14:paraId="053AA1C9" w14:textId="77777777" w:rsidR="00563A99" w:rsidRDefault="00563A99" w:rsidP="00DF1C0E">
      <w:pPr>
        <w:rPr>
          <w:sz w:val="44"/>
          <w:szCs w:val="44"/>
        </w:rPr>
      </w:pPr>
    </w:p>
    <w:p w14:paraId="76123013" w14:textId="46C62852" w:rsidR="00563A99" w:rsidRPr="00563A99" w:rsidRDefault="00563A99" w:rsidP="00563A99">
      <w:pPr>
        <w:rPr>
          <w:sz w:val="48"/>
          <w:szCs w:val="48"/>
        </w:rPr>
      </w:pPr>
      <w:r w:rsidRPr="00563A99">
        <w:rPr>
          <w:b/>
          <w:bCs/>
          <w:sz w:val="48"/>
          <w:szCs w:val="48"/>
        </w:rPr>
        <w:t>7.</w:t>
      </w:r>
      <w:r w:rsidRPr="00563A99">
        <w:rPr>
          <w:b/>
          <w:bCs/>
          <w:sz w:val="48"/>
          <w:szCs w:val="48"/>
        </w:rPr>
        <w:t>Demonstration of Final Output</w:t>
      </w:r>
    </w:p>
    <w:p w14:paraId="32DC54AD" w14:textId="77777777" w:rsidR="00563A99" w:rsidRPr="00563A99" w:rsidRDefault="00563A99" w:rsidP="00563A99">
      <w:pPr>
        <w:rPr>
          <w:sz w:val="44"/>
          <w:szCs w:val="44"/>
        </w:rPr>
      </w:pPr>
      <w:r w:rsidRPr="00563A99">
        <w:rPr>
          <w:sz w:val="44"/>
          <w:szCs w:val="44"/>
        </w:rPr>
        <w:t xml:space="preserve">In the final step of the demonstration, an </w:t>
      </w:r>
      <w:r w:rsidRPr="00563A99">
        <w:rPr>
          <w:b/>
          <w:bCs/>
          <w:sz w:val="44"/>
          <w:szCs w:val="44"/>
        </w:rPr>
        <w:t>incident record is created or opened</w:t>
      </w:r>
      <w:r w:rsidRPr="00563A99">
        <w:rPr>
          <w:sz w:val="44"/>
          <w:szCs w:val="44"/>
        </w:rPr>
        <w:t xml:space="preserve"> in the Incident module.</w:t>
      </w:r>
    </w:p>
    <w:p w14:paraId="49A9466A" w14:textId="77777777" w:rsidR="00563A99" w:rsidRPr="00563A99" w:rsidRDefault="00563A99" w:rsidP="00563A99">
      <w:pPr>
        <w:rPr>
          <w:b/>
          <w:bCs/>
          <w:sz w:val="44"/>
          <w:szCs w:val="44"/>
        </w:rPr>
      </w:pPr>
      <w:r w:rsidRPr="00563A99">
        <w:rPr>
          <w:sz w:val="44"/>
          <w:szCs w:val="44"/>
        </w:rPr>
        <w:t>The State field is changed to</w:t>
      </w:r>
      <w:r w:rsidRPr="00563A99">
        <w:rPr>
          <w:b/>
          <w:bCs/>
          <w:sz w:val="44"/>
          <w:szCs w:val="44"/>
        </w:rPr>
        <w:t xml:space="preserve"> “In Progress.”</w:t>
      </w:r>
      <w:r w:rsidRPr="00563A99">
        <w:rPr>
          <w:sz w:val="44"/>
          <w:szCs w:val="44"/>
        </w:rPr>
        <w:t xml:space="preserve"> When this change is made, the system automatically makes the </w:t>
      </w:r>
      <w:r w:rsidRPr="00563A99">
        <w:rPr>
          <w:b/>
          <w:bCs/>
          <w:sz w:val="44"/>
          <w:szCs w:val="44"/>
        </w:rPr>
        <w:t>Priority field mandatory.</w:t>
      </w:r>
    </w:p>
    <w:p w14:paraId="7DFF3AFA" w14:textId="77777777" w:rsidR="00563A99" w:rsidRPr="00563A99" w:rsidRDefault="00563A99" w:rsidP="00563A99">
      <w:pPr>
        <w:rPr>
          <w:sz w:val="44"/>
          <w:szCs w:val="44"/>
        </w:rPr>
      </w:pPr>
      <w:r w:rsidRPr="00563A99">
        <w:rPr>
          <w:sz w:val="44"/>
          <w:szCs w:val="44"/>
        </w:rPr>
        <w:t>If the user tries to save the record without filling the Priority field, the system displays a warning and prevents the form from being submitted.</w:t>
      </w:r>
    </w:p>
    <w:p w14:paraId="3C372829" w14:textId="43868D4B" w:rsidR="00563A99" w:rsidRDefault="00563A99" w:rsidP="00563A99">
      <w:pPr>
        <w:rPr>
          <w:sz w:val="44"/>
          <w:szCs w:val="44"/>
        </w:rPr>
      </w:pPr>
      <w:r w:rsidRPr="00563A99">
        <w:rPr>
          <w:sz w:val="44"/>
          <w:szCs w:val="44"/>
        </w:rPr>
        <w:t>This confirms that the UI Policy is working correctly and enforcing the required field validation.</w:t>
      </w:r>
    </w:p>
    <w:p w14:paraId="3FF4318A" w14:textId="77777777" w:rsidR="00563A99" w:rsidRDefault="00563A99" w:rsidP="00563A99">
      <w:pPr>
        <w:rPr>
          <w:sz w:val="44"/>
          <w:szCs w:val="44"/>
        </w:rPr>
      </w:pPr>
    </w:p>
    <w:p w14:paraId="1E19F7C1" w14:textId="77777777" w:rsidR="00563A99" w:rsidRPr="00563A99" w:rsidRDefault="00563A99" w:rsidP="00563A99">
      <w:pPr>
        <w:rPr>
          <w:b/>
          <w:bCs/>
          <w:sz w:val="48"/>
          <w:szCs w:val="48"/>
        </w:rPr>
      </w:pPr>
      <w:r w:rsidRPr="00563A99">
        <w:rPr>
          <w:b/>
          <w:bCs/>
          <w:sz w:val="48"/>
          <w:szCs w:val="48"/>
        </w:rPr>
        <w:t>8. Summary of Demonstration</w:t>
      </w:r>
    </w:p>
    <w:p w14:paraId="6542631F" w14:textId="77777777" w:rsidR="00563A99" w:rsidRPr="00563A99" w:rsidRDefault="00563A99" w:rsidP="00563A99">
      <w:pPr>
        <w:rPr>
          <w:sz w:val="44"/>
          <w:szCs w:val="44"/>
        </w:rPr>
      </w:pPr>
      <w:r w:rsidRPr="00563A99">
        <w:rPr>
          <w:sz w:val="44"/>
          <w:szCs w:val="44"/>
        </w:rPr>
        <w:lastRenderedPageBreak/>
        <w:t>The project demonstration successfully shows how UI Policies can be used to enforce mandatory fields dynamically in the ServiceNow Incident Management module.</w:t>
      </w:r>
    </w:p>
    <w:p w14:paraId="3EE179CF" w14:textId="77777777" w:rsidR="00563A99" w:rsidRPr="00563A99" w:rsidRDefault="00563A99" w:rsidP="00563A99">
      <w:pPr>
        <w:rPr>
          <w:sz w:val="44"/>
          <w:szCs w:val="44"/>
        </w:rPr>
      </w:pPr>
      <w:r w:rsidRPr="00563A99">
        <w:rPr>
          <w:sz w:val="44"/>
          <w:szCs w:val="44"/>
        </w:rPr>
        <w:t>It also demonstrates how Update Sets can be used to capture configuration changes and migrate them between ServiceNow instances.</w:t>
      </w:r>
    </w:p>
    <w:p w14:paraId="7AF34CEC" w14:textId="6B0ADEC0" w:rsidR="00563A99" w:rsidRDefault="00563A99" w:rsidP="00563A99">
      <w:pPr>
        <w:rPr>
          <w:sz w:val="44"/>
          <w:szCs w:val="44"/>
        </w:rPr>
      </w:pPr>
      <w:r w:rsidRPr="00563A99">
        <w:rPr>
          <w:sz w:val="44"/>
          <w:szCs w:val="44"/>
        </w:rPr>
        <w:t>The demonstration confirms that the system works correctly and ensures that important fields such as Priority are filled before an incident is processed.</w:t>
      </w:r>
    </w:p>
    <w:p w14:paraId="58C8660D" w14:textId="77777777" w:rsidR="00563A99" w:rsidRPr="00DF1C0E" w:rsidRDefault="00563A99" w:rsidP="00563A99">
      <w:pPr>
        <w:rPr>
          <w:sz w:val="44"/>
          <w:szCs w:val="44"/>
        </w:rPr>
      </w:pPr>
    </w:p>
    <w:sectPr w:rsidR="00563A99" w:rsidRPr="00DF1C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C0E"/>
    <w:rsid w:val="00256CA9"/>
    <w:rsid w:val="00563A99"/>
    <w:rsid w:val="007B4C9E"/>
    <w:rsid w:val="00DF1C0E"/>
    <w:rsid w:val="00ED2994"/>
    <w:rsid w:val="00F04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6B3F2"/>
  <w15:chartTrackingRefBased/>
  <w15:docId w15:val="{A80618C8-98E5-41C2-BE7C-7EAA42A57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C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S0342039</dc:creator>
  <cp:keywords/>
  <dc:description/>
  <cp:lastModifiedBy>S0342039</cp:lastModifiedBy>
  <cp:revision>1</cp:revision>
  <dcterms:created xsi:type="dcterms:W3CDTF">2026-03-08T09:45:00Z</dcterms:created>
  <dcterms:modified xsi:type="dcterms:W3CDTF">2026-03-08T10:19:00Z</dcterms:modified>
</cp:coreProperties>
</file>