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69F9B" w14:textId="77777777" w:rsidR="00510354" w:rsidRDefault="00000000">
      <w:pPr>
        <w:spacing w:before="600"/>
        <w:jc w:val="center"/>
      </w:pPr>
      <w:r>
        <w:rPr>
          <w:b/>
          <w:bCs/>
          <w:color w:val="1F3864"/>
          <w:sz w:val="22"/>
          <w:szCs w:val="22"/>
        </w:rPr>
        <w:t>DEPARTMENT OF COMPUTER SCIENCE AND ENGINEERING</w:t>
      </w:r>
    </w:p>
    <w:p w14:paraId="2D25C11F" w14:textId="77777777" w:rsidR="00510354" w:rsidRDefault="00000000">
      <w:pPr>
        <w:spacing w:before="800" w:after="100"/>
        <w:jc w:val="center"/>
      </w:pPr>
      <w:r>
        <w:rPr>
          <w:b/>
          <w:bCs/>
          <w:color w:val="1F3864"/>
          <w:sz w:val="44"/>
          <w:szCs w:val="44"/>
        </w:rPr>
        <w:t>PROJECT REPORT</w:t>
      </w:r>
    </w:p>
    <w:p w14:paraId="1C6E8480" w14:textId="77777777" w:rsidR="00510354" w:rsidRDefault="00000000">
      <w:pPr>
        <w:spacing w:after="400"/>
        <w:jc w:val="center"/>
      </w:pPr>
      <w:r>
        <w:rPr>
          <w:b/>
          <w:bCs/>
          <w:color w:val="0F6E6E"/>
          <w:sz w:val="56"/>
          <w:szCs w:val="56"/>
        </w:rPr>
        <w:t>MEDIVIGIL</w:t>
      </w:r>
    </w:p>
    <w:p w14:paraId="56DDEBDB" w14:textId="77777777" w:rsidR="00510354" w:rsidRDefault="00000000">
      <w:pPr>
        <w:spacing w:after="100"/>
        <w:jc w:val="center"/>
      </w:pPr>
      <w:r>
        <w:rPr>
          <w:i/>
          <w:iCs/>
          <w:sz w:val="26"/>
          <w:szCs w:val="26"/>
        </w:rPr>
        <w:t>Smart Emergency Resource Management and Analysis System using C</w:t>
      </w:r>
    </w:p>
    <w:p w14:paraId="1AAE03BB" w14:textId="77777777" w:rsidR="00510354" w:rsidRDefault="00000000">
      <w:pPr>
        <w:spacing w:before="500" w:after="60"/>
        <w:jc w:val="center"/>
      </w:pPr>
      <w:r>
        <w:rPr>
          <w:sz w:val="22"/>
          <w:szCs w:val="22"/>
        </w:rPr>
        <w:t>Course Code &amp; Name:  CSA01 – Programming in C</w:t>
      </w:r>
    </w:p>
    <w:p w14:paraId="20D1E83D" w14:textId="77777777" w:rsidR="00510354" w:rsidRDefault="00000000">
      <w:pPr>
        <w:spacing w:after="60"/>
        <w:jc w:val="center"/>
      </w:pPr>
      <w:r>
        <w:rPr>
          <w:sz w:val="22"/>
          <w:szCs w:val="22"/>
        </w:rPr>
        <w:t>Bloom's Taxonomy Level:  L4 – Analyse, L5 – Evaluate/Create</w:t>
      </w:r>
    </w:p>
    <w:p w14:paraId="2FC734B1" w14:textId="77777777" w:rsidR="00510354" w:rsidRDefault="00000000">
      <w:pPr>
        <w:spacing w:after="500"/>
        <w:jc w:val="center"/>
      </w:pPr>
      <w:r>
        <w:rPr>
          <w:sz w:val="22"/>
          <w:szCs w:val="22"/>
        </w:rPr>
        <w:t>SDG Mapping:  SDG 3 · SDG 9 · SDG 11</w:t>
      </w:r>
    </w:p>
    <w:p w14:paraId="083D3D8D" w14:textId="77777777" w:rsidR="00510354" w:rsidRDefault="00000000">
      <w:pPr>
        <w:spacing w:before="900" w:after="40"/>
      </w:pPr>
      <w:r>
        <w:rPr>
          <w:b/>
          <w:bCs/>
          <w:sz w:val="22"/>
          <w:szCs w:val="22"/>
        </w:rPr>
        <w:t>Submitted by:</w:t>
      </w:r>
    </w:p>
    <w:p w14:paraId="306EF622" w14:textId="36004F9D" w:rsidR="00510354" w:rsidRDefault="00000000">
      <w:pPr>
        <w:spacing w:after="20"/>
      </w:pPr>
      <w:r>
        <w:rPr>
          <w:sz w:val="22"/>
          <w:szCs w:val="22"/>
        </w:rPr>
        <w:t xml:space="preserve">Name: </w:t>
      </w:r>
      <w:r w:rsidR="008727CB">
        <w:rPr>
          <w:sz w:val="22"/>
          <w:szCs w:val="22"/>
        </w:rPr>
        <w:t>v. sanjai</w:t>
      </w:r>
    </w:p>
    <w:p w14:paraId="2BE53AC3" w14:textId="12F5AC5B" w:rsidR="00510354" w:rsidRDefault="00000000">
      <w:pPr>
        <w:spacing w:after="20"/>
      </w:pPr>
      <w:r>
        <w:rPr>
          <w:sz w:val="22"/>
          <w:szCs w:val="22"/>
        </w:rPr>
        <w:t>Register No.:</w:t>
      </w:r>
      <w:r w:rsidR="008727CB">
        <w:rPr>
          <w:sz w:val="22"/>
          <w:szCs w:val="22"/>
        </w:rPr>
        <w:t>192312486</w:t>
      </w:r>
    </w:p>
    <w:p w14:paraId="0D6F7A92" w14:textId="77777777" w:rsidR="00510354" w:rsidRDefault="00000000">
      <w:r>
        <w:br w:type="page"/>
      </w:r>
    </w:p>
    <w:p w14:paraId="08BDE22C" w14:textId="77777777" w:rsidR="00510354" w:rsidRDefault="00510354">
      <w:pPr>
        <w:sectPr w:rsidR="00510354">
          <w:pgSz w:w="12240" w:h="15840"/>
          <w:pgMar w:top="1440" w:right="1440" w:bottom="1440" w:left="1440" w:header="708" w:footer="708" w:gutter="0"/>
          <w:cols w:space="720"/>
          <w:docGrid w:linePitch="360"/>
        </w:sectPr>
      </w:pPr>
    </w:p>
    <w:p w14:paraId="779A6F1F" w14:textId="77777777" w:rsidR="00510354" w:rsidRDefault="00000000">
      <w:pPr>
        <w:pStyle w:val="Heading1"/>
        <w:spacing w:before="360" w:after="160"/>
      </w:pPr>
      <w:r>
        <w:rPr>
          <w:b/>
          <w:bCs/>
          <w:color w:val="1F3864"/>
          <w:sz w:val="30"/>
          <w:szCs w:val="30"/>
        </w:rPr>
        <w:lastRenderedPageBreak/>
        <w:t>1. Introduction and Problem Statement</w:t>
      </w:r>
    </w:p>
    <w:p w14:paraId="7AA600DA" w14:textId="77777777" w:rsidR="00510354" w:rsidRDefault="00000000">
      <w:pPr>
        <w:spacing w:after="160" w:line="288" w:lineRule="auto"/>
        <w:jc w:val="both"/>
      </w:pPr>
      <w:r>
        <w:rPr>
          <w:sz w:val="22"/>
          <w:szCs w:val="22"/>
        </w:rPr>
        <w:t>Hospitals operating in high-demand or disaster conditions frequently face a mismatch between the resources they actually hold and the resources their staff believe they hold. Oxygen cylinders, ventilators, emergency medication, blood units, and trauma beds are typically tracked separately by the Emergency, ICU, Pharmacy, Operation Theatre, Paediatrics, General Ward, Laboratory, and Blood Bank units, and this fragmentation makes it difficult for an administrator to see, at a glance, which resources are running low across the hospital as a whole.</w:t>
      </w:r>
    </w:p>
    <w:p w14:paraId="4D7BB07E" w14:textId="77777777" w:rsidR="00510354" w:rsidRDefault="00000000">
      <w:pPr>
        <w:spacing w:after="160" w:line="288" w:lineRule="auto"/>
        <w:jc w:val="both"/>
      </w:pPr>
      <w:r>
        <w:rPr>
          <w:sz w:val="22"/>
          <w:szCs w:val="22"/>
        </w:rPr>
        <w:t>MEDIVIGIL is a menu-driven C application that addresses this problem directly. It maintains a single in-memory catalogue of resource records — each carrying an identifier, name, category, department, on-hand quantity, minimum threshold and status — and gives the administrator a consistent set of operations to register, update, search, sort, merge and analyse those records. Every operation reduces to a small, well-defined C construct: an array of structures holds the data, loops and conditional ladders enforce the business rules, functions isolate each responsibility, pointers are used wherever a record must be modified in place, recursion drives the hierarchical hospital-wide traversal, and file handling gives the system persistence across runs.</w:t>
      </w:r>
    </w:p>
    <w:p w14:paraId="1D2EB102" w14:textId="77777777" w:rsidR="00510354" w:rsidRDefault="00000000">
      <w:pPr>
        <w:spacing w:after="160" w:line="288" w:lineRule="auto"/>
        <w:jc w:val="both"/>
      </w:pPr>
      <w:r>
        <w:rPr>
          <w:sz w:val="22"/>
          <w:szCs w:val="22"/>
        </w:rPr>
        <w:t>The remainder of this report explains how each requirement of the assignment brief — operators and control flow, array/string processing, searching and sorting, merging, modular functions, recursion, pointers, file handling, and analytical reporting — is realised inside MEDIVIGIL, and closes with test evidence, a reflection on the design choices made, and the project's relevance to the mapped Sustainable Development Goals.</w:t>
      </w:r>
    </w:p>
    <w:p w14:paraId="23496E66" w14:textId="77777777" w:rsidR="00510354" w:rsidRDefault="00000000">
      <w:pPr>
        <w:pStyle w:val="Heading1"/>
        <w:spacing w:before="360" w:after="160"/>
      </w:pPr>
      <w:r>
        <w:rPr>
          <w:b/>
          <w:bCs/>
          <w:color w:val="1F3864"/>
          <w:sz w:val="30"/>
          <w:szCs w:val="30"/>
        </w:rPr>
        <w:t>2. Objectives</w:t>
      </w:r>
    </w:p>
    <w:p w14:paraId="531CFC45" w14:textId="77777777" w:rsidR="00510354" w:rsidRDefault="00000000">
      <w:pPr>
        <w:pStyle w:val="ListParagraph"/>
        <w:numPr>
          <w:ilvl w:val="0"/>
          <w:numId w:val="2"/>
        </w:numPr>
        <w:spacing w:after="80"/>
      </w:pPr>
      <w:r>
        <w:rPr>
          <w:sz w:val="22"/>
          <w:szCs w:val="22"/>
        </w:rPr>
        <w:t>Maintain a structured catalogue of emergency resources using arrays of structures and C strings, so that each record can be validated, updated and displayed consistently.</w:t>
      </w:r>
    </w:p>
    <w:p w14:paraId="1A06CC45" w14:textId="77777777" w:rsidR="00510354" w:rsidRDefault="00000000">
      <w:pPr>
        <w:pStyle w:val="ListParagraph"/>
        <w:numPr>
          <w:ilvl w:val="0"/>
          <w:numId w:val="2"/>
        </w:numPr>
        <w:spacing w:after="80"/>
      </w:pPr>
      <w:r>
        <w:rPr>
          <w:sz w:val="22"/>
          <w:szCs w:val="22"/>
        </w:rPr>
        <w:t>Classify every resource as Adequate, Low, or Critical using threshold-based decision logic, and surface that classification wherever the record appears.</w:t>
      </w:r>
    </w:p>
    <w:p w14:paraId="11D72772" w14:textId="77777777" w:rsidR="00510354" w:rsidRDefault="00000000">
      <w:pPr>
        <w:pStyle w:val="ListParagraph"/>
        <w:numPr>
          <w:ilvl w:val="0"/>
          <w:numId w:val="2"/>
        </w:numPr>
        <w:spacing w:after="80"/>
      </w:pPr>
      <w:r>
        <w:rPr>
          <w:sz w:val="22"/>
          <w:szCs w:val="22"/>
        </w:rPr>
        <w:t>Provide searching and sorting across multiple keys — resource ID, name, category, department, quantity and criticality — so the administrator can locate and rank records quickly.</w:t>
      </w:r>
    </w:p>
    <w:p w14:paraId="0610F29F" w14:textId="77777777" w:rsidR="00510354" w:rsidRDefault="00000000">
      <w:pPr>
        <w:pStyle w:val="ListParagraph"/>
        <w:numPr>
          <w:ilvl w:val="0"/>
          <w:numId w:val="2"/>
        </w:numPr>
        <w:spacing w:after="80"/>
      </w:pPr>
      <w:r>
        <w:rPr>
          <w:sz w:val="22"/>
          <w:szCs w:val="22"/>
        </w:rPr>
        <w:t>Merge resource lists submitted by different departments into one consolidated list, combining quantities for genuine duplicates instead of creating repeated entries.</w:t>
      </w:r>
    </w:p>
    <w:p w14:paraId="533865B3" w14:textId="77777777" w:rsidR="00510354" w:rsidRDefault="00000000">
      <w:pPr>
        <w:pStyle w:val="ListParagraph"/>
        <w:numPr>
          <w:ilvl w:val="0"/>
          <w:numId w:val="2"/>
        </w:numPr>
        <w:spacing w:after="80"/>
      </w:pPr>
      <w:r>
        <w:rPr>
          <w:sz w:val="22"/>
          <w:szCs w:val="22"/>
        </w:rPr>
        <w:t>Decompose the system into cohesive functions, apply pointers wherever data must be modified by reference, and demonstrate recursion in at least one operation.</w:t>
      </w:r>
    </w:p>
    <w:p w14:paraId="35A256C0" w14:textId="77777777" w:rsidR="00510354" w:rsidRDefault="00000000">
      <w:pPr>
        <w:pStyle w:val="ListParagraph"/>
        <w:numPr>
          <w:ilvl w:val="0"/>
          <w:numId w:val="2"/>
        </w:numPr>
        <w:spacing w:after="80"/>
      </w:pPr>
      <w:r>
        <w:rPr>
          <w:sz w:val="22"/>
          <w:szCs w:val="22"/>
        </w:rPr>
        <w:t>Persist all resource data to disk using standard file I/O, so records survive between runs and can be exported as a consolidated report.</w:t>
      </w:r>
    </w:p>
    <w:p w14:paraId="2FE6CB9C" w14:textId="77777777" w:rsidR="00510354" w:rsidRDefault="00000000">
      <w:pPr>
        <w:pStyle w:val="ListParagraph"/>
        <w:numPr>
          <w:ilvl w:val="0"/>
          <w:numId w:val="2"/>
        </w:numPr>
        <w:spacing w:after="80"/>
      </w:pPr>
      <w:r>
        <w:rPr>
          <w:sz w:val="22"/>
          <w:szCs w:val="22"/>
        </w:rPr>
        <w:t>Generate an analytical summary — total resources, department-wise availability, resources below threshold, and the most critical items — on demand.</w:t>
      </w:r>
    </w:p>
    <w:p w14:paraId="441DDA91" w14:textId="77777777" w:rsidR="00510354" w:rsidRDefault="00000000">
      <w:pPr>
        <w:pStyle w:val="Heading1"/>
        <w:spacing w:before="360" w:after="160"/>
      </w:pPr>
      <w:r>
        <w:rPr>
          <w:b/>
          <w:bCs/>
          <w:color w:val="1F3864"/>
          <w:sz w:val="30"/>
          <w:szCs w:val="30"/>
        </w:rPr>
        <w:t>3. Relevance to the Mapped SDGs</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620"/>
      </w:tblGrid>
      <w:tr w:rsidR="00510354" w14:paraId="0E8D0F6B" w14:textId="77777777">
        <w:trPr>
          <w:tblHeader/>
        </w:trPr>
        <w:tc>
          <w:tcPr>
            <w:tcW w:w="3200" w:type="dxa"/>
            <w:shd w:val="clear" w:color="auto" w:fill="1F3864"/>
            <w:tcMar>
              <w:top w:w="80" w:type="dxa"/>
              <w:left w:w="100" w:type="dxa"/>
              <w:bottom w:w="80" w:type="dxa"/>
              <w:right w:w="100" w:type="dxa"/>
            </w:tcMar>
            <w:vAlign w:val="center"/>
          </w:tcPr>
          <w:p w14:paraId="4856BDAC" w14:textId="77777777" w:rsidR="00510354" w:rsidRDefault="00000000">
            <w:pPr>
              <w:jc w:val="center"/>
            </w:pPr>
            <w:r>
              <w:rPr>
                <w:b/>
                <w:bCs/>
                <w:color w:val="FFFFFF"/>
              </w:rPr>
              <w:lastRenderedPageBreak/>
              <w:t>SDG</w:t>
            </w:r>
          </w:p>
        </w:tc>
        <w:tc>
          <w:tcPr>
            <w:tcW w:w="6620" w:type="dxa"/>
            <w:shd w:val="clear" w:color="auto" w:fill="1F3864"/>
            <w:tcMar>
              <w:top w:w="80" w:type="dxa"/>
              <w:left w:w="100" w:type="dxa"/>
              <w:bottom w:w="80" w:type="dxa"/>
              <w:right w:w="100" w:type="dxa"/>
            </w:tcMar>
            <w:vAlign w:val="center"/>
          </w:tcPr>
          <w:p w14:paraId="42B756E3" w14:textId="77777777" w:rsidR="00510354" w:rsidRDefault="00000000">
            <w:pPr>
              <w:jc w:val="center"/>
            </w:pPr>
            <w:r>
              <w:rPr>
                <w:b/>
                <w:bCs/>
                <w:color w:val="FFFFFF"/>
              </w:rPr>
              <w:t>How MEDIVIGIL Contributes</w:t>
            </w:r>
          </w:p>
        </w:tc>
      </w:tr>
      <w:tr w:rsidR="00510354" w14:paraId="220FD640" w14:textId="77777777">
        <w:tc>
          <w:tcPr>
            <w:tcW w:w="3200" w:type="dxa"/>
            <w:shd w:val="clear" w:color="auto" w:fill="FFFFFF"/>
            <w:tcMar>
              <w:top w:w="80" w:type="dxa"/>
              <w:left w:w="100" w:type="dxa"/>
              <w:bottom w:w="80" w:type="dxa"/>
              <w:right w:w="100" w:type="dxa"/>
            </w:tcMar>
            <w:vAlign w:val="center"/>
          </w:tcPr>
          <w:p w14:paraId="54954440" w14:textId="77777777" w:rsidR="00510354" w:rsidRDefault="00000000">
            <w:r>
              <w:rPr>
                <w:color w:val="000000"/>
              </w:rPr>
              <w:t>SDG 3 — Good Health and Well-being</w:t>
            </w:r>
          </w:p>
        </w:tc>
        <w:tc>
          <w:tcPr>
            <w:tcW w:w="6620" w:type="dxa"/>
            <w:shd w:val="clear" w:color="auto" w:fill="FFFFFF"/>
            <w:tcMar>
              <w:top w:w="80" w:type="dxa"/>
              <w:left w:w="100" w:type="dxa"/>
              <w:bottom w:w="80" w:type="dxa"/>
              <w:right w:w="100" w:type="dxa"/>
            </w:tcMar>
            <w:vAlign w:val="center"/>
          </w:tcPr>
          <w:p w14:paraId="7D6836EB" w14:textId="77777777" w:rsidR="00510354" w:rsidRDefault="00000000">
            <w:r>
              <w:rPr>
                <w:color w:val="000000"/>
              </w:rPr>
              <w:t>Early detection of medicine, equipment and bed shortages reduces the risk that a patient is denied timely emergency care because a resource silently ran out.</w:t>
            </w:r>
          </w:p>
        </w:tc>
      </w:tr>
      <w:tr w:rsidR="00510354" w14:paraId="692F114B" w14:textId="77777777">
        <w:tc>
          <w:tcPr>
            <w:tcW w:w="3200" w:type="dxa"/>
            <w:shd w:val="clear" w:color="auto" w:fill="F2F2F2"/>
            <w:tcMar>
              <w:top w:w="80" w:type="dxa"/>
              <w:left w:w="100" w:type="dxa"/>
              <w:bottom w:w="80" w:type="dxa"/>
              <w:right w:w="100" w:type="dxa"/>
            </w:tcMar>
            <w:vAlign w:val="center"/>
          </w:tcPr>
          <w:p w14:paraId="549B18E9" w14:textId="77777777" w:rsidR="00510354" w:rsidRDefault="00000000">
            <w:r>
              <w:rPr>
                <w:color w:val="000000"/>
              </w:rPr>
              <w:t>SDG 9 — Industry, Innovation and Infrastructure</w:t>
            </w:r>
          </w:p>
        </w:tc>
        <w:tc>
          <w:tcPr>
            <w:tcW w:w="6620" w:type="dxa"/>
            <w:shd w:val="clear" w:color="auto" w:fill="F2F2F2"/>
            <w:tcMar>
              <w:top w:w="80" w:type="dxa"/>
              <w:left w:w="100" w:type="dxa"/>
              <w:bottom w:w="80" w:type="dxa"/>
              <w:right w:w="100" w:type="dxa"/>
            </w:tcMar>
            <w:vAlign w:val="center"/>
          </w:tcPr>
          <w:p w14:paraId="5D177D4E" w14:textId="77777777" w:rsidR="00510354" w:rsidRDefault="00000000">
            <w:r>
              <w:rPr>
                <w:color w:val="000000"/>
              </w:rPr>
              <w:t>Replaces ad-hoc, paper- or memory-based inventory tracking with a structured, auditable software system built on sound data-structure and algorithm design.</w:t>
            </w:r>
          </w:p>
        </w:tc>
      </w:tr>
      <w:tr w:rsidR="00510354" w14:paraId="4A0014FE" w14:textId="77777777">
        <w:tc>
          <w:tcPr>
            <w:tcW w:w="3200" w:type="dxa"/>
            <w:shd w:val="clear" w:color="auto" w:fill="FFFFFF"/>
            <w:tcMar>
              <w:top w:w="80" w:type="dxa"/>
              <w:left w:w="100" w:type="dxa"/>
              <w:bottom w:w="80" w:type="dxa"/>
              <w:right w:w="100" w:type="dxa"/>
            </w:tcMar>
            <w:vAlign w:val="center"/>
          </w:tcPr>
          <w:p w14:paraId="4DB76308" w14:textId="77777777" w:rsidR="00510354" w:rsidRDefault="00000000">
            <w:r>
              <w:rPr>
                <w:color w:val="000000"/>
              </w:rPr>
              <w:t>SDG 11 — Sustainable Cities and Communities</w:t>
            </w:r>
          </w:p>
        </w:tc>
        <w:tc>
          <w:tcPr>
            <w:tcW w:w="6620" w:type="dxa"/>
            <w:shd w:val="clear" w:color="auto" w:fill="FFFFFF"/>
            <w:tcMar>
              <w:top w:w="80" w:type="dxa"/>
              <w:left w:w="100" w:type="dxa"/>
              <w:bottom w:w="80" w:type="dxa"/>
              <w:right w:w="100" w:type="dxa"/>
            </w:tcMar>
            <w:vAlign w:val="center"/>
          </w:tcPr>
          <w:p w14:paraId="0F5EFC41" w14:textId="77777777" w:rsidR="00510354" w:rsidRDefault="00000000">
            <w:r>
              <w:rPr>
                <w:color w:val="000000"/>
              </w:rPr>
              <w:t>A hospital that can see and rebalance its resources across departments is better able to absorb a mass-casualty or surge event without collapsing local emergency-care capacity.</w:t>
            </w:r>
          </w:p>
        </w:tc>
      </w:tr>
    </w:tbl>
    <w:p w14:paraId="003223C7" w14:textId="77777777" w:rsidR="00510354" w:rsidRDefault="00000000">
      <w:pPr>
        <w:pStyle w:val="Heading1"/>
        <w:spacing w:before="360" w:after="160"/>
      </w:pPr>
      <w:r>
        <w:rPr>
          <w:b/>
          <w:bCs/>
          <w:color w:val="1F3864"/>
          <w:sz w:val="30"/>
          <w:szCs w:val="30"/>
        </w:rPr>
        <w:t>4. System Design</w:t>
      </w:r>
    </w:p>
    <w:p w14:paraId="1E93320E" w14:textId="77777777" w:rsidR="00510354" w:rsidRDefault="00000000">
      <w:pPr>
        <w:pStyle w:val="Heading2"/>
        <w:spacing w:before="260" w:after="120"/>
      </w:pPr>
      <w:r>
        <w:rPr>
          <w:b/>
          <w:bCs/>
          <w:color w:val="0F6E6E"/>
          <w:sz w:val="24"/>
          <w:szCs w:val="24"/>
        </w:rPr>
        <w:t>4.1 Resource Record Structure</w:t>
      </w:r>
    </w:p>
    <w:p w14:paraId="0FF415BD" w14:textId="77777777" w:rsidR="00510354" w:rsidRDefault="00000000">
      <w:pPr>
        <w:spacing w:after="160" w:line="288" w:lineRule="auto"/>
        <w:jc w:val="both"/>
      </w:pPr>
      <w:r>
        <w:rPr>
          <w:sz w:val="22"/>
          <w:szCs w:val="22"/>
        </w:rPr>
        <w:t>Every resource is stored as a single struct instance inside a fixed-capacity array: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223050B4" w14:textId="77777777">
        <w:tc>
          <w:tcPr>
            <w:tcW w:w="9360" w:type="dxa"/>
            <w:shd w:val="clear" w:color="auto" w:fill="F5F5F5"/>
            <w:tcMar>
              <w:top w:w="160" w:type="dxa"/>
              <w:left w:w="200" w:type="dxa"/>
              <w:bottom w:w="160" w:type="dxa"/>
              <w:right w:w="200" w:type="dxa"/>
            </w:tcMar>
          </w:tcPr>
          <w:p w14:paraId="21F29C93" w14:textId="77777777" w:rsidR="00510354" w:rsidRDefault="00000000">
            <w:pPr>
              <w:spacing w:after="20"/>
            </w:pPr>
            <w:r>
              <w:rPr>
                <w:rFonts w:ascii="Courier New" w:eastAsia="Courier New" w:hAnsi="Courier New" w:cs="Courier New"/>
                <w:sz w:val="19"/>
                <w:szCs w:val="19"/>
              </w:rPr>
              <w:t>typedef struct {</w:t>
            </w:r>
          </w:p>
          <w:p w14:paraId="736D6D9E" w14:textId="77777777" w:rsidR="00510354" w:rsidRDefault="00000000">
            <w:pPr>
              <w:spacing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char  id</w:t>
            </w:r>
            <w:proofErr w:type="gramEnd"/>
            <w:r>
              <w:rPr>
                <w:rFonts w:ascii="Courier New" w:eastAsia="Courier New" w:hAnsi="Courier New" w:cs="Courier New"/>
                <w:sz w:val="19"/>
                <w:szCs w:val="19"/>
              </w:rPr>
              <w:t>[10</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e.g. "RES-001"</w:t>
            </w:r>
          </w:p>
          <w:p w14:paraId="48134BC5" w14:textId="77777777" w:rsidR="00510354" w:rsidRPr="008727CB" w:rsidRDefault="00000000">
            <w:pPr>
              <w:spacing w:after="20"/>
              <w:rPr>
                <w:lang w:val="de-DE"/>
              </w:rPr>
            </w:pPr>
            <w:r>
              <w:rPr>
                <w:rFonts w:ascii="Courier New" w:eastAsia="Courier New" w:hAnsi="Courier New" w:cs="Courier New"/>
                <w:sz w:val="19"/>
                <w:szCs w:val="19"/>
              </w:rPr>
              <w:t xml:space="preserve">    </w:t>
            </w:r>
            <w:r w:rsidRPr="008727CB">
              <w:rPr>
                <w:rFonts w:ascii="Courier New" w:eastAsia="Courier New" w:hAnsi="Courier New" w:cs="Courier New"/>
                <w:sz w:val="19"/>
                <w:szCs w:val="19"/>
                <w:lang w:val="de-DE"/>
              </w:rPr>
              <w:t>char  name[40];        // e.g. "Oxygen Cylinder (40L)"</w:t>
            </w:r>
          </w:p>
          <w:p w14:paraId="274EAAB2" w14:textId="77777777" w:rsidR="00510354" w:rsidRDefault="00000000">
            <w:pPr>
              <w:spacing w:after="20"/>
            </w:pPr>
            <w:r w:rsidRPr="008727CB">
              <w:rPr>
                <w:rFonts w:ascii="Courier New" w:eastAsia="Courier New" w:hAnsi="Courier New" w:cs="Courier New"/>
                <w:sz w:val="19"/>
                <w:szCs w:val="19"/>
                <w:lang w:val="de-DE"/>
              </w:rPr>
              <w:t xml:space="preserve">    </w:t>
            </w:r>
            <w:proofErr w:type="gramStart"/>
            <w:r>
              <w:rPr>
                <w:rFonts w:ascii="Courier New" w:eastAsia="Courier New" w:hAnsi="Courier New" w:cs="Courier New"/>
                <w:sz w:val="19"/>
                <w:szCs w:val="19"/>
              </w:rPr>
              <w:t>char  category</w:t>
            </w:r>
            <w:proofErr w:type="gramEnd"/>
            <w:r>
              <w:rPr>
                <w:rFonts w:ascii="Courier New" w:eastAsia="Courier New" w:hAnsi="Courier New" w:cs="Courier New"/>
                <w:sz w:val="19"/>
                <w:szCs w:val="19"/>
              </w:rPr>
              <w:t>[20</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Medicine | Equipment | Beds | Supplies</w:t>
            </w:r>
          </w:p>
          <w:p w14:paraId="0FF7383F" w14:textId="77777777" w:rsidR="00510354" w:rsidRDefault="00000000">
            <w:pPr>
              <w:spacing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char  department</w:t>
            </w:r>
            <w:proofErr w:type="gramEnd"/>
            <w:r>
              <w:rPr>
                <w:rFonts w:ascii="Courier New" w:eastAsia="Courier New" w:hAnsi="Courier New" w:cs="Courier New"/>
                <w:sz w:val="19"/>
                <w:szCs w:val="19"/>
              </w:rPr>
              <w:t>[20</w:t>
            </w:r>
            <w:proofErr w:type="gramStart"/>
            <w:r>
              <w:rPr>
                <w:rFonts w:ascii="Courier New" w:eastAsia="Courier New" w:hAnsi="Courier New" w:cs="Courier New"/>
                <w:sz w:val="19"/>
                <w:szCs w:val="19"/>
              </w:rPr>
              <w:t>];  /</w:t>
            </w:r>
            <w:proofErr w:type="gramEnd"/>
            <w:r>
              <w:rPr>
                <w:rFonts w:ascii="Courier New" w:eastAsia="Courier New" w:hAnsi="Courier New" w:cs="Courier New"/>
                <w:sz w:val="19"/>
                <w:szCs w:val="19"/>
              </w:rPr>
              <w:t>/ Emergency | ICU | Pharmacy | ...</w:t>
            </w:r>
          </w:p>
          <w:p w14:paraId="1A358A9A" w14:textId="77777777" w:rsidR="00510354" w:rsidRDefault="00000000">
            <w:pPr>
              <w:spacing w:after="20"/>
            </w:pPr>
            <w:r>
              <w:rPr>
                <w:rFonts w:ascii="Courier New" w:eastAsia="Courier New" w:hAnsi="Courier New" w:cs="Courier New"/>
                <w:sz w:val="19"/>
                <w:szCs w:val="19"/>
              </w:rPr>
              <w:t xml:space="preserve">    int   quantity;</w:t>
            </w:r>
          </w:p>
          <w:p w14:paraId="1312F4E3" w14:textId="77777777" w:rsidR="00510354" w:rsidRDefault="00000000">
            <w:pPr>
              <w:spacing w:after="2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minThreshold</w:t>
            </w:r>
            <w:proofErr w:type="spellEnd"/>
            <w:r>
              <w:rPr>
                <w:rFonts w:ascii="Courier New" w:eastAsia="Courier New" w:hAnsi="Courier New" w:cs="Courier New"/>
                <w:sz w:val="19"/>
                <w:szCs w:val="19"/>
              </w:rPr>
              <w:t>;</w:t>
            </w:r>
          </w:p>
          <w:p w14:paraId="5949721E" w14:textId="77777777" w:rsidR="00510354" w:rsidRDefault="00000000">
            <w:pPr>
              <w:spacing w:after="2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criticalThreshold</w:t>
            </w:r>
            <w:proofErr w:type="spellEnd"/>
            <w:r>
              <w:rPr>
                <w:rFonts w:ascii="Courier New" w:eastAsia="Courier New" w:hAnsi="Courier New" w:cs="Courier New"/>
                <w:sz w:val="19"/>
                <w:szCs w:val="19"/>
              </w:rPr>
              <w:t>;</w:t>
            </w:r>
          </w:p>
          <w:p w14:paraId="71ABD7F1" w14:textId="77777777" w:rsidR="00510354" w:rsidRDefault="00000000">
            <w:pPr>
              <w:spacing w:after="20"/>
            </w:pPr>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char  status</w:t>
            </w:r>
            <w:proofErr w:type="gramEnd"/>
            <w:r>
              <w:rPr>
                <w:rFonts w:ascii="Courier New" w:eastAsia="Courier New" w:hAnsi="Courier New" w:cs="Courier New"/>
                <w:sz w:val="19"/>
                <w:szCs w:val="19"/>
              </w:rPr>
              <w:t>[12</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computed: ADEQUATE | LOW | CRITICAL</w:t>
            </w:r>
          </w:p>
          <w:p w14:paraId="688819BB" w14:textId="77777777" w:rsidR="00510354" w:rsidRDefault="00000000">
            <w:pPr>
              <w:spacing w:after="20"/>
            </w:pPr>
            <w:r>
              <w:rPr>
                <w:rFonts w:ascii="Courier New" w:eastAsia="Courier New" w:hAnsi="Courier New" w:cs="Courier New"/>
                <w:sz w:val="19"/>
                <w:szCs w:val="19"/>
              </w:rPr>
              <w:t>} Resource;</w:t>
            </w:r>
          </w:p>
          <w:p w14:paraId="48500B67" w14:textId="77777777" w:rsidR="00510354" w:rsidRDefault="00510354">
            <w:pPr>
              <w:spacing w:after="20"/>
            </w:pPr>
          </w:p>
          <w:p w14:paraId="41D23A8C" w14:textId="77777777" w:rsidR="00510354" w:rsidRDefault="00000000">
            <w:pPr>
              <w:spacing w:after="20"/>
            </w:pPr>
            <w:r>
              <w:rPr>
                <w:rFonts w:ascii="Courier New" w:eastAsia="Courier New" w:hAnsi="Courier New" w:cs="Courier New"/>
                <w:sz w:val="19"/>
                <w:szCs w:val="19"/>
              </w:rPr>
              <w:t xml:space="preserve">Resource </w:t>
            </w:r>
            <w:proofErr w:type="gramStart"/>
            <w:r>
              <w:rPr>
                <w:rFonts w:ascii="Courier New" w:eastAsia="Courier New" w:hAnsi="Courier New" w:cs="Courier New"/>
                <w:sz w:val="19"/>
                <w:szCs w:val="19"/>
              </w:rPr>
              <w:t>inventory[</w:t>
            </w:r>
            <w:proofErr w:type="gramEnd"/>
            <w:r>
              <w:rPr>
                <w:rFonts w:ascii="Courier New" w:eastAsia="Courier New" w:hAnsi="Courier New" w:cs="Courier New"/>
                <w:sz w:val="19"/>
                <w:szCs w:val="19"/>
              </w:rPr>
              <w:t>MAX_RESOURCES];</w:t>
            </w:r>
          </w:p>
          <w:p w14:paraId="391CD551" w14:textId="77777777" w:rsidR="00510354" w:rsidRDefault="00000000">
            <w:pPr>
              <w:spacing w:after="20"/>
            </w:pPr>
            <w:r>
              <w:rPr>
                <w:rFonts w:ascii="Courier New" w:eastAsia="Courier New" w:hAnsi="Courier New" w:cs="Courier New"/>
                <w:sz w:val="19"/>
                <w:szCs w:val="19"/>
              </w:rPr>
              <w:t xml:space="preserve">int      </w:t>
            </w:r>
            <w:proofErr w:type="spellStart"/>
            <w:r>
              <w:rPr>
                <w:rFonts w:ascii="Courier New" w:eastAsia="Courier New" w:hAnsi="Courier New" w:cs="Courier New"/>
                <w:sz w:val="19"/>
                <w:szCs w:val="19"/>
              </w:rPr>
              <w:t>resourceCount</w:t>
            </w:r>
            <w:proofErr w:type="spellEnd"/>
            <w:r>
              <w:rPr>
                <w:rFonts w:ascii="Courier New" w:eastAsia="Courier New" w:hAnsi="Courier New" w:cs="Courier New"/>
                <w:sz w:val="19"/>
                <w:szCs w:val="19"/>
              </w:rPr>
              <w:t>;</w:t>
            </w:r>
          </w:p>
        </w:tc>
      </w:tr>
    </w:tbl>
    <w:p w14:paraId="3294DFC9" w14:textId="77777777" w:rsidR="00510354" w:rsidRDefault="00000000">
      <w:pPr>
        <w:pStyle w:val="Heading2"/>
        <w:spacing w:before="260" w:after="120"/>
      </w:pPr>
      <w:r>
        <w:rPr>
          <w:b/>
          <w:bCs/>
          <w:color w:val="0F6E6E"/>
          <w:sz w:val="24"/>
          <w:szCs w:val="24"/>
        </w:rPr>
        <w:t>4.2 Status Classification Logic</w:t>
      </w:r>
    </w:p>
    <w:p w14:paraId="1459E60F" w14:textId="77777777" w:rsidR="00510354" w:rsidRDefault="00000000">
      <w:pPr>
        <w:spacing w:after="160" w:line="288" w:lineRule="auto"/>
        <w:jc w:val="both"/>
      </w:pPr>
      <w:r>
        <w:rPr>
          <w:sz w:val="22"/>
          <w:szCs w:val="22"/>
        </w:rPr>
        <w:t>Status is never stored independently of quantity; it is recomputed by a validation function every time a record is added, updated, loaded from file, or displayed. This keeps the derived field from drifting out of sync with the source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7F7FD0F4" w14:textId="77777777">
        <w:tc>
          <w:tcPr>
            <w:tcW w:w="9360" w:type="dxa"/>
            <w:shd w:val="clear" w:color="auto" w:fill="F5F5F5"/>
            <w:tcMar>
              <w:top w:w="160" w:type="dxa"/>
              <w:left w:w="200" w:type="dxa"/>
              <w:bottom w:w="160" w:type="dxa"/>
              <w:right w:w="200" w:type="dxa"/>
            </w:tcMar>
          </w:tcPr>
          <w:p w14:paraId="57DB7E3A" w14:textId="77777777" w:rsidR="00510354" w:rsidRDefault="00000000">
            <w:pPr>
              <w:spacing w:after="20"/>
            </w:pPr>
            <w:r>
              <w:rPr>
                <w:rFonts w:ascii="Courier New" w:eastAsia="Courier New" w:hAnsi="Courier New" w:cs="Courier New"/>
                <w:sz w:val="19"/>
                <w:szCs w:val="19"/>
              </w:rPr>
              <w:t>if (quantity == 0)</w:t>
            </w:r>
          </w:p>
          <w:p w14:paraId="1A865A6E"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strcpy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status, "CRITICAL");</w:t>
            </w:r>
          </w:p>
          <w:p w14:paraId="2F47DBE5" w14:textId="77777777" w:rsidR="00510354" w:rsidRDefault="00000000">
            <w:pPr>
              <w:spacing w:after="20"/>
            </w:pPr>
            <w:r>
              <w:rPr>
                <w:rFonts w:ascii="Courier New" w:eastAsia="Courier New" w:hAnsi="Courier New" w:cs="Courier New"/>
                <w:sz w:val="19"/>
                <w:szCs w:val="19"/>
              </w:rPr>
              <w:t xml:space="preserve">else if (quantity &lt;= </w:t>
            </w:r>
            <w:proofErr w:type="spellStart"/>
            <w:r>
              <w:rPr>
                <w:rFonts w:ascii="Courier New" w:eastAsia="Courier New" w:hAnsi="Courier New" w:cs="Courier New"/>
                <w:sz w:val="19"/>
                <w:szCs w:val="19"/>
              </w:rPr>
              <w:t>criticalThreshold</w:t>
            </w:r>
            <w:proofErr w:type="spellEnd"/>
            <w:r>
              <w:rPr>
                <w:rFonts w:ascii="Courier New" w:eastAsia="Courier New" w:hAnsi="Courier New" w:cs="Courier New"/>
                <w:sz w:val="19"/>
                <w:szCs w:val="19"/>
              </w:rPr>
              <w:t>)</w:t>
            </w:r>
          </w:p>
          <w:p w14:paraId="72CBA0ED"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strcpy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status, "CRITICAL");</w:t>
            </w:r>
          </w:p>
          <w:p w14:paraId="08E9A1E8" w14:textId="77777777" w:rsidR="00510354" w:rsidRDefault="00000000">
            <w:pPr>
              <w:spacing w:after="20"/>
            </w:pPr>
            <w:r>
              <w:rPr>
                <w:rFonts w:ascii="Courier New" w:eastAsia="Courier New" w:hAnsi="Courier New" w:cs="Courier New"/>
                <w:sz w:val="19"/>
                <w:szCs w:val="19"/>
              </w:rPr>
              <w:t xml:space="preserve">else if (quantity &lt;= </w:t>
            </w:r>
            <w:proofErr w:type="spellStart"/>
            <w:r>
              <w:rPr>
                <w:rFonts w:ascii="Courier New" w:eastAsia="Courier New" w:hAnsi="Courier New" w:cs="Courier New"/>
                <w:sz w:val="19"/>
                <w:szCs w:val="19"/>
              </w:rPr>
              <w:t>minThreshold</w:t>
            </w:r>
            <w:proofErr w:type="spellEnd"/>
            <w:r>
              <w:rPr>
                <w:rFonts w:ascii="Courier New" w:eastAsia="Courier New" w:hAnsi="Courier New" w:cs="Courier New"/>
                <w:sz w:val="19"/>
                <w:szCs w:val="19"/>
              </w:rPr>
              <w:t>)</w:t>
            </w:r>
          </w:p>
          <w:p w14:paraId="05F4F3DD"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strcpy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status, "LOW");</w:t>
            </w:r>
          </w:p>
          <w:p w14:paraId="213C09B4" w14:textId="77777777" w:rsidR="00510354" w:rsidRDefault="00000000">
            <w:pPr>
              <w:spacing w:after="20"/>
            </w:pPr>
            <w:r>
              <w:rPr>
                <w:rFonts w:ascii="Courier New" w:eastAsia="Courier New" w:hAnsi="Courier New" w:cs="Courier New"/>
                <w:sz w:val="19"/>
                <w:szCs w:val="19"/>
              </w:rPr>
              <w:t>else</w:t>
            </w:r>
          </w:p>
          <w:p w14:paraId="174CFC82"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strcpy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status, "ADEQUATE");</w:t>
            </w:r>
          </w:p>
        </w:tc>
      </w:tr>
    </w:tbl>
    <w:p w14:paraId="658016A7" w14:textId="77777777" w:rsidR="00510354" w:rsidRDefault="00000000">
      <w:pPr>
        <w:pStyle w:val="Heading2"/>
        <w:spacing w:before="260" w:after="120"/>
      </w:pPr>
      <w:r>
        <w:rPr>
          <w:b/>
          <w:bCs/>
          <w:color w:val="0F6E6E"/>
          <w:sz w:val="24"/>
          <w:szCs w:val="24"/>
        </w:rPr>
        <w:t>4.3 Menu-Driven Control Flow</w:t>
      </w:r>
    </w:p>
    <w:p w14:paraId="7DF1E1CD" w14:textId="77777777" w:rsidR="00510354" w:rsidRDefault="00000000">
      <w:pPr>
        <w:spacing w:after="160" w:line="288" w:lineRule="auto"/>
        <w:jc w:val="both"/>
      </w:pPr>
      <w:r>
        <w:rPr>
          <w:sz w:val="22"/>
          <w:szCs w:val="22"/>
        </w:rPr>
        <w:t>The top-level program is a do-while loop around a switch statement, so the administrator returns to the same menu after every operation until they explicitly choose to exit and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7899C685" w14:textId="77777777">
        <w:tc>
          <w:tcPr>
            <w:tcW w:w="9360" w:type="dxa"/>
            <w:shd w:val="clear" w:color="auto" w:fill="F5F5F5"/>
            <w:tcMar>
              <w:top w:w="160" w:type="dxa"/>
              <w:left w:w="200" w:type="dxa"/>
              <w:bottom w:w="160" w:type="dxa"/>
              <w:right w:w="200" w:type="dxa"/>
            </w:tcMar>
          </w:tcPr>
          <w:p w14:paraId="43706D35" w14:textId="77777777" w:rsidR="00510354" w:rsidRDefault="00000000">
            <w:pPr>
              <w:spacing w:after="20"/>
            </w:pPr>
            <w:r>
              <w:rPr>
                <w:rFonts w:ascii="Courier New" w:eastAsia="Courier New" w:hAnsi="Courier New" w:cs="Courier New"/>
                <w:sz w:val="19"/>
                <w:szCs w:val="19"/>
              </w:rPr>
              <w:lastRenderedPageBreak/>
              <w:t>do {</w:t>
            </w:r>
          </w:p>
          <w:p w14:paraId="4B1A6E48"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printMenu</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14:paraId="5005ACCD"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scanf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"%d", &amp;choice);</w:t>
            </w:r>
          </w:p>
          <w:p w14:paraId="04C31CDA" w14:textId="77777777" w:rsidR="00510354" w:rsidRDefault="00000000">
            <w:pPr>
              <w:spacing w:after="20"/>
            </w:pPr>
            <w:r>
              <w:rPr>
                <w:rFonts w:ascii="Courier New" w:eastAsia="Courier New" w:hAnsi="Courier New" w:cs="Courier New"/>
                <w:sz w:val="19"/>
                <w:szCs w:val="19"/>
              </w:rPr>
              <w:t xml:space="preserve">    switch (choice) {</w:t>
            </w:r>
          </w:p>
          <w:p w14:paraId="4C368BA5" w14:textId="77777777" w:rsidR="00510354" w:rsidRDefault="00000000">
            <w:pPr>
              <w:spacing w:after="20"/>
            </w:pPr>
            <w:r>
              <w:rPr>
                <w:rFonts w:ascii="Courier New" w:eastAsia="Courier New" w:hAnsi="Courier New" w:cs="Courier New"/>
                <w:sz w:val="19"/>
                <w:szCs w:val="19"/>
              </w:rPr>
              <w:t xml:space="preserve">        case 1: </w:t>
            </w:r>
            <w:proofErr w:type="spellStart"/>
            <w:proofErr w:type="gramStart"/>
            <w:r>
              <w:rPr>
                <w:rFonts w:ascii="Courier New" w:eastAsia="Courier New" w:hAnsi="Courier New" w:cs="Courier New"/>
                <w:sz w:val="19"/>
                <w:szCs w:val="19"/>
              </w:rPr>
              <w:t>addResource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inventory, &amp;</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63981879" w14:textId="77777777" w:rsidR="00510354" w:rsidRDefault="00000000">
            <w:pPr>
              <w:spacing w:after="20"/>
            </w:pPr>
            <w:r>
              <w:rPr>
                <w:rFonts w:ascii="Courier New" w:eastAsia="Courier New" w:hAnsi="Courier New" w:cs="Courier New"/>
                <w:sz w:val="19"/>
                <w:szCs w:val="19"/>
              </w:rPr>
              <w:t xml:space="preserve">        case 2: </w:t>
            </w:r>
            <w:proofErr w:type="spellStart"/>
            <w:proofErr w:type="gramStart"/>
            <w:r>
              <w:rPr>
                <w:rFonts w:ascii="Courier New" w:eastAsia="Courier New" w:hAnsi="Courier New" w:cs="Courier New"/>
                <w:sz w:val="19"/>
                <w:szCs w:val="19"/>
              </w:rPr>
              <w:t>updateResource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5CEFCA7F" w14:textId="77777777" w:rsidR="00510354" w:rsidRDefault="00000000">
            <w:pPr>
              <w:spacing w:after="20"/>
            </w:pPr>
            <w:r>
              <w:rPr>
                <w:rFonts w:ascii="Courier New" w:eastAsia="Courier New" w:hAnsi="Courier New" w:cs="Courier New"/>
                <w:sz w:val="19"/>
                <w:szCs w:val="19"/>
              </w:rPr>
              <w:t xml:space="preserve">        case 3: </w:t>
            </w:r>
            <w:proofErr w:type="spellStart"/>
            <w:proofErr w:type="gramStart"/>
            <w:r>
              <w:rPr>
                <w:rFonts w:ascii="Courier New" w:eastAsia="Courier New" w:hAnsi="Courier New" w:cs="Courier New"/>
                <w:sz w:val="19"/>
                <w:szCs w:val="19"/>
              </w:rPr>
              <w:t>searchMenu</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76386398" w14:textId="77777777" w:rsidR="00510354" w:rsidRDefault="00000000">
            <w:pPr>
              <w:spacing w:after="20"/>
            </w:pPr>
            <w:r>
              <w:rPr>
                <w:rFonts w:ascii="Courier New" w:eastAsia="Courier New" w:hAnsi="Courier New" w:cs="Courier New"/>
                <w:sz w:val="19"/>
                <w:szCs w:val="19"/>
              </w:rPr>
              <w:t xml:space="preserve">        case 4: </w:t>
            </w:r>
            <w:proofErr w:type="spellStart"/>
            <w:proofErr w:type="gramStart"/>
            <w:r>
              <w:rPr>
                <w:rFonts w:ascii="Courier New" w:eastAsia="Courier New" w:hAnsi="Courier New" w:cs="Courier New"/>
                <w:sz w:val="19"/>
                <w:szCs w:val="19"/>
              </w:rPr>
              <w:t>sortMenu</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6C51A8EA" w14:textId="77777777" w:rsidR="00510354" w:rsidRDefault="00000000">
            <w:pPr>
              <w:spacing w:after="20"/>
            </w:pPr>
            <w:r>
              <w:rPr>
                <w:rFonts w:ascii="Courier New" w:eastAsia="Courier New" w:hAnsi="Courier New" w:cs="Courier New"/>
                <w:sz w:val="19"/>
                <w:szCs w:val="19"/>
              </w:rPr>
              <w:t xml:space="preserve">        case 5: </w:t>
            </w:r>
            <w:proofErr w:type="spellStart"/>
            <w:proofErr w:type="gramStart"/>
            <w:r>
              <w:rPr>
                <w:rFonts w:ascii="Courier New" w:eastAsia="Courier New" w:hAnsi="Courier New" w:cs="Courier New"/>
                <w:sz w:val="19"/>
                <w:szCs w:val="19"/>
              </w:rPr>
              <w:t>mergeDepartmentFile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inventory, &amp;</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);break</w:t>
            </w:r>
            <w:proofErr w:type="gramEnd"/>
            <w:r>
              <w:rPr>
                <w:rFonts w:ascii="Courier New" w:eastAsia="Courier New" w:hAnsi="Courier New" w:cs="Courier New"/>
                <w:sz w:val="19"/>
                <w:szCs w:val="19"/>
              </w:rPr>
              <w:t>;</w:t>
            </w:r>
          </w:p>
          <w:p w14:paraId="13CA0C07" w14:textId="77777777" w:rsidR="00510354" w:rsidRDefault="00000000">
            <w:pPr>
              <w:spacing w:after="20"/>
            </w:pPr>
            <w:r>
              <w:rPr>
                <w:rFonts w:ascii="Courier New" w:eastAsia="Courier New" w:hAnsi="Courier New" w:cs="Courier New"/>
                <w:sz w:val="19"/>
                <w:szCs w:val="19"/>
              </w:rPr>
              <w:t xml:space="preserve">        case 6: </w:t>
            </w:r>
            <w:proofErr w:type="spellStart"/>
            <w:proofErr w:type="gramStart"/>
            <w:r>
              <w:rPr>
                <w:rFonts w:ascii="Courier New" w:eastAsia="Courier New" w:hAnsi="Courier New" w:cs="Courier New"/>
                <w:sz w:val="19"/>
                <w:szCs w:val="19"/>
              </w:rPr>
              <w:t>generateAnalysisReport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r>
              <w:rPr>
                <w:rFonts w:ascii="Courier New" w:eastAsia="Courier New" w:hAnsi="Courier New" w:cs="Courier New"/>
                <w:sz w:val="19"/>
                <w:szCs w:val="19"/>
              </w:rPr>
              <w:t>); break;</w:t>
            </w:r>
          </w:p>
          <w:p w14:paraId="493C1520" w14:textId="77777777" w:rsidR="00510354" w:rsidRDefault="00000000">
            <w:pPr>
              <w:spacing w:after="20"/>
            </w:pPr>
            <w:r>
              <w:rPr>
                <w:rFonts w:ascii="Courier New" w:eastAsia="Courier New" w:hAnsi="Courier New" w:cs="Courier New"/>
                <w:sz w:val="19"/>
                <w:szCs w:val="19"/>
              </w:rPr>
              <w:t xml:space="preserve">        case 7: </w:t>
            </w:r>
            <w:proofErr w:type="spellStart"/>
            <w:proofErr w:type="gramStart"/>
            <w:r>
              <w:rPr>
                <w:rFonts w:ascii="Courier New" w:eastAsia="Courier New" w:hAnsi="Courier New" w:cs="Courier New"/>
                <w:sz w:val="19"/>
                <w:szCs w:val="19"/>
              </w:rPr>
              <w:t>saveToFile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21034963" w14:textId="77777777" w:rsidR="00510354" w:rsidRDefault="00000000">
            <w:pPr>
              <w:spacing w:after="20"/>
            </w:pPr>
            <w:r>
              <w:rPr>
                <w:rFonts w:ascii="Courier New" w:eastAsia="Courier New" w:hAnsi="Courier New" w:cs="Courier New"/>
                <w:sz w:val="19"/>
                <w:szCs w:val="19"/>
              </w:rPr>
              <w:t xml:space="preserve">        case 8: </w:t>
            </w:r>
            <w:proofErr w:type="spellStart"/>
            <w:proofErr w:type="gramStart"/>
            <w:r>
              <w:rPr>
                <w:rFonts w:ascii="Courier New" w:eastAsia="Courier New" w:hAnsi="Courier New" w:cs="Courier New"/>
                <w:sz w:val="19"/>
                <w:szCs w:val="19"/>
              </w:rPr>
              <w:t>loadFromFile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inventory, &amp;</w:t>
            </w:r>
            <w:proofErr w:type="spellStart"/>
            <w:r>
              <w:rPr>
                <w:rFonts w:ascii="Courier New" w:eastAsia="Courier New" w:hAnsi="Courier New" w:cs="Courier New"/>
                <w:sz w:val="19"/>
                <w:szCs w:val="19"/>
              </w:rPr>
              <w:t>resourceCount</w:t>
            </w:r>
            <w:proofErr w:type="spellEnd"/>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break;</w:t>
            </w:r>
          </w:p>
          <w:p w14:paraId="16232FDD" w14:textId="77777777" w:rsidR="00510354" w:rsidRDefault="00000000">
            <w:pPr>
              <w:spacing w:after="20"/>
            </w:pPr>
            <w:r>
              <w:rPr>
                <w:rFonts w:ascii="Courier New" w:eastAsia="Courier New" w:hAnsi="Courier New" w:cs="Courier New"/>
                <w:sz w:val="19"/>
                <w:szCs w:val="19"/>
              </w:rPr>
              <w:t xml:space="preserve">        case 0: </w:t>
            </w:r>
            <w:proofErr w:type="spellStart"/>
            <w:proofErr w:type="gramStart"/>
            <w:r>
              <w:rPr>
                <w:rFonts w:ascii="Courier New" w:eastAsia="Courier New" w:hAnsi="Courier New" w:cs="Courier New"/>
                <w:sz w:val="19"/>
                <w:szCs w:val="19"/>
              </w:rPr>
              <w:t>saveToFile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inventory, </w:t>
            </w:r>
            <w:proofErr w:type="spellStart"/>
            <w:r>
              <w:rPr>
                <w:rFonts w:ascii="Courier New" w:eastAsia="Courier New" w:hAnsi="Courier New" w:cs="Courier New"/>
                <w:sz w:val="19"/>
                <w:szCs w:val="19"/>
              </w:rPr>
              <w:t>resourceCount</w:t>
            </w:r>
            <w:proofErr w:type="spellEnd"/>
            <w:r>
              <w:rPr>
                <w:rFonts w:ascii="Courier New" w:eastAsia="Courier New" w:hAnsi="Courier New" w:cs="Courier New"/>
                <w:sz w:val="19"/>
                <w:szCs w:val="19"/>
              </w:rPr>
              <w:t>); break;</w:t>
            </w:r>
          </w:p>
          <w:p w14:paraId="5EEFDD0B" w14:textId="77777777" w:rsidR="00510354" w:rsidRDefault="00000000">
            <w:pPr>
              <w:spacing w:after="20"/>
            </w:pPr>
            <w:r>
              <w:rPr>
                <w:rFonts w:ascii="Courier New" w:eastAsia="Courier New" w:hAnsi="Courier New" w:cs="Courier New"/>
                <w:sz w:val="19"/>
                <w:szCs w:val="19"/>
              </w:rPr>
              <w:t xml:space="preserve">        default: </w:t>
            </w:r>
            <w:proofErr w:type="spellStart"/>
            <w:proofErr w:type="gramStart"/>
            <w:r>
              <w:rPr>
                <w:rFonts w:ascii="Courier New" w:eastAsia="Courier New" w:hAnsi="Courier New" w:cs="Courier New"/>
                <w:sz w:val="19"/>
                <w:szCs w:val="19"/>
              </w:rPr>
              <w:t>printf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"Invalid choice.\n");</w:t>
            </w:r>
          </w:p>
          <w:p w14:paraId="32FFCBD5" w14:textId="77777777" w:rsidR="00510354" w:rsidRDefault="00000000">
            <w:pPr>
              <w:spacing w:after="20"/>
            </w:pPr>
            <w:r>
              <w:rPr>
                <w:rFonts w:ascii="Courier New" w:eastAsia="Courier New" w:hAnsi="Courier New" w:cs="Courier New"/>
                <w:sz w:val="19"/>
                <w:szCs w:val="19"/>
              </w:rPr>
              <w:t xml:space="preserve">    }</w:t>
            </w:r>
          </w:p>
          <w:p w14:paraId="1A3B863E" w14:textId="77777777" w:rsidR="00510354" w:rsidRDefault="00000000">
            <w:pPr>
              <w:spacing w:after="20"/>
            </w:pPr>
            <w:r>
              <w:rPr>
                <w:rFonts w:ascii="Courier New" w:eastAsia="Courier New" w:hAnsi="Courier New" w:cs="Courier New"/>
                <w:sz w:val="19"/>
                <w:szCs w:val="19"/>
              </w:rPr>
              <w:t>} while (</w:t>
            </w:r>
            <w:proofErr w:type="gramStart"/>
            <w:r>
              <w:rPr>
                <w:rFonts w:ascii="Courier New" w:eastAsia="Courier New" w:hAnsi="Courier New" w:cs="Courier New"/>
                <w:sz w:val="19"/>
                <w:szCs w:val="19"/>
              </w:rPr>
              <w:t>choice !</w:t>
            </w:r>
            <w:proofErr w:type="gramEnd"/>
            <w:r>
              <w:rPr>
                <w:rFonts w:ascii="Courier New" w:eastAsia="Courier New" w:hAnsi="Courier New" w:cs="Courier New"/>
                <w:sz w:val="19"/>
                <w:szCs w:val="19"/>
              </w:rPr>
              <w:t>= 0);</w:t>
            </w:r>
          </w:p>
        </w:tc>
      </w:tr>
    </w:tbl>
    <w:p w14:paraId="3E61DFE4" w14:textId="77777777" w:rsidR="00510354" w:rsidRDefault="00000000">
      <w:pPr>
        <w:pStyle w:val="Heading1"/>
        <w:spacing w:before="360" w:after="160"/>
      </w:pPr>
      <w:r>
        <w:rPr>
          <w:b/>
          <w:bCs/>
          <w:color w:val="1F3864"/>
          <w:sz w:val="30"/>
          <w:szCs w:val="30"/>
        </w:rPr>
        <w:t>5. Core Algorithms</w:t>
      </w:r>
    </w:p>
    <w:p w14:paraId="4BD7062B" w14:textId="77777777" w:rsidR="00510354" w:rsidRDefault="00000000">
      <w:pPr>
        <w:pStyle w:val="Heading2"/>
        <w:spacing w:before="260" w:after="120"/>
      </w:pPr>
      <w:r>
        <w:rPr>
          <w:b/>
          <w:bCs/>
          <w:color w:val="0F6E6E"/>
          <w:sz w:val="24"/>
          <w:szCs w:val="24"/>
        </w:rPr>
        <w:t>5.1 Searching</w:t>
      </w:r>
    </w:p>
    <w:p w14:paraId="13147F62" w14:textId="77777777" w:rsidR="00510354" w:rsidRDefault="00000000">
      <w:pPr>
        <w:spacing w:after="160" w:line="288" w:lineRule="auto"/>
        <w:jc w:val="both"/>
      </w:pPr>
      <w:r>
        <w:rPr>
          <w:sz w:val="22"/>
          <w:szCs w:val="22"/>
        </w:rPr>
        <w:t xml:space="preserve">Two search strategies are implemented. A linear search scans the array by resource ID, name, category or department using </w:t>
      </w:r>
      <w:proofErr w:type="spellStart"/>
      <w:r>
        <w:rPr>
          <w:sz w:val="22"/>
          <w:szCs w:val="22"/>
        </w:rPr>
        <w:t>strcmp</w:t>
      </w:r>
      <w:proofErr w:type="spellEnd"/>
      <w:r>
        <w:rPr>
          <w:sz w:val="22"/>
          <w:szCs w:val="22"/>
        </w:rPr>
        <w:t>/</w:t>
      </w:r>
      <w:proofErr w:type="spellStart"/>
      <w:r>
        <w:rPr>
          <w:sz w:val="22"/>
          <w:szCs w:val="22"/>
        </w:rPr>
        <w:t>strncmp</w:t>
      </w:r>
      <w:proofErr w:type="spellEnd"/>
      <w:r>
        <w:rPr>
          <w:sz w:val="22"/>
          <w:szCs w:val="22"/>
        </w:rPr>
        <w:t xml:space="preserve">, and runs in O(N) time regardless of order. A binary search is offered once the array has been sorted by ID, cutting the search space in half on every comparison for </w:t>
      </w:r>
      <w:proofErr w:type="gramStart"/>
      <w:r>
        <w:rPr>
          <w:sz w:val="22"/>
          <w:szCs w:val="22"/>
        </w:rPr>
        <w:t>O(</w:t>
      </w:r>
      <w:proofErr w:type="gramEnd"/>
      <w:r>
        <w:rPr>
          <w:sz w:val="22"/>
          <w:szCs w:val="22"/>
        </w:rPr>
        <w:t>log N) performance on large inventories.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02FC2F84" w14:textId="77777777">
        <w:tc>
          <w:tcPr>
            <w:tcW w:w="9360" w:type="dxa"/>
            <w:shd w:val="clear" w:color="auto" w:fill="F5F5F5"/>
            <w:tcMar>
              <w:top w:w="160" w:type="dxa"/>
              <w:left w:w="200" w:type="dxa"/>
              <w:bottom w:w="160" w:type="dxa"/>
              <w:right w:w="200" w:type="dxa"/>
            </w:tcMar>
          </w:tcPr>
          <w:p w14:paraId="14678B53" w14:textId="77777777" w:rsidR="00510354" w:rsidRDefault="00000000">
            <w:pPr>
              <w:spacing w:after="20"/>
            </w:pPr>
            <w:r>
              <w:rPr>
                <w:rFonts w:ascii="Courier New" w:eastAsia="Courier New" w:hAnsi="Courier New" w:cs="Courier New"/>
                <w:sz w:val="19"/>
                <w:szCs w:val="19"/>
              </w:rPr>
              <w:t xml:space="preserve">int </w:t>
            </w:r>
            <w:proofErr w:type="spellStart"/>
            <w:proofErr w:type="gramStart"/>
            <w:r>
              <w:rPr>
                <w:rFonts w:ascii="Courier New" w:eastAsia="Courier New" w:hAnsi="Courier New" w:cs="Courier New"/>
                <w:sz w:val="19"/>
                <w:szCs w:val="19"/>
              </w:rPr>
              <w:t>binarySearchById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int n, </w:t>
            </w:r>
            <w:proofErr w:type="spellStart"/>
            <w:r>
              <w:rPr>
                <w:rFonts w:ascii="Courier New" w:eastAsia="Courier New" w:hAnsi="Courier New" w:cs="Courier New"/>
                <w:sz w:val="19"/>
                <w:szCs w:val="19"/>
              </w:rPr>
              <w:t>const</w:t>
            </w:r>
            <w:proofErr w:type="spellEnd"/>
            <w:r>
              <w:rPr>
                <w:rFonts w:ascii="Courier New" w:eastAsia="Courier New" w:hAnsi="Courier New" w:cs="Courier New"/>
                <w:sz w:val="19"/>
                <w:szCs w:val="19"/>
              </w:rPr>
              <w:t xml:space="preserve"> char *id) {</w:t>
            </w:r>
          </w:p>
          <w:p w14:paraId="6358B5E2" w14:textId="77777777" w:rsidR="00510354" w:rsidRDefault="00000000">
            <w:pPr>
              <w:spacing w:after="20"/>
            </w:pPr>
            <w:r>
              <w:rPr>
                <w:rFonts w:ascii="Courier New" w:eastAsia="Courier New" w:hAnsi="Courier New" w:cs="Courier New"/>
                <w:sz w:val="19"/>
                <w:szCs w:val="19"/>
              </w:rPr>
              <w:t xml:space="preserve">    int lo = 0, hi = n - 1;</w:t>
            </w:r>
          </w:p>
          <w:p w14:paraId="5D468AEC" w14:textId="77777777" w:rsidR="00510354" w:rsidRDefault="00000000">
            <w:pPr>
              <w:spacing w:after="20"/>
            </w:pPr>
            <w:r>
              <w:rPr>
                <w:rFonts w:ascii="Courier New" w:eastAsia="Courier New" w:hAnsi="Courier New" w:cs="Courier New"/>
                <w:sz w:val="19"/>
                <w:szCs w:val="19"/>
              </w:rPr>
              <w:t xml:space="preserve">    while (lo &lt;= hi) {</w:t>
            </w:r>
          </w:p>
          <w:p w14:paraId="764C682E" w14:textId="77777777" w:rsidR="00510354" w:rsidRDefault="00000000">
            <w:pPr>
              <w:spacing w:after="20"/>
            </w:pPr>
            <w:r>
              <w:rPr>
                <w:rFonts w:ascii="Courier New" w:eastAsia="Courier New" w:hAnsi="Courier New" w:cs="Courier New"/>
                <w:sz w:val="19"/>
                <w:szCs w:val="19"/>
              </w:rPr>
              <w:t xml:space="preserve">        int mid = (lo + hi) / 2;</w:t>
            </w:r>
          </w:p>
          <w:p w14:paraId="6C45B4DA" w14:textId="77777777" w:rsidR="00510354" w:rsidRDefault="00000000">
            <w:pPr>
              <w:spacing w:after="2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cmp</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strcmp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[mid].id, id);</w:t>
            </w:r>
          </w:p>
          <w:p w14:paraId="4938110C" w14:textId="77777777" w:rsidR="00510354" w:rsidRDefault="00000000">
            <w:pPr>
              <w:spacing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cmp</w:t>
            </w:r>
            <w:proofErr w:type="spellEnd"/>
            <w:r>
              <w:rPr>
                <w:rFonts w:ascii="Courier New" w:eastAsia="Courier New" w:hAnsi="Courier New" w:cs="Courier New"/>
                <w:sz w:val="19"/>
                <w:szCs w:val="19"/>
              </w:rPr>
              <w:t xml:space="preserve"> == 0) return mid;</w:t>
            </w:r>
          </w:p>
          <w:p w14:paraId="06F2CAF6" w14:textId="77777777" w:rsidR="00510354" w:rsidRDefault="00000000">
            <w:pPr>
              <w:spacing w:after="20"/>
            </w:pPr>
            <w:r>
              <w:rPr>
                <w:rFonts w:ascii="Courier New" w:eastAsia="Courier New" w:hAnsi="Courier New" w:cs="Courier New"/>
                <w:sz w:val="19"/>
                <w:szCs w:val="19"/>
              </w:rPr>
              <w:t xml:space="preserve">        else if (</w:t>
            </w:r>
            <w:proofErr w:type="spellStart"/>
            <w:r>
              <w:rPr>
                <w:rFonts w:ascii="Courier New" w:eastAsia="Courier New" w:hAnsi="Courier New" w:cs="Courier New"/>
                <w:sz w:val="19"/>
                <w:szCs w:val="19"/>
              </w:rPr>
              <w:t>cmp</w:t>
            </w:r>
            <w:proofErr w:type="spellEnd"/>
            <w:r>
              <w:rPr>
                <w:rFonts w:ascii="Courier New" w:eastAsia="Courier New" w:hAnsi="Courier New" w:cs="Courier New"/>
                <w:sz w:val="19"/>
                <w:szCs w:val="19"/>
              </w:rPr>
              <w:t xml:space="preserve"> &lt; 0) lo = mid + 1;</w:t>
            </w:r>
          </w:p>
          <w:p w14:paraId="2B60EB6D" w14:textId="77777777" w:rsidR="00510354" w:rsidRDefault="00000000">
            <w:pPr>
              <w:spacing w:after="20"/>
            </w:pPr>
            <w:r>
              <w:rPr>
                <w:rFonts w:ascii="Courier New" w:eastAsia="Courier New" w:hAnsi="Courier New" w:cs="Courier New"/>
                <w:sz w:val="19"/>
                <w:szCs w:val="19"/>
              </w:rPr>
              <w:t xml:space="preserve">        else hi = mid - 1;</w:t>
            </w:r>
          </w:p>
          <w:p w14:paraId="403486F2" w14:textId="77777777" w:rsidR="00510354" w:rsidRDefault="00000000">
            <w:pPr>
              <w:spacing w:after="20"/>
            </w:pPr>
            <w:r>
              <w:rPr>
                <w:rFonts w:ascii="Courier New" w:eastAsia="Courier New" w:hAnsi="Courier New" w:cs="Courier New"/>
                <w:sz w:val="19"/>
                <w:szCs w:val="19"/>
              </w:rPr>
              <w:t xml:space="preserve">    }</w:t>
            </w:r>
          </w:p>
          <w:p w14:paraId="3A29BD4B" w14:textId="77777777" w:rsidR="00510354" w:rsidRDefault="00000000">
            <w:pPr>
              <w:spacing w:after="20"/>
            </w:pPr>
            <w:r>
              <w:rPr>
                <w:rFonts w:ascii="Courier New" w:eastAsia="Courier New" w:hAnsi="Courier New" w:cs="Courier New"/>
                <w:sz w:val="19"/>
                <w:szCs w:val="19"/>
              </w:rPr>
              <w:t xml:space="preserve">    return -1;</w:t>
            </w:r>
          </w:p>
          <w:p w14:paraId="6E4FB5BE" w14:textId="77777777" w:rsidR="00510354" w:rsidRDefault="00000000">
            <w:pPr>
              <w:spacing w:after="20"/>
            </w:pPr>
            <w:r>
              <w:rPr>
                <w:rFonts w:ascii="Courier New" w:eastAsia="Courier New" w:hAnsi="Courier New" w:cs="Courier New"/>
                <w:sz w:val="19"/>
                <w:szCs w:val="19"/>
              </w:rPr>
              <w:t>}</w:t>
            </w:r>
          </w:p>
        </w:tc>
      </w:tr>
    </w:tbl>
    <w:p w14:paraId="1FB7873D" w14:textId="77777777" w:rsidR="00510354" w:rsidRDefault="00000000">
      <w:pPr>
        <w:pStyle w:val="Heading2"/>
        <w:spacing w:before="260" w:after="120"/>
      </w:pPr>
      <w:r>
        <w:rPr>
          <w:b/>
          <w:bCs/>
          <w:color w:val="0F6E6E"/>
          <w:sz w:val="24"/>
          <w:szCs w:val="24"/>
        </w:rPr>
        <w:t>5.2 Sorting</w:t>
      </w:r>
    </w:p>
    <w:p w14:paraId="5ECBF00D" w14:textId="77777777" w:rsidR="00510354" w:rsidRDefault="00000000">
      <w:pPr>
        <w:spacing w:after="160" w:line="288" w:lineRule="auto"/>
        <w:jc w:val="both"/>
      </w:pPr>
      <w:r>
        <w:rPr>
          <w:sz w:val="22"/>
          <w:szCs w:val="22"/>
        </w:rPr>
        <w:t>Bubble sort and insertion sort are both provided so the report can compare a simple O(N²) approach against a slightly more efficient one, and either can rank records by quantity, priority or name. Pointers are used when swapping two structures, avoiding the overhead of copying each field individually: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7267EF69" w14:textId="77777777">
        <w:tc>
          <w:tcPr>
            <w:tcW w:w="9360" w:type="dxa"/>
            <w:shd w:val="clear" w:color="auto" w:fill="F5F5F5"/>
            <w:tcMar>
              <w:top w:w="160" w:type="dxa"/>
              <w:left w:w="200" w:type="dxa"/>
              <w:bottom w:w="160" w:type="dxa"/>
              <w:right w:w="200" w:type="dxa"/>
            </w:tcMar>
          </w:tcPr>
          <w:p w14:paraId="50C4F8BD" w14:textId="77777777" w:rsidR="00510354" w:rsidRDefault="00000000">
            <w:pPr>
              <w:spacing w:after="2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swapResource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Resource *a, Resource *b) {</w:t>
            </w:r>
          </w:p>
          <w:p w14:paraId="2F875895" w14:textId="77777777" w:rsidR="00510354" w:rsidRDefault="00000000">
            <w:pPr>
              <w:spacing w:after="20"/>
            </w:pPr>
            <w:r>
              <w:rPr>
                <w:rFonts w:ascii="Courier New" w:eastAsia="Courier New" w:hAnsi="Courier New" w:cs="Courier New"/>
                <w:sz w:val="19"/>
                <w:szCs w:val="19"/>
              </w:rPr>
              <w:t xml:space="preserve">    Resource temp = *a;</w:t>
            </w:r>
          </w:p>
          <w:p w14:paraId="765E1182" w14:textId="77777777" w:rsidR="00510354" w:rsidRDefault="00000000">
            <w:pPr>
              <w:spacing w:after="20"/>
            </w:pPr>
            <w:r>
              <w:rPr>
                <w:rFonts w:ascii="Courier New" w:eastAsia="Courier New" w:hAnsi="Courier New" w:cs="Courier New"/>
                <w:sz w:val="19"/>
                <w:szCs w:val="19"/>
              </w:rPr>
              <w:t xml:space="preserve">    *a = *b;</w:t>
            </w:r>
          </w:p>
          <w:p w14:paraId="11D2B013" w14:textId="77777777" w:rsidR="00510354" w:rsidRDefault="00000000">
            <w:pPr>
              <w:spacing w:after="20"/>
            </w:pPr>
            <w:r>
              <w:rPr>
                <w:rFonts w:ascii="Courier New" w:eastAsia="Courier New" w:hAnsi="Courier New" w:cs="Courier New"/>
                <w:sz w:val="19"/>
                <w:szCs w:val="19"/>
              </w:rPr>
              <w:t xml:space="preserve">    *b = temp;</w:t>
            </w:r>
          </w:p>
          <w:p w14:paraId="5AB98884" w14:textId="77777777" w:rsidR="00510354" w:rsidRDefault="00000000">
            <w:pPr>
              <w:spacing w:after="20"/>
            </w:pPr>
            <w:r>
              <w:rPr>
                <w:rFonts w:ascii="Courier New" w:eastAsia="Courier New" w:hAnsi="Courier New" w:cs="Courier New"/>
                <w:sz w:val="19"/>
                <w:szCs w:val="19"/>
              </w:rPr>
              <w:lastRenderedPageBreak/>
              <w:t>}</w:t>
            </w:r>
          </w:p>
          <w:p w14:paraId="1AB711F6" w14:textId="77777777" w:rsidR="00510354" w:rsidRDefault="00510354">
            <w:pPr>
              <w:spacing w:after="20"/>
            </w:pPr>
          </w:p>
          <w:p w14:paraId="7C38D451" w14:textId="77777777" w:rsidR="00510354" w:rsidRDefault="00000000">
            <w:pPr>
              <w:spacing w:after="2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bubbleSortByQuantity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int n) {</w:t>
            </w:r>
          </w:p>
          <w:p w14:paraId="2B363258" w14:textId="77777777" w:rsidR="00510354" w:rsidRDefault="00000000">
            <w:pPr>
              <w:spacing w:after="20"/>
            </w:pPr>
            <w:r>
              <w:rPr>
                <w:rFonts w:ascii="Courier New" w:eastAsia="Courier New" w:hAnsi="Courier New" w:cs="Courier New"/>
                <w:sz w:val="19"/>
                <w:szCs w:val="19"/>
              </w:rPr>
              <w:t xml:space="preserve">    for (int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n - 1;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59362AD1" w14:textId="77777777" w:rsidR="00510354" w:rsidRDefault="00000000">
            <w:pPr>
              <w:spacing w:after="20"/>
            </w:pPr>
            <w:r>
              <w:rPr>
                <w:rFonts w:ascii="Courier New" w:eastAsia="Courier New" w:hAnsi="Courier New" w:cs="Courier New"/>
                <w:sz w:val="19"/>
                <w:szCs w:val="19"/>
              </w:rPr>
              <w:t xml:space="preserve">        for (int j = 0; j &lt; n - 1 -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j++)</w:t>
            </w:r>
          </w:p>
          <w:p w14:paraId="0E156D65" w14:textId="77777777" w:rsidR="00510354" w:rsidRDefault="00000000">
            <w:pPr>
              <w:spacing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[j</w:t>
            </w:r>
            <w:proofErr w:type="gramStart"/>
            <w:r>
              <w:rPr>
                <w:rFonts w:ascii="Courier New" w:eastAsia="Courier New" w:hAnsi="Courier New" w:cs="Courier New"/>
                <w:sz w:val="19"/>
                <w:szCs w:val="19"/>
              </w:rPr>
              <w:t>].quantity</w:t>
            </w:r>
            <w:proofErr w:type="gramEnd"/>
            <w:r>
              <w:rPr>
                <w:rFonts w:ascii="Courier New" w:eastAsia="Courier New" w:hAnsi="Courier New" w:cs="Courier New"/>
                <w:sz w:val="19"/>
                <w:szCs w:val="19"/>
              </w:rPr>
              <w:t xml:space="preserve"> &gt;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j + 1</w:t>
            </w:r>
            <w:proofErr w:type="gramStart"/>
            <w:r>
              <w:rPr>
                <w:rFonts w:ascii="Courier New" w:eastAsia="Courier New" w:hAnsi="Courier New" w:cs="Courier New"/>
                <w:sz w:val="19"/>
                <w:szCs w:val="19"/>
              </w:rPr>
              <w:t>].quantity</w:t>
            </w:r>
            <w:proofErr w:type="gramEnd"/>
            <w:r>
              <w:rPr>
                <w:rFonts w:ascii="Courier New" w:eastAsia="Courier New" w:hAnsi="Courier New" w:cs="Courier New"/>
                <w:sz w:val="19"/>
                <w:szCs w:val="19"/>
              </w:rPr>
              <w:t>)</w:t>
            </w:r>
          </w:p>
          <w:p w14:paraId="67126A85" w14:textId="77777777" w:rsidR="00510354"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swapResource</w:t>
            </w:r>
            <w:proofErr w:type="spellEnd"/>
            <w:r>
              <w:rPr>
                <w:rFonts w:ascii="Courier New" w:eastAsia="Courier New" w:hAnsi="Courier New" w:cs="Courier New"/>
                <w:sz w:val="19"/>
                <w:szCs w:val="19"/>
              </w:rPr>
              <w:t>(&amp;</w:t>
            </w:r>
            <w:proofErr w:type="spellStart"/>
            <w:r>
              <w:rPr>
                <w:rFonts w:ascii="Courier New" w:eastAsia="Courier New" w:hAnsi="Courier New" w:cs="Courier New"/>
                <w:sz w:val="19"/>
                <w:szCs w:val="19"/>
              </w:rPr>
              <w:t>arr</w:t>
            </w:r>
            <w:proofErr w:type="spellEnd"/>
            <w:r>
              <w:rPr>
                <w:rFonts w:ascii="Courier New" w:eastAsia="Courier New" w:hAnsi="Courier New" w:cs="Courier New"/>
                <w:sz w:val="19"/>
                <w:szCs w:val="19"/>
              </w:rPr>
              <w:t>[j], &amp;</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j + 1]);</w:t>
            </w:r>
          </w:p>
          <w:p w14:paraId="488D5E50" w14:textId="77777777" w:rsidR="00510354" w:rsidRDefault="00000000">
            <w:pPr>
              <w:spacing w:after="20"/>
            </w:pPr>
            <w:r>
              <w:rPr>
                <w:rFonts w:ascii="Courier New" w:eastAsia="Courier New" w:hAnsi="Courier New" w:cs="Courier New"/>
                <w:sz w:val="19"/>
                <w:szCs w:val="19"/>
              </w:rPr>
              <w:t>}</w:t>
            </w:r>
          </w:p>
        </w:tc>
      </w:tr>
    </w:tbl>
    <w:p w14:paraId="185892DF" w14:textId="77777777" w:rsidR="00510354" w:rsidRDefault="00000000">
      <w:pPr>
        <w:pStyle w:val="Heading2"/>
        <w:spacing w:before="260" w:after="120"/>
      </w:pPr>
      <w:r>
        <w:rPr>
          <w:b/>
          <w:bCs/>
          <w:color w:val="0F6E6E"/>
          <w:sz w:val="24"/>
          <w:szCs w:val="24"/>
        </w:rPr>
        <w:lastRenderedPageBreak/>
        <w:t>5.3 Merging Departmental Records</w:t>
      </w:r>
    </w:p>
    <w:p w14:paraId="19073514" w14:textId="77777777" w:rsidR="00510354" w:rsidRDefault="00000000">
      <w:pPr>
        <w:spacing w:after="160" w:line="288" w:lineRule="auto"/>
        <w:jc w:val="both"/>
      </w:pPr>
      <w:r>
        <w:rPr>
          <w:sz w:val="22"/>
          <w:szCs w:val="22"/>
        </w:rPr>
        <w:t>When a department submits its own resource list, MEDIVIGIL merges it into the master inventory rather than appending it blindly. Each incoming record is looked up by ID; if it already exists, the quantities are summed and the threshold fields are reconciled, and only genuinely new IDs are appended. This keeps the master list free of duplicate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0AE41A14" w14:textId="77777777">
        <w:tc>
          <w:tcPr>
            <w:tcW w:w="9360" w:type="dxa"/>
            <w:shd w:val="clear" w:color="auto" w:fill="F5F5F5"/>
            <w:tcMar>
              <w:top w:w="160" w:type="dxa"/>
              <w:left w:w="200" w:type="dxa"/>
              <w:bottom w:w="160" w:type="dxa"/>
              <w:right w:w="200" w:type="dxa"/>
            </w:tcMar>
          </w:tcPr>
          <w:p w14:paraId="448BFF5B" w14:textId="77777777" w:rsidR="00510354" w:rsidRDefault="00000000">
            <w:pPr>
              <w:spacing w:after="2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mergeDepartmentList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w:t>
            </w:r>
            <w:proofErr w:type="gramStart"/>
            <w:r>
              <w:rPr>
                <w:rFonts w:ascii="Courier New" w:eastAsia="Courier New" w:hAnsi="Courier New" w:cs="Courier New"/>
                <w:sz w:val="19"/>
                <w:szCs w:val="19"/>
              </w:rPr>
              <w:t>master[</w:t>
            </w:r>
            <w:proofErr w:type="gramEnd"/>
            <w:r>
              <w:rPr>
                <w:rFonts w:ascii="Courier New" w:eastAsia="Courier New" w:hAnsi="Courier New" w:cs="Courier New"/>
                <w:sz w:val="19"/>
                <w:szCs w:val="19"/>
              </w:rPr>
              <w:t>], int *</w:t>
            </w:r>
            <w:proofErr w:type="spellStart"/>
            <w:r>
              <w:rPr>
                <w:rFonts w:ascii="Courier New" w:eastAsia="Courier New" w:hAnsi="Courier New" w:cs="Courier New"/>
                <w:sz w:val="19"/>
                <w:szCs w:val="19"/>
              </w:rPr>
              <w:t>masterCount</w:t>
            </w:r>
            <w:proofErr w:type="spellEnd"/>
            <w:r>
              <w:rPr>
                <w:rFonts w:ascii="Courier New" w:eastAsia="Courier New" w:hAnsi="Courier New" w:cs="Courier New"/>
                <w:sz w:val="19"/>
                <w:szCs w:val="19"/>
              </w:rPr>
              <w:t>,</w:t>
            </w:r>
          </w:p>
          <w:p w14:paraId="49D01DA6" w14:textId="77777777" w:rsidR="00510354" w:rsidRDefault="00000000">
            <w:pPr>
              <w:spacing w:after="20"/>
            </w:pPr>
            <w:r>
              <w:rPr>
                <w:rFonts w:ascii="Courier New" w:eastAsia="Courier New" w:hAnsi="Courier New" w:cs="Courier New"/>
                <w:sz w:val="19"/>
                <w:szCs w:val="19"/>
              </w:rPr>
              <w:t xml:space="preserve">                          Resource </w:t>
            </w:r>
            <w:proofErr w:type="gramStart"/>
            <w:r>
              <w:rPr>
                <w:rFonts w:ascii="Courier New" w:eastAsia="Courier New" w:hAnsi="Courier New" w:cs="Courier New"/>
                <w:sz w:val="19"/>
                <w:szCs w:val="19"/>
              </w:rPr>
              <w:t>incoming[</w:t>
            </w:r>
            <w:proofErr w:type="gramEnd"/>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incomingCount</w:t>
            </w:r>
            <w:proofErr w:type="spellEnd"/>
            <w:r>
              <w:rPr>
                <w:rFonts w:ascii="Courier New" w:eastAsia="Courier New" w:hAnsi="Courier New" w:cs="Courier New"/>
                <w:sz w:val="19"/>
                <w:szCs w:val="19"/>
              </w:rPr>
              <w:t>) {</w:t>
            </w:r>
          </w:p>
          <w:p w14:paraId="500E501B" w14:textId="77777777" w:rsidR="00510354" w:rsidRDefault="00000000">
            <w:pPr>
              <w:spacing w:after="20"/>
            </w:pPr>
            <w:r>
              <w:rPr>
                <w:rFonts w:ascii="Courier New" w:eastAsia="Courier New" w:hAnsi="Courier New" w:cs="Courier New"/>
                <w:sz w:val="19"/>
                <w:szCs w:val="19"/>
              </w:rPr>
              <w:t xml:space="preserve">    for (int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incomingCount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w:t>
            </w:r>
          </w:p>
          <w:p w14:paraId="5023FDBD" w14:textId="77777777" w:rsidR="00510354" w:rsidRDefault="00000000">
            <w:pPr>
              <w:spacing w:after="20"/>
            </w:pPr>
            <w:r>
              <w:rPr>
                <w:rFonts w:ascii="Courier New" w:eastAsia="Courier New" w:hAnsi="Courier New" w:cs="Courier New"/>
                <w:sz w:val="19"/>
                <w:szCs w:val="19"/>
              </w:rPr>
              <w:t xml:space="preserve">        int </w:t>
            </w:r>
            <w:proofErr w:type="spellStart"/>
            <w:r>
              <w:rPr>
                <w:rFonts w:ascii="Courier New" w:eastAsia="Courier New" w:hAnsi="Courier New" w:cs="Courier New"/>
                <w:sz w:val="19"/>
                <w:szCs w:val="19"/>
              </w:rPr>
              <w:t>pos</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binarySearchById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master, *</w:t>
            </w:r>
            <w:proofErr w:type="spellStart"/>
            <w:r>
              <w:rPr>
                <w:rFonts w:ascii="Courier New" w:eastAsia="Courier New" w:hAnsi="Courier New" w:cs="Courier New"/>
                <w:sz w:val="19"/>
                <w:szCs w:val="19"/>
              </w:rPr>
              <w:t>masterCount</w:t>
            </w:r>
            <w:proofErr w:type="spellEnd"/>
            <w:r>
              <w:rPr>
                <w:rFonts w:ascii="Courier New" w:eastAsia="Courier New" w:hAnsi="Courier New" w:cs="Courier New"/>
                <w:sz w:val="19"/>
                <w:szCs w:val="19"/>
              </w:rPr>
              <w:t>, incoming[</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].id);</w:t>
            </w:r>
          </w:p>
          <w:p w14:paraId="0FCA2503" w14:textId="77777777" w:rsidR="00510354" w:rsidRDefault="00000000">
            <w:pPr>
              <w:spacing w:after="20"/>
            </w:pPr>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pos</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-1) {</w:t>
            </w:r>
          </w:p>
          <w:p w14:paraId="58FAA666" w14:textId="77777777" w:rsidR="00510354" w:rsidRDefault="00000000">
            <w:pPr>
              <w:spacing w:after="20"/>
            </w:pPr>
            <w:r>
              <w:rPr>
                <w:rFonts w:ascii="Courier New" w:eastAsia="Courier New" w:hAnsi="Courier New" w:cs="Courier New"/>
                <w:sz w:val="19"/>
                <w:szCs w:val="19"/>
              </w:rPr>
              <w:t xml:space="preserve">            master[</w:t>
            </w:r>
            <w:proofErr w:type="spellStart"/>
            <w:r>
              <w:rPr>
                <w:rFonts w:ascii="Courier New" w:eastAsia="Courier New" w:hAnsi="Courier New" w:cs="Courier New"/>
                <w:sz w:val="19"/>
                <w:szCs w:val="19"/>
              </w:rPr>
              <w:t>pos</w:t>
            </w:r>
            <w:proofErr w:type="spellEnd"/>
            <w:proofErr w:type="gramStart"/>
            <w:r>
              <w:rPr>
                <w:rFonts w:ascii="Courier New" w:eastAsia="Courier New" w:hAnsi="Courier New" w:cs="Courier New"/>
                <w:sz w:val="19"/>
                <w:szCs w:val="19"/>
              </w:rPr>
              <w:t>].quantity</w:t>
            </w:r>
            <w:proofErr w:type="gramEnd"/>
            <w:r>
              <w:rPr>
                <w:rFonts w:ascii="Courier New" w:eastAsia="Courier New" w:hAnsi="Courier New" w:cs="Courier New"/>
                <w:sz w:val="19"/>
                <w:szCs w:val="19"/>
              </w:rPr>
              <w:t xml:space="preserve"> += incoming[</w:t>
            </w:r>
            <w:proofErr w:type="spellStart"/>
            <w:r>
              <w:rPr>
                <w:rFonts w:ascii="Courier New" w:eastAsia="Courier New" w:hAnsi="Courier New" w:cs="Courier New"/>
                <w:sz w:val="19"/>
                <w:szCs w:val="19"/>
              </w:rPr>
              <w:t>i</w:t>
            </w:r>
            <w:proofErr w:type="spellEnd"/>
            <w:proofErr w:type="gramStart"/>
            <w:r>
              <w:rPr>
                <w:rFonts w:ascii="Courier New" w:eastAsia="Courier New" w:hAnsi="Courier New" w:cs="Courier New"/>
                <w:sz w:val="19"/>
                <w:szCs w:val="19"/>
              </w:rPr>
              <w:t>].quantity</w:t>
            </w:r>
            <w:proofErr w:type="gramEnd"/>
            <w:r>
              <w:rPr>
                <w:rFonts w:ascii="Courier New" w:eastAsia="Courier New" w:hAnsi="Courier New" w:cs="Courier New"/>
                <w:sz w:val="19"/>
                <w:szCs w:val="19"/>
              </w:rPr>
              <w:t>;</w:t>
            </w:r>
          </w:p>
          <w:p w14:paraId="22CE8DBE" w14:textId="77777777" w:rsidR="00510354"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classifyStatus</w:t>
            </w:r>
            <w:proofErr w:type="spellEnd"/>
            <w:r>
              <w:rPr>
                <w:rFonts w:ascii="Courier New" w:eastAsia="Courier New" w:hAnsi="Courier New" w:cs="Courier New"/>
                <w:sz w:val="19"/>
                <w:szCs w:val="19"/>
              </w:rPr>
              <w:t>(&amp;master[</w:t>
            </w:r>
            <w:proofErr w:type="spellStart"/>
            <w:r>
              <w:rPr>
                <w:rFonts w:ascii="Courier New" w:eastAsia="Courier New" w:hAnsi="Courier New" w:cs="Courier New"/>
                <w:sz w:val="19"/>
                <w:szCs w:val="19"/>
              </w:rPr>
              <w:t>pos</w:t>
            </w:r>
            <w:proofErr w:type="spellEnd"/>
            <w:r>
              <w:rPr>
                <w:rFonts w:ascii="Courier New" w:eastAsia="Courier New" w:hAnsi="Courier New" w:cs="Courier New"/>
                <w:sz w:val="19"/>
                <w:szCs w:val="19"/>
              </w:rPr>
              <w:t>]);</w:t>
            </w:r>
          </w:p>
          <w:p w14:paraId="69208112" w14:textId="77777777" w:rsidR="00510354" w:rsidRDefault="00000000">
            <w:pPr>
              <w:spacing w:after="20"/>
            </w:pPr>
            <w:r>
              <w:rPr>
                <w:rFonts w:ascii="Courier New" w:eastAsia="Courier New" w:hAnsi="Courier New" w:cs="Courier New"/>
                <w:sz w:val="19"/>
                <w:szCs w:val="19"/>
              </w:rPr>
              <w:t xml:space="preserve">        } else {</w:t>
            </w:r>
          </w:p>
          <w:p w14:paraId="1F048195" w14:textId="77777777" w:rsidR="00510354" w:rsidRDefault="00000000">
            <w:pPr>
              <w:spacing w:after="20"/>
            </w:pPr>
            <w:r>
              <w:rPr>
                <w:rFonts w:ascii="Courier New" w:eastAsia="Courier New" w:hAnsi="Courier New" w:cs="Courier New"/>
                <w:sz w:val="19"/>
                <w:szCs w:val="19"/>
              </w:rPr>
              <w:t xml:space="preserve">            master[(*</w:t>
            </w:r>
            <w:proofErr w:type="spellStart"/>
            <w:proofErr w:type="gramStart"/>
            <w:r>
              <w:rPr>
                <w:rFonts w:ascii="Courier New" w:eastAsia="Courier New" w:hAnsi="Courier New" w:cs="Courier New"/>
                <w:sz w:val="19"/>
                <w:szCs w:val="19"/>
              </w:rPr>
              <w:t>masterCount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 incoming[</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0AEBF624" w14:textId="77777777" w:rsidR="00510354" w:rsidRDefault="00000000">
            <w:pPr>
              <w:spacing w:after="20"/>
            </w:pPr>
            <w:r>
              <w:rPr>
                <w:rFonts w:ascii="Courier New" w:eastAsia="Courier New" w:hAnsi="Courier New" w:cs="Courier New"/>
                <w:sz w:val="19"/>
                <w:szCs w:val="19"/>
              </w:rPr>
              <w:t xml:space="preserve">        }</w:t>
            </w:r>
          </w:p>
          <w:p w14:paraId="194E81B9" w14:textId="77777777" w:rsidR="00510354" w:rsidRDefault="00000000">
            <w:pPr>
              <w:spacing w:after="20"/>
            </w:pPr>
            <w:r>
              <w:rPr>
                <w:rFonts w:ascii="Courier New" w:eastAsia="Courier New" w:hAnsi="Courier New" w:cs="Courier New"/>
                <w:sz w:val="19"/>
                <w:szCs w:val="19"/>
              </w:rPr>
              <w:t xml:space="preserve">    }</w:t>
            </w:r>
          </w:p>
          <w:p w14:paraId="73D343FC" w14:textId="77777777" w:rsidR="00510354" w:rsidRDefault="00000000">
            <w:pPr>
              <w:spacing w:after="20"/>
            </w:pPr>
            <w:r>
              <w:rPr>
                <w:rFonts w:ascii="Courier New" w:eastAsia="Courier New" w:hAnsi="Courier New" w:cs="Courier New"/>
                <w:sz w:val="19"/>
                <w:szCs w:val="19"/>
              </w:rPr>
              <w:t>}</w:t>
            </w:r>
          </w:p>
        </w:tc>
      </w:tr>
    </w:tbl>
    <w:p w14:paraId="6BC92ABC" w14:textId="77777777" w:rsidR="00510354" w:rsidRDefault="00000000">
      <w:pPr>
        <w:pStyle w:val="Heading2"/>
        <w:spacing w:before="260" w:after="120"/>
      </w:pPr>
      <w:r>
        <w:rPr>
          <w:b/>
          <w:bCs/>
          <w:color w:val="0F6E6E"/>
          <w:sz w:val="24"/>
          <w:szCs w:val="24"/>
        </w:rPr>
        <w:t>5.4 Recursive Hierarchical Analysis</w:t>
      </w:r>
    </w:p>
    <w:p w14:paraId="1F79545A" w14:textId="77777777" w:rsidR="00510354" w:rsidRDefault="00000000">
      <w:pPr>
        <w:spacing w:after="160" w:line="288" w:lineRule="auto"/>
        <w:jc w:val="both"/>
      </w:pPr>
      <w:r>
        <w:rPr>
          <w:sz w:val="22"/>
          <w:szCs w:val="22"/>
        </w:rPr>
        <w:t>The assignment requires at least one recursive operation. MEDIVIGIL uses recursion to walk the hospital's Department → Category → Resource hierarchy and accumulate statistics — total quantity, count of critical items, and count of resources below threshold — one level at a time, rather than flattening the structure into a single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01F8987A" w14:textId="77777777">
        <w:tc>
          <w:tcPr>
            <w:tcW w:w="9360" w:type="dxa"/>
            <w:shd w:val="clear" w:color="auto" w:fill="F5F5F5"/>
            <w:tcMar>
              <w:top w:w="160" w:type="dxa"/>
              <w:left w:w="200" w:type="dxa"/>
              <w:bottom w:w="160" w:type="dxa"/>
              <w:right w:w="200" w:type="dxa"/>
            </w:tcMar>
          </w:tcPr>
          <w:p w14:paraId="0CA5C376" w14:textId="77777777" w:rsidR="00510354" w:rsidRDefault="00000000">
            <w:pPr>
              <w:spacing w:after="2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analyseNode</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TreeNode</w:t>
            </w:r>
            <w:proofErr w:type="spellEnd"/>
            <w:r>
              <w:rPr>
                <w:rFonts w:ascii="Courier New" w:eastAsia="Courier New" w:hAnsi="Courier New" w:cs="Courier New"/>
                <w:sz w:val="19"/>
                <w:szCs w:val="19"/>
              </w:rPr>
              <w:t xml:space="preserve"> *node, Stats *stats) {</w:t>
            </w:r>
          </w:p>
          <w:p w14:paraId="4E483346" w14:textId="77777777" w:rsidR="00510354" w:rsidRDefault="00000000">
            <w:pPr>
              <w:spacing w:after="20"/>
            </w:pPr>
            <w:r>
              <w:rPr>
                <w:rFonts w:ascii="Courier New" w:eastAsia="Courier New" w:hAnsi="Courier New" w:cs="Courier New"/>
                <w:sz w:val="19"/>
                <w:szCs w:val="19"/>
              </w:rPr>
              <w:t xml:space="preserve">    if (node == NULL) return;</w:t>
            </w:r>
          </w:p>
          <w:p w14:paraId="42E3E11E" w14:textId="77777777" w:rsidR="00510354" w:rsidRDefault="00000000">
            <w:pPr>
              <w:spacing w:after="20"/>
            </w:pPr>
            <w:r>
              <w:rPr>
                <w:rFonts w:ascii="Courier New" w:eastAsia="Courier New" w:hAnsi="Courier New" w:cs="Courier New"/>
                <w:sz w:val="19"/>
                <w:szCs w:val="19"/>
              </w:rPr>
              <w:t xml:space="preserve">    if (node-&gt;type == LEAF_RESOURCE) {</w:t>
            </w:r>
          </w:p>
          <w:p w14:paraId="3B4009D3" w14:textId="77777777" w:rsidR="00510354" w:rsidRDefault="00000000">
            <w:pPr>
              <w:spacing w:after="20"/>
            </w:pPr>
            <w:r>
              <w:rPr>
                <w:rFonts w:ascii="Courier New" w:eastAsia="Courier New" w:hAnsi="Courier New" w:cs="Courier New"/>
                <w:sz w:val="19"/>
                <w:szCs w:val="19"/>
              </w:rPr>
              <w:t xml:space="preserve">        stats-&gt;</w:t>
            </w:r>
            <w:proofErr w:type="spellStart"/>
            <w:r>
              <w:rPr>
                <w:rFonts w:ascii="Courier New" w:eastAsia="Courier New" w:hAnsi="Courier New" w:cs="Courier New"/>
                <w:sz w:val="19"/>
                <w:szCs w:val="19"/>
              </w:rPr>
              <w:t>totalQuantity</w:t>
            </w:r>
            <w:proofErr w:type="spellEnd"/>
            <w:r>
              <w:rPr>
                <w:rFonts w:ascii="Courier New" w:eastAsia="Courier New" w:hAnsi="Courier New" w:cs="Courier New"/>
                <w:sz w:val="19"/>
                <w:szCs w:val="19"/>
              </w:rPr>
              <w:t xml:space="preserve"> += node-&gt;resource-&gt;quantity;</w:t>
            </w:r>
          </w:p>
          <w:p w14:paraId="22C5B9E6" w14:textId="77777777" w:rsidR="00510354" w:rsidRDefault="00000000">
            <w:pPr>
              <w:spacing w:after="20"/>
            </w:pPr>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strcmp</w:t>
            </w:r>
            <w:proofErr w:type="spellEnd"/>
            <w:r>
              <w:rPr>
                <w:rFonts w:ascii="Courier New" w:eastAsia="Courier New" w:hAnsi="Courier New" w:cs="Courier New"/>
                <w:sz w:val="19"/>
                <w:szCs w:val="19"/>
              </w:rPr>
              <w:t>(node-&gt;resource-&gt;status, "CRITICAL") == 0)</w:t>
            </w:r>
          </w:p>
          <w:p w14:paraId="167962A8" w14:textId="77777777" w:rsidR="00510354" w:rsidRDefault="00000000">
            <w:pPr>
              <w:spacing w:after="20"/>
            </w:pPr>
            <w:r>
              <w:rPr>
                <w:rFonts w:ascii="Courier New" w:eastAsia="Courier New" w:hAnsi="Courier New" w:cs="Courier New"/>
                <w:sz w:val="19"/>
                <w:szCs w:val="19"/>
              </w:rPr>
              <w:t xml:space="preserve">            stats-&gt;</w:t>
            </w:r>
            <w:proofErr w:type="spellStart"/>
            <w:r>
              <w:rPr>
                <w:rFonts w:ascii="Courier New" w:eastAsia="Courier New" w:hAnsi="Courier New" w:cs="Courier New"/>
                <w:sz w:val="19"/>
                <w:szCs w:val="19"/>
              </w:rPr>
              <w:t>criticalCount</w:t>
            </w:r>
            <w:proofErr w:type="spellEnd"/>
            <w:r>
              <w:rPr>
                <w:rFonts w:ascii="Courier New" w:eastAsia="Courier New" w:hAnsi="Courier New" w:cs="Courier New"/>
                <w:sz w:val="19"/>
                <w:szCs w:val="19"/>
              </w:rPr>
              <w:t>++;</w:t>
            </w:r>
          </w:p>
          <w:p w14:paraId="49CA800D" w14:textId="77777777" w:rsidR="00510354" w:rsidRDefault="00000000">
            <w:pPr>
              <w:spacing w:after="20"/>
            </w:pPr>
            <w:r>
              <w:rPr>
                <w:rFonts w:ascii="Courier New" w:eastAsia="Courier New" w:hAnsi="Courier New" w:cs="Courier New"/>
                <w:sz w:val="19"/>
                <w:szCs w:val="19"/>
              </w:rPr>
              <w:t xml:space="preserve">        return;</w:t>
            </w:r>
          </w:p>
          <w:p w14:paraId="789F5553" w14:textId="77777777" w:rsidR="00510354" w:rsidRDefault="00000000">
            <w:pPr>
              <w:spacing w:after="20"/>
            </w:pPr>
            <w:r>
              <w:rPr>
                <w:rFonts w:ascii="Courier New" w:eastAsia="Courier New" w:hAnsi="Courier New" w:cs="Courier New"/>
                <w:sz w:val="19"/>
                <w:szCs w:val="19"/>
              </w:rPr>
              <w:t xml:space="preserve">    }</w:t>
            </w:r>
          </w:p>
          <w:p w14:paraId="139952DB" w14:textId="77777777" w:rsidR="00510354" w:rsidRDefault="00000000">
            <w:pPr>
              <w:spacing w:after="20"/>
            </w:pPr>
            <w:r>
              <w:rPr>
                <w:rFonts w:ascii="Courier New" w:eastAsia="Courier New" w:hAnsi="Courier New" w:cs="Courier New"/>
                <w:sz w:val="19"/>
                <w:szCs w:val="19"/>
              </w:rPr>
              <w:t xml:space="preserve">    for (int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 0;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xml:space="preserve"> &lt; node-&gt;</w:t>
            </w:r>
            <w:proofErr w:type="spellStart"/>
            <w:r>
              <w:rPr>
                <w:rFonts w:ascii="Courier New" w:eastAsia="Courier New" w:hAnsi="Courier New" w:cs="Courier New"/>
                <w:sz w:val="19"/>
                <w:szCs w:val="19"/>
              </w:rPr>
              <w:t>childCount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w:t>
            </w:r>
          </w:p>
          <w:p w14:paraId="7C0C5F37" w14:textId="77777777" w:rsidR="00510354"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analyseNode</w:t>
            </w:r>
            <w:proofErr w:type="spellEnd"/>
            <w:r>
              <w:rPr>
                <w:rFonts w:ascii="Courier New" w:eastAsia="Courier New" w:hAnsi="Courier New" w:cs="Courier New"/>
                <w:sz w:val="19"/>
                <w:szCs w:val="19"/>
              </w:rPr>
              <w:t>(node-&gt;children[</w:t>
            </w:r>
            <w:proofErr w:type="spellStart"/>
            <w:r>
              <w:rPr>
                <w:rFonts w:ascii="Courier New" w:eastAsia="Courier New" w:hAnsi="Courier New" w:cs="Courier New"/>
                <w:sz w:val="19"/>
                <w:szCs w:val="19"/>
              </w:rPr>
              <w:t>i</w:t>
            </w:r>
            <w:proofErr w:type="spellEnd"/>
            <w:r>
              <w:rPr>
                <w:rFonts w:ascii="Courier New" w:eastAsia="Courier New" w:hAnsi="Courier New" w:cs="Courier New"/>
                <w:sz w:val="19"/>
                <w:szCs w:val="19"/>
              </w:rPr>
              <w:t>], stats);</w:t>
            </w:r>
          </w:p>
          <w:p w14:paraId="01ADC203" w14:textId="77777777" w:rsidR="00510354" w:rsidRDefault="00000000">
            <w:pPr>
              <w:spacing w:after="20"/>
            </w:pPr>
            <w:r>
              <w:rPr>
                <w:rFonts w:ascii="Courier New" w:eastAsia="Courier New" w:hAnsi="Courier New" w:cs="Courier New"/>
                <w:sz w:val="19"/>
                <w:szCs w:val="19"/>
              </w:rPr>
              <w:t>}</w:t>
            </w:r>
          </w:p>
        </w:tc>
      </w:tr>
    </w:tbl>
    <w:p w14:paraId="38FE3A51" w14:textId="77777777" w:rsidR="00510354" w:rsidRDefault="00000000">
      <w:pPr>
        <w:pStyle w:val="Heading1"/>
        <w:spacing w:before="360" w:after="160"/>
      </w:pPr>
      <w:r>
        <w:rPr>
          <w:b/>
          <w:bCs/>
          <w:color w:val="1F3864"/>
          <w:sz w:val="30"/>
          <w:szCs w:val="30"/>
        </w:rPr>
        <w:lastRenderedPageBreak/>
        <w:t>6. Modularity, Pointers and File Handling</w:t>
      </w:r>
    </w:p>
    <w:p w14:paraId="0C101688" w14:textId="77777777" w:rsidR="00510354" w:rsidRDefault="00000000">
      <w:pPr>
        <w:spacing w:after="160" w:line="288" w:lineRule="auto"/>
        <w:jc w:val="both"/>
      </w:pPr>
      <w:r>
        <w:rPr>
          <w:sz w:val="22"/>
          <w:szCs w:val="22"/>
        </w:rPr>
        <w:t xml:space="preserve">Responsibilities are split across single-purpose functions — </w:t>
      </w:r>
      <w:proofErr w:type="spellStart"/>
      <w:r>
        <w:rPr>
          <w:sz w:val="22"/>
          <w:szCs w:val="22"/>
        </w:rPr>
        <w:t>addResource</w:t>
      </w:r>
      <w:proofErr w:type="spellEnd"/>
      <w:r>
        <w:rPr>
          <w:sz w:val="22"/>
          <w:szCs w:val="22"/>
        </w:rPr>
        <w:t xml:space="preserve">, </w:t>
      </w:r>
      <w:proofErr w:type="spellStart"/>
      <w:r>
        <w:rPr>
          <w:sz w:val="22"/>
          <w:szCs w:val="22"/>
        </w:rPr>
        <w:t>updateResource</w:t>
      </w:r>
      <w:proofErr w:type="spellEnd"/>
      <w:r>
        <w:rPr>
          <w:sz w:val="22"/>
          <w:szCs w:val="22"/>
        </w:rPr>
        <w:t xml:space="preserve">, </w:t>
      </w:r>
      <w:proofErr w:type="spellStart"/>
      <w:r>
        <w:rPr>
          <w:sz w:val="22"/>
          <w:szCs w:val="22"/>
        </w:rPr>
        <w:t>searchByField</w:t>
      </w:r>
      <w:proofErr w:type="spellEnd"/>
      <w:r>
        <w:rPr>
          <w:sz w:val="22"/>
          <w:szCs w:val="22"/>
        </w:rPr>
        <w:t xml:space="preserve">, </w:t>
      </w:r>
      <w:proofErr w:type="spellStart"/>
      <w:r>
        <w:rPr>
          <w:sz w:val="22"/>
          <w:szCs w:val="22"/>
        </w:rPr>
        <w:t>sortMenu</w:t>
      </w:r>
      <w:proofErr w:type="spellEnd"/>
      <w:r>
        <w:rPr>
          <w:sz w:val="22"/>
          <w:szCs w:val="22"/>
        </w:rPr>
        <w:t xml:space="preserve">, </w:t>
      </w:r>
      <w:proofErr w:type="spellStart"/>
      <w:r>
        <w:rPr>
          <w:sz w:val="22"/>
          <w:szCs w:val="22"/>
        </w:rPr>
        <w:t>mergeDepartmentList</w:t>
      </w:r>
      <w:proofErr w:type="spellEnd"/>
      <w:r>
        <w:rPr>
          <w:sz w:val="22"/>
          <w:szCs w:val="22"/>
        </w:rPr>
        <w:t xml:space="preserve">, </w:t>
      </w:r>
      <w:proofErr w:type="spellStart"/>
      <w:r>
        <w:rPr>
          <w:sz w:val="22"/>
          <w:szCs w:val="22"/>
        </w:rPr>
        <w:t>classifyStatus</w:t>
      </w:r>
      <w:proofErr w:type="spellEnd"/>
      <w:r>
        <w:rPr>
          <w:sz w:val="22"/>
          <w:szCs w:val="22"/>
        </w:rPr>
        <w:t xml:space="preserve">, </w:t>
      </w:r>
      <w:proofErr w:type="spellStart"/>
      <w:r>
        <w:rPr>
          <w:sz w:val="22"/>
          <w:szCs w:val="22"/>
        </w:rPr>
        <w:t>generateAnalysisReport</w:t>
      </w:r>
      <w:proofErr w:type="spellEnd"/>
      <w:r>
        <w:rPr>
          <w:sz w:val="22"/>
          <w:szCs w:val="22"/>
        </w:rPr>
        <w:t xml:space="preserve">, </w:t>
      </w:r>
      <w:proofErr w:type="spellStart"/>
      <w:r>
        <w:rPr>
          <w:sz w:val="22"/>
          <w:szCs w:val="22"/>
        </w:rPr>
        <w:t>saveToFile</w:t>
      </w:r>
      <w:proofErr w:type="spellEnd"/>
      <w:r>
        <w:rPr>
          <w:sz w:val="22"/>
          <w:szCs w:val="22"/>
        </w:rPr>
        <w:t xml:space="preserve"> and </w:t>
      </w:r>
      <w:proofErr w:type="spellStart"/>
      <w:r>
        <w:rPr>
          <w:sz w:val="22"/>
          <w:szCs w:val="22"/>
        </w:rPr>
        <w:t>loadFromFile</w:t>
      </w:r>
      <w:proofErr w:type="spellEnd"/>
      <w:r>
        <w:rPr>
          <w:sz w:val="22"/>
          <w:szCs w:val="22"/>
        </w:rPr>
        <w:t xml:space="preserve"> — each taking the inventory array (or a pointer to it) and the current record count as parameters, so no function relies on a global variable it did not receive explicitly. Any function that needs to grow the inventory or edit a record in place takes an int * for the count and a Resource * (or </w:t>
      </w:r>
      <w:proofErr w:type="gramStart"/>
      <w:r>
        <w:rPr>
          <w:sz w:val="22"/>
          <w:szCs w:val="22"/>
        </w:rPr>
        <w:t>Resource[</w:t>
      </w:r>
      <w:proofErr w:type="gramEnd"/>
      <w:r>
        <w:rPr>
          <w:sz w:val="22"/>
          <w:szCs w:val="22"/>
        </w:rPr>
        <w:t>]) for the data, which in C is already passed by address.</w:t>
      </w:r>
    </w:p>
    <w:p w14:paraId="603D1AD3" w14:textId="77777777" w:rsidR="00510354" w:rsidRDefault="00000000">
      <w:pPr>
        <w:spacing w:after="160" w:line="288" w:lineRule="auto"/>
        <w:jc w:val="both"/>
      </w:pPr>
      <w:r>
        <w:rPr>
          <w:sz w:val="22"/>
          <w:szCs w:val="22"/>
        </w:rPr>
        <w:t xml:space="preserve">Persistence is handled with the standard C file API. Records are written with </w:t>
      </w:r>
      <w:proofErr w:type="spellStart"/>
      <w:r>
        <w:rPr>
          <w:sz w:val="22"/>
          <w:szCs w:val="22"/>
        </w:rPr>
        <w:t>fprintf</w:t>
      </w:r>
      <w:proofErr w:type="spellEnd"/>
      <w:r>
        <w:rPr>
          <w:sz w:val="22"/>
          <w:szCs w:val="22"/>
        </w:rPr>
        <w:t>/</w:t>
      </w:r>
      <w:proofErr w:type="spellStart"/>
      <w:r>
        <w:rPr>
          <w:sz w:val="22"/>
          <w:szCs w:val="22"/>
        </w:rPr>
        <w:t>fwrite</w:t>
      </w:r>
      <w:proofErr w:type="spellEnd"/>
      <w:r>
        <w:rPr>
          <w:sz w:val="22"/>
          <w:szCs w:val="22"/>
        </w:rPr>
        <w:t xml:space="preserve"> in a fixed, delimiter-separated or binary layout and read back with </w:t>
      </w:r>
      <w:proofErr w:type="spellStart"/>
      <w:r>
        <w:rPr>
          <w:sz w:val="22"/>
          <w:szCs w:val="22"/>
        </w:rPr>
        <w:t>fscanf</w:t>
      </w:r>
      <w:proofErr w:type="spellEnd"/>
      <w:r>
        <w:rPr>
          <w:sz w:val="22"/>
          <w:szCs w:val="22"/>
        </w:rPr>
        <w:t>/</w:t>
      </w:r>
      <w:proofErr w:type="spellStart"/>
      <w:r>
        <w:rPr>
          <w:sz w:val="22"/>
          <w:szCs w:val="22"/>
        </w:rPr>
        <w:t>fread</w:t>
      </w:r>
      <w:proofErr w:type="spellEnd"/>
      <w:r>
        <w:rPr>
          <w:sz w:val="22"/>
          <w:szCs w:val="22"/>
        </w:rPr>
        <w:t xml:space="preserve"> on startup, so the administrator's data is available again the next time the program runs, and a consolidated report can be produced with </w:t>
      </w:r>
      <w:proofErr w:type="spellStart"/>
      <w:r>
        <w:rPr>
          <w:sz w:val="22"/>
          <w:szCs w:val="22"/>
        </w:rPr>
        <w:t>fprintf</w:t>
      </w:r>
      <w:proofErr w:type="spellEnd"/>
      <w:r>
        <w:rPr>
          <w:sz w:val="22"/>
          <w:szCs w:val="22"/>
        </w:rPr>
        <w:t xml:space="preserve"> into a separate report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1A0711A4" w14:textId="77777777">
        <w:tc>
          <w:tcPr>
            <w:tcW w:w="9360" w:type="dxa"/>
            <w:shd w:val="clear" w:color="auto" w:fill="F5F5F5"/>
            <w:tcMar>
              <w:top w:w="160" w:type="dxa"/>
              <w:left w:w="200" w:type="dxa"/>
              <w:bottom w:w="160" w:type="dxa"/>
              <w:right w:w="200" w:type="dxa"/>
            </w:tcMar>
          </w:tcPr>
          <w:p w14:paraId="233AEC11" w14:textId="77777777" w:rsidR="00510354" w:rsidRDefault="00000000">
            <w:pPr>
              <w:spacing w:after="20"/>
            </w:pPr>
            <w:r>
              <w:rPr>
                <w:rFonts w:ascii="Courier New" w:eastAsia="Courier New" w:hAnsi="Courier New" w:cs="Courier New"/>
                <w:sz w:val="19"/>
                <w:szCs w:val="19"/>
              </w:rPr>
              <w:t xml:space="preserve">void </w:t>
            </w:r>
            <w:proofErr w:type="spellStart"/>
            <w:proofErr w:type="gramStart"/>
            <w:r>
              <w:rPr>
                <w:rFonts w:ascii="Courier New" w:eastAsia="Courier New" w:hAnsi="Courier New" w:cs="Courier New"/>
                <w:sz w:val="19"/>
                <w:szCs w:val="19"/>
              </w:rPr>
              <w:t>saveToFile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int n) {</w:t>
            </w:r>
          </w:p>
          <w:p w14:paraId="267F12BB" w14:textId="77777777" w:rsidR="00510354" w:rsidRDefault="00000000">
            <w:pPr>
              <w:spacing w:after="20"/>
            </w:pPr>
            <w:r>
              <w:rPr>
                <w:rFonts w:ascii="Courier New" w:eastAsia="Courier New" w:hAnsi="Courier New" w:cs="Courier New"/>
                <w:sz w:val="19"/>
                <w:szCs w:val="19"/>
              </w:rPr>
              <w:t xml:space="preserve">    FILE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fopen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"resources.dat", "</w:t>
            </w:r>
            <w:proofErr w:type="spellStart"/>
            <w:r>
              <w:rPr>
                <w:rFonts w:ascii="Courier New" w:eastAsia="Courier New" w:hAnsi="Courier New" w:cs="Courier New"/>
                <w:sz w:val="19"/>
                <w:szCs w:val="19"/>
              </w:rPr>
              <w:t>wb</w:t>
            </w:r>
            <w:proofErr w:type="spellEnd"/>
            <w:r>
              <w:rPr>
                <w:rFonts w:ascii="Courier New" w:eastAsia="Courier New" w:hAnsi="Courier New" w:cs="Courier New"/>
                <w:sz w:val="19"/>
                <w:szCs w:val="19"/>
              </w:rPr>
              <w:t>");</w:t>
            </w:r>
          </w:p>
          <w:p w14:paraId="73FE5F81" w14:textId="77777777" w:rsidR="00510354" w:rsidRDefault="00000000">
            <w:pPr>
              <w:spacing w:after="20"/>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fp</w:t>
            </w:r>
            <w:proofErr w:type="spellEnd"/>
            <w:proofErr w:type="gramEnd"/>
            <w:r>
              <w:rPr>
                <w:rFonts w:ascii="Courier New" w:eastAsia="Courier New" w:hAnsi="Courier New" w:cs="Courier New"/>
                <w:sz w:val="19"/>
                <w:szCs w:val="19"/>
              </w:rPr>
              <w:t xml:space="preserve">) </w:t>
            </w:r>
            <w:proofErr w:type="gramStart"/>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perror</w:t>
            </w:r>
            <w:proofErr w:type="spellEnd"/>
            <w:proofErr w:type="gramEnd"/>
            <w:r>
              <w:rPr>
                <w:rFonts w:ascii="Courier New" w:eastAsia="Courier New" w:hAnsi="Courier New" w:cs="Courier New"/>
                <w:sz w:val="19"/>
                <w:szCs w:val="19"/>
              </w:rPr>
              <w:t>("save failed"); return</w:t>
            </w:r>
            <w:proofErr w:type="gramStart"/>
            <w:r>
              <w:rPr>
                <w:rFonts w:ascii="Courier New" w:eastAsia="Courier New" w:hAnsi="Courier New" w:cs="Courier New"/>
                <w:sz w:val="19"/>
                <w:szCs w:val="19"/>
              </w:rPr>
              <w:t>; }</w:t>
            </w:r>
            <w:proofErr w:type="gramEnd"/>
          </w:p>
          <w:p w14:paraId="00A2D453"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fwrite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&amp;n, </w:t>
            </w:r>
            <w:proofErr w:type="spellStart"/>
            <w:r>
              <w:rPr>
                <w:rFonts w:ascii="Courier New" w:eastAsia="Courier New" w:hAnsi="Courier New" w:cs="Courier New"/>
                <w:sz w:val="19"/>
                <w:szCs w:val="19"/>
              </w:rPr>
              <w:t>sizeof</w:t>
            </w:r>
            <w:proofErr w:type="spellEnd"/>
            <w:r>
              <w:rPr>
                <w:rFonts w:ascii="Courier New" w:eastAsia="Courier New" w:hAnsi="Courier New" w:cs="Courier New"/>
                <w:sz w:val="19"/>
                <w:szCs w:val="19"/>
              </w:rPr>
              <w:t xml:space="preserve">(int), 1,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01B81C65"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fwrite</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sizeof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n,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0F25F090" w14:textId="77777777" w:rsidR="00510354"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fclose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3D8A872F" w14:textId="77777777" w:rsidR="00510354" w:rsidRDefault="00000000">
            <w:pPr>
              <w:spacing w:after="20"/>
            </w:pPr>
            <w:r>
              <w:rPr>
                <w:rFonts w:ascii="Courier New" w:eastAsia="Courier New" w:hAnsi="Courier New" w:cs="Courier New"/>
                <w:sz w:val="19"/>
                <w:szCs w:val="19"/>
              </w:rPr>
              <w:t>}</w:t>
            </w:r>
          </w:p>
          <w:p w14:paraId="0670F07B" w14:textId="77777777" w:rsidR="00510354" w:rsidRDefault="00510354">
            <w:pPr>
              <w:spacing w:after="20"/>
            </w:pPr>
          </w:p>
          <w:p w14:paraId="35C644C0" w14:textId="77777777" w:rsidR="00510354" w:rsidRDefault="00000000">
            <w:pPr>
              <w:spacing w:after="20"/>
            </w:pPr>
            <w:r>
              <w:rPr>
                <w:rFonts w:ascii="Courier New" w:eastAsia="Courier New" w:hAnsi="Courier New" w:cs="Courier New"/>
                <w:sz w:val="19"/>
                <w:szCs w:val="19"/>
              </w:rPr>
              <w:t xml:space="preserve">int </w:t>
            </w:r>
            <w:proofErr w:type="spellStart"/>
            <w:proofErr w:type="gramStart"/>
            <w:r>
              <w:rPr>
                <w:rFonts w:ascii="Courier New" w:eastAsia="Courier New" w:hAnsi="Courier New" w:cs="Courier New"/>
                <w:sz w:val="19"/>
                <w:szCs w:val="19"/>
              </w:rPr>
              <w:t>loadFromFile</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w:t>
            </w:r>
            <w:proofErr w:type="spellStart"/>
            <w:proofErr w:type="gramStart"/>
            <w:r>
              <w:rPr>
                <w:rFonts w:ascii="Courier New" w:eastAsia="Courier New" w:hAnsi="Courier New" w:cs="Courier New"/>
                <w:sz w:val="19"/>
                <w:szCs w:val="19"/>
              </w:rPr>
              <w:t>arr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int *n) {</w:t>
            </w:r>
          </w:p>
          <w:p w14:paraId="124837B8" w14:textId="77777777" w:rsidR="00510354" w:rsidRDefault="00000000">
            <w:pPr>
              <w:spacing w:after="20"/>
            </w:pPr>
            <w:r>
              <w:rPr>
                <w:rFonts w:ascii="Courier New" w:eastAsia="Courier New" w:hAnsi="Courier New" w:cs="Courier New"/>
                <w:sz w:val="19"/>
                <w:szCs w:val="19"/>
              </w:rPr>
              <w:t xml:space="preserve">    FILE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fopen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"resources.dat", "</w:t>
            </w:r>
            <w:proofErr w:type="spellStart"/>
            <w:r>
              <w:rPr>
                <w:rFonts w:ascii="Courier New" w:eastAsia="Courier New" w:hAnsi="Courier New" w:cs="Courier New"/>
                <w:sz w:val="19"/>
                <w:szCs w:val="19"/>
              </w:rPr>
              <w:t>rb</w:t>
            </w:r>
            <w:proofErr w:type="spellEnd"/>
            <w:r>
              <w:rPr>
                <w:rFonts w:ascii="Courier New" w:eastAsia="Courier New" w:hAnsi="Courier New" w:cs="Courier New"/>
                <w:sz w:val="19"/>
                <w:szCs w:val="19"/>
              </w:rPr>
              <w:t>");</w:t>
            </w:r>
          </w:p>
          <w:p w14:paraId="778E49A2" w14:textId="77777777" w:rsidR="00510354" w:rsidRDefault="00000000">
            <w:pPr>
              <w:spacing w:after="20"/>
            </w:pPr>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w:t>
            </w:r>
            <w:proofErr w:type="spellStart"/>
            <w:r>
              <w:rPr>
                <w:rFonts w:ascii="Courier New" w:eastAsia="Courier New" w:hAnsi="Courier New" w:cs="Courier New"/>
                <w:sz w:val="19"/>
                <w:szCs w:val="19"/>
              </w:rPr>
              <w:t>fp</w:t>
            </w:r>
            <w:proofErr w:type="spellEnd"/>
            <w:proofErr w:type="gramEnd"/>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 xml:space="preserve">0;   </w:t>
            </w:r>
            <w:proofErr w:type="gramEnd"/>
            <w:r>
              <w:rPr>
                <w:rFonts w:ascii="Courier New" w:eastAsia="Courier New" w:hAnsi="Courier New" w:cs="Courier New"/>
                <w:sz w:val="19"/>
                <w:szCs w:val="19"/>
              </w:rPr>
              <w:t xml:space="preserve">           // no saved data yet</w:t>
            </w:r>
          </w:p>
          <w:p w14:paraId="28ABCA1C"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fread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 </w:t>
            </w:r>
            <w:proofErr w:type="spellStart"/>
            <w:r>
              <w:rPr>
                <w:rFonts w:ascii="Courier New" w:eastAsia="Courier New" w:hAnsi="Courier New" w:cs="Courier New"/>
                <w:sz w:val="19"/>
                <w:szCs w:val="19"/>
              </w:rPr>
              <w:t>sizeof</w:t>
            </w:r>
            <w:proofErr w:type="spellEnd"/>
            <w:r>
              <w:rPr>
                <w:rFonts w:ascii="Courier New" w:eastAsia="Courier New" w:hAnsi="Courier New" w:cs="Courier New"/>
                <w:sz w:val="19"/>
                <w:szCs w:val="19"/>
              </w:rPr>
              <w:t xml:space="preserve">(int), 1,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61754A32" w14:textId="77777777" w:rsidR="00510354" w:rsidRDefault="00000000">
            <w:pPr>
              <w:spacing w:after="20"/>
            </w:pPr>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fread</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arr</w:t>
            </w:r>
            <w:proofErr w:type="spellEnd"/>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sizeof</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Resource), *n, </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6BAC3894" w14:textId="77777777" w:rsidR="00510354"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fclose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fp</w:t>
            </w:r>
            <w:proofErr w:type="spellEnd"/>
            <w:r>
              <w:rPr>
                <w:rFonts w:ascii="Courier New" w:eastAsia="Courier New" w:hAnsi="Courier New" w:cs="Courier New"/>
                <w:sz w:val="19"/>
                <w:szCs w:val="19"/>
              </w:rPr>
              <w:t>);</w:t>
            </w:r>
          </w:p>
          <w:p w14:paraId="49036C7E" w14:textId="77777777" w:rsidR="00510354" w:rsidRDefault="00000000">
            <w:pPr>
              <w:spacing w:after="20"/>
            </w:pPr>
            <w:r>
              <w:rPr>
                <w:rFonts w:ascii="Courier New" w:eastAsia="Courier New" w:hAnsi="Courier New" w:cs="Courier New"/>
                <w:sz w:val="19"/>
                <w:szCs w:val="19"/>
              </w:rPr>
              <w:t xml:space="preserve">    return 1;</w:t>
            </w:r>
          </w:p>
          <w:p w14:paraId="2365F8D0" w14:textId="77777777" w:rsidR="00510354" w:rsidRDefault="00000000">
            <w:pPr>
              <w:spacing w:after="20"/>
            </w:pPr>
            <w:r>
              <w:rPr>
                <w:rFonts w:ascii="Courier New" w:eastAsia="Courier New" w:hAnsi="Courier New" w:cs="Courier New"/>
                <w:sz w:val="19"/>
                <w:szCs w:val="19"/>
              </w:rPr>
              <w:t>}</w:t>
            </w:r>
          </w:p>
        </w:tc>
      </w:tr>
    </w:tbl>
    <w:p w14:paraId="1C3C7E65" w14:textId="77777777" w:rsidR="00510354" w:rsidRDefault="00000000">
      <w:pPr>
        <w:pStyle w:val="Heading1"/>
        <w:spacing w:before="360" w:after="160"/>
      </w:pPr>
      <w:r>
        <w:rPr>
          <w:b/>
          <w:bCs/>
          <w:color w:val="1F3864"/>
          <w:sz w:val="30"/>
          <w:szCs w:val="30"/>
        </w:rPr>
        <w:t>7. C Concept-to-Requirement Mapping</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220"/>
      </w:tblGrid>
      <w:tr w:rsidR="00510354" w14:paraId="34B3ABDB" w14:textId="77777777">
        <w:trPr>
          <w:tblHeader/>
        </w:trPr>
        <w:tc>
          <w:tcPr>
            <w:tcW w:w="3600" w:type="dxa"/>
            <w:shd w:val="clear" w:color="auto" w:fill="1F3864"/>
            <w:tcMar>
              <w:top w:w="80" w:type="dxa"/>
              <w:left w:w="100" w:type="dxa"/>
              <w:bottom w:w="80" w:type="dxa"/>
              <w:right w:w="100" w:type="dxa"/>
            </w:tcMar>
            <w:vAlign w:val="center"/>
          </w:tcPr>
          <w:p w14:paraId="57C9BCE9" w14:textId="77777777" w:rsidR="00510354" w:rsidRDefault="00000000">
            <w:pPr>
              <w:jc w:val="center"/>
            </w:pPr>
            <w:r>
              <w:rPr>
                <w:b/>
                <w:bCs/>
                <w:color w:val="FFFFFF"/>
              </w:rPr>
              <w:t>Assignment Requirement</w:t>
            </w:r>
          </w:p>
        </w:tc>
        <w:tc>
          <w:tcPr>
            <w:tcW w:w="6220" w:type="dxa"/>
            <w:shd w:val="clear" w:color="auto" w:fill="1F3864"/>
            <w:tcMar>
              <w:top w:w="80" w:type="dxa"/>
              <w:left w:w="100" w:type="dxa"/>
              <w:bottom w:w="80" w:type="dxa"/>
              <w:right w:w="100" w:type="dxa"/>
            </w:tcMar>
            <w:vAlign w:val="center"/>
          </w:tcPr>
          <w:p w14:paraId="716116C6" w14:textId="77777777" w:rsidR="00510354" w:rsidRDefault="00000000">
            <w:pPr>
              <w:jc w:val="center"/>
            </w:pPr>
            <w:r>
              <w:rPr>
                <w:b/>
                <w:bCs/>
                <w:color w:val="FFFFFF"/>
              </w:rPr>
              <w:t>Where It Appears in MEDIVIGIL</w:t>
            </w:r>
          </w:p>
        </w:tc>
      </w:tr>
      <w:tr w:rsidR="00510354" w14:paraId="350826DC" w14:textId="77777777">
        <w:tc>
          <w:tcPr>
            <w:tcW w:w="3600" w:type="dxa"/>
            <w:shd w:val="clear" w:color="auto" w:fill="FFFFFF"/>
            <w:tcMar>
              <w:top w:w="80" w:type="dxa"/>
              <w:left w:w="100" w:type="dxa"/>
              <w:bottom w:w="80" w:type="dxa"/>
              <w:right w:w="100" w:type="dxa"/>
            </w:tcMar>
            <w:vAlign w:val="center"/>
          </w:tcPr>
          <w:p w14:paraId="6BD4C932" w14:textId="77777777" w:rsidR="00510354" w:rsidRDefault="00000000">
            <w:r>
              <w:rPr>
                <w:color w:val="000000"/>
              </w:rPr>
              <w:t>Operators &amp; control structures</w:t>
            </w:r>
          </w:p>
        </w:tc>
        <w:tc>
          <w:tcPr>
            <w:tcW w:w="6220" w:type="dxa"/>
            <w:shd w:val="clear" w:color="auto" w:fill="FFFFFF"/>
            <w:tcMar>
              <w:top w:w="80" w:type="dxa"/>
              <w:left w:w="100" w:type="dxa"/>
              <w:bottom w:w="80" w:type="dxa"/>
              <w:right w:w="100" w:type="dxa"/>
            </w:tcMar>
            <w:vAlign w:val="center"/>
          </w:tcPr>
          <w:p w14:paraId="5D377ECB" w14:textId="77777777" w:rsidR="00510354" w:rsidRDefault="00000000">
            <w:r>
              <w:rPr>
                <w:color w:val="000000"/>
              </w:rPr>
              <w:t>Threshold comparisons, percentage/health-score arithmetic, if-else classification ladder</w:t>
            </w:r>
          </w:p>
        </w:tc>
      </w:tr>
      <w:tr w:rsidR="00510354" w14:paraId="6D86AF56" w14:textId="77777777">
        <w:tc>
          <w:tcPr>
            <w:tcW w:w="3600" w:type="dxa"/>
            <w:shd w:val="clear" w:color="auto" w:fill="F2F2F2"/>
            <w:tcMar>
              <w:top w:w="80" w:type="dxa"/>
              <w:left w:w="100" w:type="dxa"/>
              <w:bottom w:w="80" w:type="dxa"/>
              <w:right w:w="100" w:type="dxa"/>
            </w:tcMar>
            <w:vAlign w:val="center"/>
          </w:tcPr>
          <w:p w14:paraId="14C79C18" w14:textId="77777777" w:rsidR="00510354" w:rsidRDefault="00000000">
            <w:r>
              <w:rPr>
                <w:color w:val="000000"/>
              </w:rPr>
              <w:t>Arrays &amp; strings</w:t>
            </w:r>
          </w:p>
        </w:tc>
        <w:tc>
          <w:tcPr>
            <w:tcW w:w="6220" w:type="dxa"/>
            <w:shd w:val="clear" w:color="auto" w:fill="F2F2F2"/>
            <w:tcMar>
              <w:top w:w="80" w:type="dxa"/>
              <w:left w:w="100" w:type="dxa"/>
              <w:bottom w:w="80" w:type="dxa"/>
              <w:right w:w="100" w:type="dxa"/>
            </w:tcMar>
            <w:vAlign w:val="center"/>
          </w:tcPr>
          <w:p w14:paraId="48BBF3D9" w14:textId="77777777" w:rsidR="00510354" w:rsidRDefault="00000000">
            <w:r>
              <w:rPr>
                <w:color w:val="000000"/>
              </w:rPr>
              <w:t xml:space="preserve">Resource inventory array of structs; </w:t>
            </w:r>
            <w:proofErr w:type="spellStart"/>
            <w:r>
              <w:rPr>
                <w:color w:val="000000"/>
              </w:rPr>
              <w:t>strcmp</w:t>
            </w:r>
            <w:proofErr w:type="spellEnd"/>
            <w:r>
              <w:rPr>
                <w:color w:val="000000"/>
              </w:rPr>
              <w:t>/</w:t>
            </w:r>
            <w:proofErr w:type="spellStart"/>
            <w:r>
              <w:rPr>
                <w:color w:val="000000"/>
              </w:rPr>
              <w:t>strcpy</w:t>
            </w:r>
            <w:proofErr w:type="spellEnd"/>
            <w:r>
              <w:rPr>
                <w:color w:val="000000"/>
              </w:rPr>
              <w:t>/</w:t>
            </w:r>
            <w:proofErr w:type="spellStart"/>
            <w:r>
              <w:rPr>
                <w:color w:val="000000"/>
              </w:rPr>
              <w:t>strncmp</w:t>
            </w:r>
            <w:proofErr w:type="spellEnd"/>
            <w:r>
              <w:rPr>
                <w:color w:val="000000"/>
              </w:rPr>
              <w:t xml:space="preserve"> for ID, name, category, department</w:t>
            </w:r>
          </w:p>
        </w:tc>
      </w:tr>
      <w:tr w:rsidR="00510354" w14:paraId="717821FC" w14:textId="77777777">
        <w:tc>
          <w:tcPr>
            <w:tcW w:w="3600" w:type="dxa"/>
            <w:shd w:val="clear" w:color="auto" w:fill="FFFFFF"/>
            <w:tcMar>
              <w:top w:w="80" w:type="dxa"/>
              <w:left w:w="100" w:type="dxa"/>
              <w:bottom w:w="80" w:type="dxa"/>
              <w:right w:w="100" w:type="dxa"/>
            </w:tcMar>
            <w:vAlign w:val="center"/>
          </w:tcPr>
          <w:p w14:paraId="63015879" w14:textId="77777777" w:rsidR="00510354" w:rsidRDefault="00000000">
            <w:r>
              <w:rPr>
                <w:color w:val="000000"/>
              </w:rPr>
              <w:t>Searching</w:t>
            </w:r>
          </w:p>
        </w:tc>
        <w:tc>
          <w:tcPr>
            <w:tcW w:w="6220" w:type="dxa"/>
            <w:shd w:val="clear" w:color="auto" w:fill="FFFFFF"/>
            <w:tcMar>
              <w:top w:w="80" w:type="dxa"/>
              <w:left w:w="100" w:type="dxa"/>
              <w:bottom w:w="80" w:type="dxa"/>
              <w:right w:w="100" w:type="dxa"/>
            </w:tcMar>
            <w:vAlign w:val="center"/>
          </w:tcPr>
          <w:p w14:paraId="45ABF8E4" w14:textId="77777777" w:rsidR="00510354" w:rsidRDefault="00000000">
            <w:r>
              <w:rPr>
                <w:color w:val="000000"/>
              </w:rPr>
              <w:t>Linear search across fields; binary search on ID once sorted</w:t>
            </w:r>
          </w:p>
        </w:tc>
      </w:tr>
      <w:tr w:rsidR="00510354" w14:paraId="73098134" w14:textId="77777777">
        <w:tc>
          <w:tcPr>
            <w:tcW w:w="3600" w:type="dxa"/>
            <w:shd w:val="clear" w:color="auto" w:fill="F2F2F2"/>
            <w:tcMar>
              <w:top w:w="80" w:type="dxa"/>
              <w:left w:w="100" w:type="dxa"/>
              <w:bottom w:w="80" w:type="dxa"/>
              <w:right w:w="100" w:type="dxa"/>
            </w:tcMar>
            <w:vAlign w:val="center"/>
          </w:tcPr>
          <w:p w14:paraId="28BCB49D" w14:textId="77777777" w:rsidR="00510354" w:rsidRDefault="00000000">
            <w:r>
              <w:rPr>
                <w:color w:val="000000"/>
              </w:rPr>
              <w:t>Sorting</w:t>
            </w:r>
          </w:p>
        </w:tc>
        <w:tc>
          <w:tcPr>
            <w:tcW w:w="6220" w:type="dxa"/>
            <w:shd w:val="clear" w:color="auto" w:fill="F2F2F2"/>
            <w:tcMar>
              <w:top w:w="80" w:type="dxa"/>
              <w:left w:w="100" w:type="dxa"/>
              <w:bottom w:w="80" w:type="dxa"/>
              <w:right w:w="100" w:type="dxa"/>
            </w:tcMar>
            <w:vAlign w:val="center"/>
          </w:tcPr>
          <w:p w14:paraId="6A69AC72" w14:textId="77777777" w:rsidR="00510354" w:rsidRDefault="00000000">
            <w:r>
              <w:rPr>
                <w:color w:val="000000"/>
              </w:rPr>
              <w:t>Bubble sort and insertion sort by quantity, priority, or name</w:t>
            </w:r>
          </w:p>
        </w:tc>
      </w:tr>
      <w:tr w:rsidR="00510354" w14:paraId="2A14C727" w14:textId="77777777">
        <w:tc>
          <w:tcPr>
            <w:tcW w:w="3600" w:type="dxa"/>
            <w:shd w:val="clear" w:color="auto" w:fill="FFFFFF"/>
            <w:tcMar>
              <w:top w:w="80" w:type="dxa"/>
              <w:left w:w="100" w:type="dxa"/>
              <w:bottom w:w="80" w:type="dxa"/>
              <w:right w:w="100" w:type="dxa"/>
            </w:tcMar>
            <w:vAlign w:val="center"/>
          </w:tcPr>
          <w:p w14:paraId="4EAEA864" w14:textId="77777777" w:rsidR="00510354" w:rsidRDefault="00000000">
            <w:r>
              <w:rPr>
                <w:color w:val="000000"/>
              </w:rPr>
              <w:t>Merging</w:t>
            </w:r>
          </w:p>
        </w:tc>
        <w:tc>
          <w:tcPr>
            <w:tcW w:w="6220" w:type="dxa"/>
            <w:shd w:val="clear" w:color="auto" w:fill="FFFFFF"/>
            <w:tcMar>
              <w:top w:w="80" w:type="dxa"/>
              <w:left w:w="100" w:type="dxa"/>
              <w:bottom w:w="80" w:type="dxa"/>
              <w:right w:w="100" w:type="dxa"/>
            </w:tcMar>
            <w:vAlign w:val="center"/>
          </w:tcPr>
          <w:p w14:paraId="1D7EF1F3" w14:textId="77777777" w:rsidR="00510354" w:rsidRDefault="00000000">
            <w:r>
              <w:rPr>
                <w:color w:val="000000"/>
              </w:rPr>
              <w:t>Department list merge with duplicate-ID reconciliation</w:t>
            </w:r>
          </w:p>
        </w:tc>
      </w:tr>
      <w:tr w:rsidR="00510354" w14:paraId="79091637" w14:textId="77777777">
        <w:tc>
          <w:tcPr>
            <w:tcW w:w="3600" w:type="dxa"/>
            <w:shd w:val="clear" w:color="auto" w:fill="F2F2F2"/>
            <w:tcMar>
              <w:top w:w="80" w:type="dxa"/>
              <w:left w:w="100" w:type="dxa"/>
              <w:bottom w:w="80" w:type="dxa"/>
              <w:right w:w="100" w:type="dxa"/>
            </w:tcMar>
            <w:vAlign w:val="center"/>
          </w:tcPr>
          <w:p w14:paraId="7A28EEC4" w14:textId="77777777" w:rsidR="00510354" w:rsidRDefault="00000000">
            <w:r>
              <w:rPr>
                <w:color w:val="000000"/>
              </w:rPr>
              <w:t>Functions</w:t>
            </w:r>
          </w:p>
        </w:tc>
        <w:tc>
          <w:tcPr>
            <w:tcW w:w="6220" w:type="dxa"/>
            <w:shd w:val="clear" w:color="auto" w:fill="F2F2F2"/>
            <w:tcMar>
              <w:top w:w="80" w:type="dxa"/>
              <w:left w:w="100" w:type="dxa"/>
              <w:bottom w:w="80" w:type="dxa"/>
              <w:right w:w="100" w:type="dxa"/>
            </w:tcMar>
            <w:vAlign w:val="center"/>
          </w:tcPr>
          <w:p w14:paraId="0F5CDFF9" w14:textId="77777777" w:rsidR="00510354" w:rsidRDefault="00000000">
            <w:r>
              <w:rPr>
                <w:color w:val="000000"/>
              </w:rPr>
              <w:t>One function per responsibility (add, update, search, sort, merge, report, save, load)</w:t>
            </w:r>
          </w:p>
        </w:tc>
      </w:tr>
      <w:tr w:rsidR="00510354" w14:paraId="4C97BF73" w14:textId="77777777">
        <w:tc>
          <w:tcPr>
            <w:tcW w:w="3600" w:type="dxa"/>
            <w:shd w:val="clear" w:color="auto" w:fill="FFFFFF"/>
            <w:tcMar>
              <w:top w:w="80" w:type="dxa"/>
              <w:left w:w="100" w:type="dxa"/>
              <w:bottom w:w="80" w:type="dxa"/>
              <w:right w:w="100" w:type="dxa"/>
            </w:tcMar>
            <w:vAlign w:val="center"/>
          </w:tcPr>
          <w:p w14:paraId="6CA6361C" w14:textId="77777777" w:rsidR="00510354" w:rsidRDefault="00000000">
            <w:r>
              <w:rPr>
                <w:color w:val="000000"/>
              </w:rPr>
              <w:t>Recursion</w:t>
            </w:r>
          </w:p>
        </w:tc>
        <w:tc>
          <w:tcPr>
            <w:tcW w:w="6220" w:type="dxa"/>
            <w:shd w:val="clear" w:color="auto" w:fill="FFFFFF"/>
            <w:tcMar>
              <w:top w:w="80" w:type="dxa"/>
              <w:left w:w="100" w:type="dxa"/>
              <w:bottom w:w="80" w:type="dxa"/>
              <w:right w:w="100" w:type="dxa"/>
            </w:tcMar>
            <w:vAlign w:val="center"/>
          </w:tcPr>
          <w:p w14:paraId="3F76D35F" w14:textId="77777777" w:rsidR="00510354" w:rsidRDefault="00000000">
            <w:r>
              <w:rPr>
                <w:color w:val="000000"/>
              </w:rPr>
              <w:t>Hierarchical Department → Category → Resource traversal for analysis</w:t>
            </w:r>
          </w:p>
        </w:tc>
      </w:tr>
      <w:tr w:rsidR="00510354" w14:paraId="0699041D" w14:textId="77777777">
        <w:tc>
          <w:tcPr>
            <w:tcW w:w="3600" w:type="dxa"/>
            <w:shd w:val="clear" w:color="auto" w:fill="F2F2F2"/>
            <w:tcMar>
              <w:top w:w="80" w:type="dxa"/>
              <w:left w:w="100" w:type="dxa"/>
              <w:bottom w:w="80" w:type="dxa"/>
              <w:right w:w="100" w:type="dxa"/>
            </w:tcMar>
            <w:vAlign w:val="center"/>
          </w:tcPr>
          <w:p w14:paraId="749873BE" w14:textId="77777777" w:rsidR="00510354" w:rsidRDefault="00000000">
            <w:r>
              <w:rPr>
                <w:color w:val="000000"/>
              </w:rPr>
              <w:lastRenderedPageBreak/>
              <w:t>Pointers</w:t>
            </w:r>
          </w:p>
        </w:tc>
        <w:tc>
          <w:tcPr>
            <w:tcW w:w="6220" w:type="dxa"/>
            <w:shd w:val="clear" w:color="auto" w:fill="F2F2F2"/>
            <w:tcMar>
              <w:top w:w="80" w:type="dxa"/>
              <w:left w:w="100" w:type="dxa"/>
              <w:bottom w:w="80" w:type="dxa"/>
              <w:right w:w="100" w:type="dxa"/>
            </w:tcMar>
            <w:vAlign w:val="center"/>
          </w:tcPr>
          <w:p w14:paraId="179D3F7B" w14:textId="77777777" w:rsidR="00510354" w:rsidRDefault="00000000">
            <w:r>
              <w:rPr>
                <w:color w:val="000000"/>
              </w:rPr>
              <w:t>Pass-by-address for swaps, in-place updates, and growing the record count</w:t>
            </w:r>
          </w:p>
        </w:tc>
      </w:tr>
      <w:tr w:rsidR="00510354" w14:paraId="01D0FA91" w14:textId="77777777">
        <w:tc>
          <w:tcPr>
            <w:tcW w:w="3600" w:type="dxa"/>
            <w:shd w:val="clear" w:color="auto" w:fill="FFFFFF"/>
            <w:tcMar>
              <w:top w:w="80" w:type="dxa"/>
              <w:left w:w="100" w:type="dxa"/>
              <w:bottom w:w="80" w:type="dxa"/>
              <w:right w:w="100" w:type="dxa"/>
            </w:tcMar>
            <w:vAlign w:val="center"/>
          </w:tcPr>
          <w:p w14:paraId="373F8961" w14:textId="77777777" w:rsidR="00510354" w:rsidRDefault="00000000">
            <w:r>
              <w:rPr>
                <w:color w:val="000000"/>
              </w:rPr>
              <w:t>File handling</w:t>
            </w:r>
          </w:p>
        </w:tc>
        <w:tc>
          <w:tcPr>
            <w:tcW w:w="6220" w:type="dxa"/>
            <w:shd w:val="clear" w:color="auto" w:fill="FFFFFF"/>
            <w:tcMar>
              <w:top w:w="80" w:type="dxa"/>
              <w:left w:w="100" w:type="dxa"/>
              <w:bottom w:w="80" w:type="dxa"/>
              <w:right w:w="100" w:type="dxa"/>
            </w:tcMar>
            <w:vAlign w:val="center"/>
          </w:tcPr>
          <w:p w14:paraId="1B861499" w14:textId="77777777" w:rsidR="00510354" w:rsidRDefault="00000000">
            <w:proofErr w:type="spellStart"/>
            <w:r>
              <w:rPr>
                <w:color w:val="000000"/>
              </w:rPr>
              <w:t>fopen</w:t>
            </w:r>
            <w:proofErr w:type="spellEnd"/>
            <w:r>
              <w:rPr>
                <w:color w:val="000000"/>
              </w:rPr>
              <w:t>/</w:t>
            </w:r>
            <w:proofErr w:type="spellStart"/>
            <w:r>
              <w:rPr>
                <w:color w:val="000000"/>
              </w:rPr>
              <w:t>fread</w:t>
            </w:r>
            <w:proofErr w:type="spellEnd"/>
            <w:r>
              <w:rPr>
                <w:color w:val="000000"/>
              </w:rPr>
              <w:t>/</w:t>
            </w:r>
            <w:proofErr w:type="spellStart"/>
            <w:r>
              <w:rPr>
                <w:color w:val="000000"/>
              </w:rPr>
              <w:t>fwrite</w:t>
            </w:r>
            <w:proofErr w:type="spellEnd"/>
            <w:r>
              <w:rPr>
                <w:color w:val="000000"/>
              </w:rPr>
              <w:t>/</w:t>
            </w:r>
            <w:proofErr w:type="spellStart"/>
            <w:r>
              <w:rPr>
                <w:color w:val="000000"/>
              </w:rPr>
              <w:t>fclose</w:t>
            </w:r>
            <w:proofErr w:type="spellEnd"/>
            <w:r>
              <w:rPr>
                <w:color w:val="000000"/>
              </w:rPr>
              <w:t xml:space="preserve"> for save, reload, and report export</w:t>
            </w:r>
          </w:p>
        </w:tc>
      </w:tr>
    </w:tbl>
    <w:p w14:paraId="49293D01" w14:textId="77777777" w:rsidR="00510354" w:rsidRDefault="00000000">
      <w:pPr>
        <w:pStyle w:val="Heading1"/>
        <w:spacing w:before="360" w:after="160"/>
      </w:pPr>
      <w:r>
        <w:rPr>
          <w:b/>
          <w:bCs/>
          <w:color w:val="1F3864"/>
          <w:sz w:val="30"/>
          <w:szCs w:val="30"/>
        </w:rPr>
        <w:t>8. Testing and Validation</w:t>
      </w:r>
    </w:p>
    <w:p w14:paraId="4E162F46" w14:textId="77777777" w:rsidR="00510354" w:rsidRDefault="00000000">
      <w:pPr>
        <w:spacing w:after="160" w:line="288" w:lineRule="auto"/>
        <w:jc w:val="both"/>
      </w:pPr>
      <w:r>
        <w:rPr>
          <w:sz w:val="22"/>
          <w:szCs w:val="22"/>
        </w:rPr>
        <w:t>The system was exercised with normal, boundary and invalid inputs across every menu option. A representative subset of the test log is reproduced below; the full set of screenshots accompanies the source code in the project's GitHub repository.</w:t>
      </w:r>
    </w:p>
    <w:tbl>
      <w:tblPr>
        <w:tblW w:w="9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4"/>
        <w:gridCol w:w="2548"/>
        <w:gridCol w:w="2366"/>
        <w:gridCol w:w="2844"/>
        <w:gridCol w:w="978"/>
      </w:tblGrid>
      <w:tr w:rsidR="00510354" w14:paraId="69AE5742" w14:textId="77777777">
        <w:trPr>
          <w:tblHeader/>
        </w:trPr>
        <w:tc>
          <w:tcPr>
            <w:tcW w:w="1100" w:type="dxa"/>
            <w:shd w:val="clear" w:color="auto" w:fill="1F3864"/>
            <w:tcMar>
              <w:top w:w="80" w:type="dxa"/>
              <w:left w:w="100" w:type="dxa"/>
              <w:bottom w:w="80" w:type="dxa"/>
              <w:right w:w="100" w:type="dxa"/>
            </w:tcMar>
            <w:vAlign w:val="center"/>
          </w:tcPr>
          <w:p w14:paraId="44206E17" w14:textId="77777777" w:rsidR="00510354" w:rsidRDefault="00000000">
            <w:pPr>
              <w:jc w:val="center"/>
            </w:pPr>
            <w:r>
              <w:rPr>
                <w:b/>
                <w:bCs/>
                <w:color w:val="FFFFFF"/>
              </w:rPr>
              <w:t>Test ID</w:t>
            </w:r>
          </w:p>
        </w:tc>
        <w:tc>
          <w:tcPr>
            <w:tcW w:w="2600" w:type="dxa"/>
            <w:shd w:val="clear" w:color="auto" w:fill="1F3864"/>
            <w:tcMar>
              <w:top w:w="80" w:type="dxa"/>
              <w:left w:w="100" w:type="dxa"/>
              <w:bottom w:w="80" w:type="dxa"/>
              <w:right w:w="100" w:type="dxa"/>
            </w:tcMar>
            <w:vAlign w:val="center"/>
          </w:tcPr>
          <w:p w14:paraId="2B2C4425" w14:textId="77777777" w:rsidR="00510354" w:rsidRDefault="00000000">
            <w:pPr>
              <w:jc w:val="center"/>
            </w:pPr>
            <w:r>
              <w:rPr>
                <w:b/>
                <w:bCs/>
                <w:color w:val="FFFFFF"/>
              </w:rPr>
              <w:t>Scenario</w:t>
            </w:r>
          </w:p>
        </w:tc>
        <w:tc>
          <w:tcPr>
            <w:tcW w:w="2400" w:type="dxa"/>
            <w:shd w:val="clear" w:color="auto" w:fill="1F3864"/>
            <w:tcMar>
              <w:top w:w="80" w:type="dxa"/>
              <w:left w:w="100" w:type="dxa"/>
              <w:bottom w:w="80" w:type="dxa"/>
              <w:right w:w="100" w:type="dxa"/>
            </w:tcMar>
            <w:vAlign w:val="center"/>
          </w:tcPr>
          <w:p w14:paraId="5C3F0679" w14:textId="77777777" w:rsidR="00510354" w:rsidRDefault="00000000">
            <w:pPr>
              <w:jc w:val="center"/>
            </w:pPr>
            <w:r>
              <w:rPr>
                <w:b/>
                <w:bCs/>
                <w:color w:val="FFFFFF"/>
              </w:rPr>
              <w:t>Input</w:t>
            </w:r>
          </w:p>
        </w:tc>
        <w:tc>
          <w:tcPr>
            <w:tcW w:w="2900" w:type="dxa"/>
            <w:shd w:val="clear" w:color="auto" w:fill="1F3864"/>
            <w:tcMar>
              <w:top w:w="80" w:type="dxa"/>
              <w:left w:w="100" w:type="dxa"/>
              <w:bottom w:w="80" w:type="dxa"/>
              <w:right w:w="100" w:type="dxa"/>
            </w:tcMar>
            <w:vAlign w:val="center"/>
          </w:tcPr>
          <w:p w14:paraId="78E83149" w14:textId="77777777" w:rsidR="00510354" w:rsidRDefault="00000000">
            <w:pPr>
              <w:jc w:val="center"/>
            </w:pPr>
            <w:r>
              <w:rPr>
                <w:b/>
                <w:bCs/>
                <w:color w:val="FFFFFF"/>
              </w:rPr>
              <w:t>Expected Result</w:t>
            </w:r>
          </w:p>
        </w:tc>
        <w:tc>
          <w:tcPr>
            <w:tcW w:w="820" w:type="dxa"/>
            <w:shd w:val="clear" w:color="auto" w:fill="1F3864"/>
            <w:tcMar>
              <w:top w:w="80" w:type="dxa"/>
              <w:left w:w="100" w:type="dxa"/>
              <w:bottom w:w="80" w:type="dxa"/>
              <w:right w:w="100" w:type="dxa"/>
            </w:tcMar>
            <w:vAlign w:val="center"/>
          </w:tcPr>
          <w:p w14:paraId="7EB7BBD8" w14:textId="77777777" w:rsidR="00510354" w:rsidRDefault="00000000">
            <w:pPr>
              <w:jc w:val="center"/>
            </w:pPr>
            <w:r>
              <w:rPr>
                <w:b/>
                <w:bCs/>
                <w:color w:val="FFFFFF"/>
              </w:rPr>
              <w:t>Outcome</w:t>
            </w:r>
          </w:p>
        </w:tc>
      </w:tr>
      <w:tr w:rsidR="00510354" w14:paraId="485D1E9C" w14:textId="77777777">
        <w:tc>
          <w:tcPr>
            <w:tcW w:w="1100" w:type="dxa"/>
            <w:shd w:val="clear" w:color="auto" w:fill="FFFFFF"/>
            <w:tcMar>
              <w:top w:w="80" w:type="dxa"/>
              <w:left w:w="100" w:type="dxa"/>
              <w:bottom w:w="80" w:type="dxa"/>
              <w:right w:w="100" w:type="dxa"/>
            </w:tcMar>
            <w:vAlign w:val="center"/>
          </w:tcPr>
          <w:p w14:paraId="605680AD" w14:textId="77777777" w:rsidR="00510354" w:rsidRDefault="00000000">
            <w:r>
              <w:rPr>
                <w:color w:val="000000"/>
              </w:rPr>
              <w:t>TC01</w:t>
            </w:r>
          </w:p>
        </w:tc>
        <w:tc>
          <w:tcPr>
            <w:tcW w:w="2600" w:type="dxa"/>
            <w:shd w:val="clear" w:color="auto" w:fill="FFFFFF"/>
            <w:tcMar>
              <w:top w:w="80" w:type="dxa"/>
              <w:left w:w="100" w:type="dxa"/>
              <w:bottom w:w="80" w:type="dxa"/>
              <w:right w:w="100" w:type="dxa"/>
            </w:tcMar>
            <w:vAlign w:val="center"/>
          </w:tcPr>
          <w:p w14:paraId="719356CB" w14:textId="77777777" w:rsidR="00510354" w:rsidRDefault="00000000">
            <w:r>
              <w:rPr>
                <w:color w:val="000000"/>
              </w:rPr>
              <w:t>Add a valid resource</w:t>
            </w:r>
          </w:p>
        </w:tc>
        <w:tc>
          <w:tcPr>
            <w:tcW w:w="2400" w:type="dxa"/>
            <w:shd w:val="clear" w:color="auto" w:fill="FFFFFF"/>
            <w:tcMar>
              <w:top w:w="80" w:type="dxa"/>
              <w:left w:w="100" w:type="dxa"/>
              <w:bottom w:w="80" w:type="dxa"/>
              <w:right w:w="100" w:type="dxa"/>
            </w:tcMar>
            <w:vAlign w:val="center"/>
          </w:tcPr>
          <w:p w14:paraId="3C75A3CE" w14:textId="77777777" w:rsidR="00510354" w:rsidRDefault="00000000">
            <w:r>
              <w:rPr>
                <w:color w:val="000000"/>
              </w:rPr>
              <w:t>ID RES-999, Qty 20, Min 10, Crit 5</w:t>
            </w:r>
          </w:p>
        </w:tc>
        <w:tc>
          <w:tcPr>
            <w:tcW w:w="2900" w:type="dxa"/>
            <w:shd w:val="clear" w:color="auto" w:fill="FFFFFF"/>
            <w:tcMar>
              <w:top w:w="80" w:type="dxa"/>
              <w:left w:w="100" w:type="dxa"/>
              <w:bottom w:w="80" w:type="dxa"/>
              <w:right w:w="100" w:type="dxa"/>
            </w:tcMar>
            <w:vAlign w:val="center"/>
          </w:tcPr>
          <w:p w14:paraId="0819EBA2" w14:textId="77777777" w:rsidR="00510354" w:rsidRDefault="00000000">
            <w:r>
              <w:rPr>
                <w:color w:val="000000"/>
              </w:rPr>
              <w:t>Record added, status ADEQUATE</w:t>
            </w:r>
          </w:p>
        </w:tc>
        <w:tc>
          <w:tcPr>
            <w:tcW w:w="820" w:type="dxa"/>
            <w:shd w:val="clear" w:color="auto" w:fill="FFFFFF"/>
            <w:tcMar>
              <w:top w:w="80" w:type="dxa"/>
              <w:left w:w="100" w:type="dxa"/>
              <w:bottom w:w="80" w:type="dxa"/>
              <w:right w:w="100" w:type="dxa"/>
            </w:tcMar>
            <w:vAlign w:val="center"/>
          </w:tcPr>
          <w:p w14:paraId="65715880" w14:textId="77777777" w:rsidR="00510354" w:rsidRDefault="00000000">
            <w:r>
              <w:rPr>
                <w:color w:val="000000"/>
              </w:rPr>
              <w:t>PASS</w:t>
            </w:r>
          </w:p>
        </w:tc>
      </w:tr>
      <w:tr w:rsidR="00510354" w14:paraId="0B23DF17" w14:textId="77777777">
        <w:tc>
          <w:tcPr>
            <w:tcW w:w="1100" w:type="dxa"/>
            <w:shd w:val="clear" w:color="auto" w:fill="F2F2F2"/>
            <w:tcMar>
              <w:top w:w="80" w:type="dxa"/>
              <w:left w:w="100" w:type="dxa"/>
              <w:bottom w:w="80" w:type="dxa"/>
              <w:right w:w="100" w:type="dxa"/>
            </w:tcMar>
            <w:vAlign w:val="center"/>
          </w:tcPr>
          <w:p w14:paraId="376C2708" w14:textId="77777777" w:rsidR="00510354" w:rsidRDefault="00000000">
            <w:r>
              <w:rPr>
                <w:color w:val="000000"/>
              </w:rPr>
              <w:t>TC02</w:t>
            </w:r>
          </w:p>
        </w:tc>
        <w:tc>
          <w:tcPr>
            <w:tcW w:w="2600" w:type="dxa"/>
            <w:shd w:val="clear" w:color="auto" w:fill="F2F2F2"/>
            <w:tcMar>
              <w:top w:w="80" w:type="dxa"/>
              <w:left w:w="100" w:type="dxa"/>
              <w:bottom w:w="80" w:type="dxa"/>
              <w:right w:w="100" w:type="dxa"/>
            </w:tcMar>
            <w:vAlign w:val="center"/>
          </w:tcPr>
          <w:p w14:paraId="4B222803" w14:textId="77777777" w:rsidR="00510354" w:rsidRDefault="00000000">
            <w:r>
              <w:rPr>
                <w:color w:val="000000"/>
              </w:rPr>
              <w:t>Reject duplicate ID</w:t>
            </w:r>
          </w:p>
        </w:tc>
        <w:tc>
          <w:tcPr>
            <w:tcW w:w="2400" w:type="dxa"/>
            <w:shd w:val="clear" w:color="auto" w:fill="F2F2F2"/>
            <w:tcMar>
              <w:top w:w="80" w:type="dxa"/>
              <w:left w:w="100" w:type="dxa"/>
              <w:bottom w:w="80" w:type="dxa"/>
              <w:right w:w="100" w:type="dxa"/>
            </w:tcMar>
            <w:vAlign w:val="center"/>
          </w:tcPr>
          <w:p w14:paraId="7865C737" w14:textId="77777777" w:rsidR="00510354" w:rsidRDefault="00000000">
            <w:r>
              <w:rPr>
                <w:color w:val="000000"/>
              </w:rPr>
              <w:t>ID RES-001 (already present)</w:t>
            </w:r>
          </w:p>
        </w:tc>
        <w:tc>
          <w:tcPr>
            <w:tcW w:w="2900" w:type="dxa"/>
            <w:shd w:val="clear" w:color="auto" w:fill="F2F2F2"/>
            <w:tcMar>
              <w:top w:w="80" w:type="dxa"/>
              <w:left w:w="100" w:type="dxa"/>
              <w:bottom w:w="80" w:type="dxa"/>
              <w:right w:w="100" w:type="dxa"/>
            </w:tcMar>
            <w:vAlign w:val="center"/>
          </w:tcPr>
          <w:p w14:paraId="739877CC" w14:textId="77777777" w:rsidR="00510354" w:rsidRDefault="00000000">
            <w:r>
              <w:rPr>
                <w:color w:val="000000"/>
              </w:rPr>
              <w:t>Insertion rejected with error</w:t>
            </w:r>
          </w:p>
        </w:tc>
        <w:tc>
          <w:tcPr>
            <w:tcW w:w="820" w:type="dxa"/>
            <w:shd w:val="clear" w:color="auto" w:fill="F2F2F2"/>
            <w:tcMar>
              <w:top w:w="80" w:type="dxa"/>
              <w:left w:w="100" w:type="dxa"/>
              <w:bottom w:w="80" w:type="dxa"/>
              <w:right w:w="100" w:type="dxa"/>
            </w:tcMar>
            <w:vAlign w:val="center"/>
          </w:tcPr>
          <w:p w14:paraId="3B38BFD3" w14:textId="77777777" w:rsidR="00510354" w:rsidRDefault="00000000">
            <w:r>
              <w:rPr>
                <w:color w:val="000000"/>
              </w:rPr>
              <w:t>PASS</w:t>
            </w:r>
          </w:p>
        </w:tc>
      </w:tr>
      <w:tr w:rsidR="00510354" w14:paraId="5A96A485" w14:textId="77777777">
        <w:tc>
          <w:tcPr>
            <w:tcW w:w="1100" w:type="dxa"/>
            <w:shd w:val="clear" w:color="auto" w:fill="FFFFFF"/>
            <w:tcMar>
              <w:top w:w="80" w:type="dxa"/>
              <w:left w:w="100" w:type="dxa"/>
              <w:bottom w:w="80" w:type="dxa"/>
              <w:right w:w="100" w:type="dxa"/>
            </w:tcMar>
            <w:vAlign w:val="center"/>
          </w:tcPr>
          <w:p w14:paraId="7A323C3C" w14:textId="77777777" w:rsidR="00510354" w:rsidRDefault="00000000">
            <w:r>
              <w:rPr>
                <w:color w:val="000000"/>
              </w:rPr>
              <w:t>TC03</w:t>
            </w:r>
          </w:p>
        </w:tc>
        <w:tc>
          <w:tcPr>
            <w:tcW w:w="2600" w:type="dxa"/>
            <w:shd w:val="clear" w:color="auto" w:fill="FFFFFF"/>
            <w:tcMar>
              <w:top w:w="80" w:type="dxa"/>
              <w:left w:w="100" w:type="dxa"/>
              <w:bottom w:w="80" w:type="dxa"/>
              <w:right w:w="100" w:type="dxa"/>
            </w:tcMar>
            <w:vAlign w:val="center"/>
          </w:tcPr>
          <w:p w14:paraId="743DC38D" w14:textId="77777777" w:rsidR="00510354" w:rsidRDefault="00000000">
            <w:r>
              <w:rPr>
                <w:color w:val="000000"/>
              </w:rPr>
              <w:t>Reject negative quantity</w:t>
            </w:r>
          </w:p>
        </w:tc>
        <w:tc>
          <w:tcPr>
            <w:tcW w:w="2400" w:type="dxa"/>
            <w:shd w:val="clear" w:color="auto" w:fill="FFFFFF"/>
            <w:tcMar>
              <w:top w:w="80" w:type="dxa"/>
              <w:left w:w="100" w:type="dxa"/>
              <w:bottom w:w="80" w:type="dxa"/>
              <w:right w:w="100" w:type="dxa"/>
            </w:tcMar>
            <w:vAlign w:val="center"/>
          </w:tcPr>
          <w:p w14:paraId="0083FEDF" w14:textId="77777777" w:rsidR="00510354" w:rsidRDefault="00000000">
            <w:r>
              <w:rPr>
                <w:color w:val="000000"/>
              </w:rPr>
              <w:t>Quantity = -5</w:t>
            </w:r>
          </w:p>
        </w:tc>
        <w:tc>
          <w:tcPr>
            <w:tcW w:w="2900" w:type="dxa"/>
            <w:shd w:val="clear" w:color="auto" w:fill="FFFFFF"/>
            <w:tcMar>
              <w:top w:w="80" w:type="dxa"/>
              <w:left w:w="100" w:type="dxa"/>
              <w:bottom w:w="80" w:type="dxa"/>
              <w:right w:w="100" w:type="dxa"/>
            </w:tcMar>
            <w:vAlign w:val="center"/>
          </w:tcPr>
          <w:p w14:paraId="62D57438" w14:textId="77777777" w:rsidR="00510354" w:rsidRDefault="00000000">
            <w:r>
              <w:rPr>
                <w:color w:val="000000"/>
              </w:rPr>
              <w:t>Rejected: quantity must be ≥ 0</w:t>
            </w:r>
          </w:p>
        </w:tc>
        <w:tc>
          <w:tcPr>
            <w:tcW w:w="820" w:type="dxa"/>
            <w:shd w:val="clear" w:color="auto" w:fill="FFFFFF"/>
            <w:tcMar>
              <w:top w:w="80" w:type="dxa"/>
              <w:left w:w="100" w:type="dxa"/>
              <w:bottom w:w="80" w:type="dxa"/>
              <w:right w:w="100" w:type="dxa"/>
            </w:tcMar>
            <w:vAlign w:val="center"/>
          </w:tcPr>
          <w:p w14:paraId="31D885ED" w14:textId="77777777" w:rsidR="00510354" w:rsidRDefault="00000000">
            <w:r>
              <w:rPr>
                <w:color w:val="000000"/>
              </w:rPr>
              <w:t>PASS</w:t>
            </w:r>
          </w:p>
        </w:tc>
      </w:tr>
      <w:tr w:rsidR="00510354" w14:paraId="4118C84A" w14:textId="77777777">
        <w:tc>
          <w:tcPr>
            <w:tcW w:w="1100" w:type="dxa"/>
            <w:shd w:val="clear" w:color="auto" w:fill="F2F2F2"/>
            <w:tcMar>
              <w:top w:w="80" w:type="dxa"/>
              <w:left w:w="100" w:type="dxa"/>
              <w:bottom w:w="80" w:type="dxa"/>
              <w:right w:w="100" w:type="dxa"/>
            </w:tcMar>
            <w:vAlign w:val="center"/>
          </w:tcPr>
          <w:p w14:paraId="603270D6" w14:textId="77777777" w:rsidR="00510354" w:rsidRDefault="00000000">
            <w:r>
              <w:rPr>
                <w:color w:val="000000"/>
              </w:rPr>
              <w:t>TC04</w:t>
            </w:r>
          </w:p>
        </w:tc>
        <w:tc>
          <w:tcPr>
            <w:tcW w:w="2600" w:type="dxa"/>
            <w:shd w:val="clear" w:color="auto" w:fill="F2F2F2"/>
            <w:tcMar>
              <w:top w:w="80" w:type="dxa"/>
              <w:left w:w="100" w:type="dxa"/>
              <w:bottom w:w="80" w:type="dxa"/>
              <w:right w:w="100" w:type="dxa"/>
            </w:tcMar>
            <w:vAlign w:val="center"/>
          </w:tcPr>
          <w:p w14:paraId="0A1F9883" w14:textId="77777777" w:rsidR="00510354" w:rsidRDefault="00000000">
            <w:r>
              <w:rPr>
                <w:color w:val="000000"/>
              </w:rPr>
              <w:t>Reject inverted thresholds</w:t>
            </w:r>
          </w:p>
        </w:tc>
        <w:tc>
          <w:tcPr>
            <w:tcW w:w="2400" w:type="dxa"/>
            <w:shd w:val="clear" w:color="auto" w:fill="F2F2F2"/>
            <w:tcMar>
              <w:top w:w="80" w:type="dxa"/>
              <w:left w:w="100" w:type="dxa"/>
              <w:bottom w:w="80" w:type="dxa"/>
              <w:right w:w="100" w:type="dxa"/>
            </w:tcMar>
            <w:vAlign w:val="center"/>
          </w:tcPr>
          <w:p w14:paraId="792A9A1A" w14:textId="77777777" w:rsidR="00510354" w:rsidRDefault="00000000">
            <w:r>
              <w:rPr>
                <w:color w:val="000000"/>
              </w:rPr>
              <w:t>Critical (25) &gt; Minimum (10)</w:t>
            </w:r>
          </w:p>
        </w:tc>
        <w:tc>
          <w:tcPr>
            <w:tcW w:w="2900" w:type="dxa"/>
            <w:shd w:val="clear" w:color="auto" w:fill="F2F2F2"/>
            <w:tcMar>
              <w:top w:w="80" w:type="dxa"/>
              <w:left w:w="100" w:type="dxa"/>
              <w:bottom w:w="80" w:type="dxa"/>
              <w:right w:w="100" w:type="dxa"/>
            </w:tcMar>
            <w:vAlign w:val="center"/>
          </w:tcPr>
          <w:p w14:paraId="7266C058" w14:textId="77777777" w:rsidR="00510354" w:rsidRDefault="00000000">
            <w:r>
              <w:rPr>
                <w:color w:val="000000"/>
              </w:rPr>
              <w:t>Rejected: critical must be ≤ minimum</w:t>
            </w:r>
          </w:p>
        </w:tc>
        <w:tc>
          <w:tcPr>
            <w:tcW w:w="820" w:type="dxa"/>
            <w:shd w:val="clear" w:color="auto" w:fill="F2F2F2"/>
            <w:tcMar>
              <w:top w:w="80" w:type="dxa"/>
              <w:left w:w="100" w:type="dxa"/>
              <w:bottom w:w="80" w:type="dxa"/>
              <w:right w:w="100" w:type="dxa"/>
            </w:tcMar>
            <w:vAlign w:val="center"/>
          </w:tcPr>
          <w:p w14:paraId="6AEDD532" w14:textId="77777777" w:rsidR="00510354" w:rsidRDefault="00000000">
            <w:r>
              <w:rPr>
                <w:color w:val="000000"/>
              </w:rPr>
              <w:t>PASS</w:t>
            </w:r>
          </w:p>
        </w:tc>
      </w:tr>
      <w:tr w:rsidR="00510354" w14:paraId="6A9B032A" w14:textId="77777777">
        <w:tc>
          <w:tcPr>
            <w:tcW w:w="1100" w:type="dxa"/>
            <w:shd w:val="clear" w:color="auto" w:fill="FFFFFF"/>
            <w:tcMar>
              <w:top w:w="80" w:type="dxa"/>
              <w:left w:w="100" w:type="dxa"/>
              <w:bottom w:w="80" w:type="dxa"/>
              <w:right w:w="100" w:type="dxa"/>
            </w:tcMar>
            <w:vAlign w:val="center"/>
          </w:tcPr>
          <w:p w14:paraId="6EC892BA" w14:textId="77777777" w:rsidR="00510354" w:rsidRDefault="00000000">
            <w:r>
              <w:rPr>
                <w:color w:val="000000"/>
              </w:rPr>
              <w:t>TC05</w:t>
            </w:r>
          </w:p>
        </w:tc>
        <w:tc>
          <w:tcPr>
            <w:tcW w:w="2600" w:type="dxa"/>
            <w:shd w:val="clear" w:color="auto" w:fill="FFFFFF"/>
            <w:tcMar>
              <w:top w:w="80" w:type="dxa"/>
              <w:left w:w="100" w:type="dxa"/>
              <w:bottom w:w="80" w:type="dxa"/>
              <w:right w:w="100" w:type="dxa"/>
            </w:tcMar>
            <w:vAlign w:val="center"/>
          </w:tcPr>
          <w:p w14:paraId="1FB1CD3A" w14:textId="77777777" w:rsidR="00510354" w:rsidRDefault="00000000">
            <w:r>
              <w:rPr>
                <w:color w:val="000000"/>
              </w:rPr>
              <w:t>Search by ID</w:t>
            </w:r>
          </w:p>
        </w:tc>
        <w:tc>
          <w:tcPr>
            <w:tcW w:w="2400" w:type="dxa"/>
            <w:shd w:val="clear" w:color="auto" w:fill="FFFFFF"/>
            <w:tcMar>
              <w:top w:w="80" w:type="dxa"/>
              <w:left w:w="100" w:type="dxa"/>
              <w:bottom w:w="80" w:type="dxa"/>
              <w:right w:w="100" w:type="dxa"/>
            </w:tcMar>
            <w:vAlign w:val="center"/>
          </w:tcPr>
          <w:p w14:paraId="031AF407" w14:textId="77777777" w:rsidR="00510354" w:rsidRDefault="00000000">
            <w:r>
              <w:rPr>
                <w:color w:val="000000"/>
              </w:rPr>
              <w:t>"RES-001"</w:t>
            </w:r>
          </w:p>
        </w:tc>
        <w:tc>
          <w:tcPr>
            <w:tcW w:w="2900" w:type="dxa"/>
            <w:shd w:val="clear" w:color="auto" w:fill="FFFFFF"/>
            <w:tcMar>
              <w:top w:w="80" w:type="dxa"/>
              <w:left w:w="100" w:type="dxa"/>
              <w:bottom w:w="80" w:type="dxa"/>
              <w:right w:w="100" w:type="dxa"/>
            </w:tcMar>
            <w:vAlign w:val="center"/>
          </w:tcPr>
          <w:p w14:paraId="3C106EBC" w14:textId="77777777" w:rsidR="00510354" w:rsidRDefault="00000000">
            <w:r>
              <w:rPr>
                <w:color w:val="000000"/>
              </w:rPr>
              <w:t>Correct record returned</w:t>
            </w:r>
          </w:p>
        </w:tc>
        <w:tc>
          <w:tcPr>
            <w:tcW w:w="820" w:type="dxa"/>
            <w:shd w:val="clear" w:color="auto" w:fill="FFFFFF"/>
            <w:tcMar>
              <w:top w:w="80" w:type="dxa"/>
              <w:left w:w="100" w:type="dxa"/>
              <w:bottom w:w="80" w:type="dxa"/>
              <w:right w:w="100" w:type="dxa"/>
            </w:tcMar>
            <w:vAlign w:val="center"/>
          </w:tcPr>
          <w:p w14:paraId="5D74F2FF" w14:textId="77777777" w:rsidR="00510354" w:rsidRDefault="00000000">
            <w:r>
              <w:rPr>
                <w:color w:val="000000"/>
              </w:rPr>
              <w:t>PASS</w:t>
            </w:r>
          </w:p>
        </w:tc>
      </w:tr>
      <w:tr w:rsidR="00510354" w14:paraId="1F41B015" w14:textId="77777777">
        <w:tc>
          <w:tcPr>
            <w:tcW w:w="1100" w:type="dxa"/>
            <w:shd w:val="clear" w:color="auto" w:fill="F2F2F2"/>
            <w:tcMar>
              <w:top w:w="80" w:type="dxa"/>
              <w:left w:w="100" w:type="dxa"/>
              <w:bottom w:w="80" w:type="dxa"/>
              <w:right w:w="100" w:type="dxa"/>
            </w:tcMar>
            <w:vAlign w:val="center"/>
          </w:tcPr>
          <w:p w14:paraId="57D55CFD" w14:textId="77777777" w:rsidR="00510354" w:rsidRDefault="00000000">
            <w:r>
              <w:rPr>
                <w:color w:val="000000"/>
              </w:rPr>
              <w:t>TC06</w:t>
            </w:r>
          </w:p>
        </w:tc>
        <w:tc>
          <w:tcPr>
            <w:tcW w:w="2600" w:type="dxa"/>
            <w:shd w:val="clear" w:color="auto" w:fill="F2F2F2"/>
            <w:tcMar>
              <w:top w:w="80" w:type="dxa"/>
              <w:left w:w="100" w:type="dxa"/>
              <w:bottom w:w="80" w:type="dxa"/>
              <w:right w:w="100" w:type="dxa"/>
            </w:tcMar>
            <w:vAlign w:val="center"/>
          </w:tcPr>
          <w:p w14:paraId="2F5D43FB" w14:textId="77777777" w:rsidR="00510354" w:rsidRDefault="00000000">
            <w:r>
              <w:rPr>
                <w:color w:val="000000"/>
              </w:rPr>
              <w:t>Search by category</w:t>
            </w:r>
          </w:p>
        </w:tc>
        <w:tc>
          <w:tcPr>
            <w:tcW w:w="2400" w:type="dxa"/>
            <w:shd w:val="clear" w:color="auto" w:fill="F2F2F2"/>
            <w:tcMar>
              <w:top w:w="80" w:type="dxa"/>
              <w:left w:w="100" w:type="dxa"/>
              <w:bottom w:w="80" w:type="dxa"/>
              <w:right w:w="100" w:type="dxa"/>
            </w:tcMar>
            <w:vAlign w:val="center"/>
          </w:tcPr>
          <w:p w14:paraId="2805C781" w14:textId="77777777" w:rsidR="00510354" w:rsidRDefault="00000000">
            <w:r>
              <w:rPr>
                <w:color w:val="000000"/>
              </w:rPr>
              <w:t>"Equipment"</w:t>
            </w:r>
          </w:p>
        </w:tc>
        <w:tc>
          <w:tcPr>
            <w:tcW w:w="2900" w:type="dxa"/>
            <w:shd w:val="clear" w:color="auto" w:fill="F2F2F2"/>
            <w:tcMar>
              <w:top w:w="80" w:type="dxa"/>
              <w:left w:w="100" w:type="dxa"/>
              <w:bottom w:w="80" w:type="dxa"/>
              <w:right w:w="100" w:type="dxa"/>
            </w:tcMar>
            <w:vAlign w:val="center"/>
          </w:tcPr>
          <w:p w14:paraId="00C3791B" w14:textId="77777777" w:rsidR="00510354" w:rsidRDefault="00000000">
            <w:r>
              <w:rPr>
                <w:color w:val="000000"/>
              </w:rPr>
              <w:t>Only Equipment records returned</w:t>
            </w:r>
          </w:p>
        </w:tc>
        <w:tc>
          <w:tcPr>
            <w:tcW w:w="820" w:type="dxa"/>
            <w:shd w:val="clear" w:color="auto" w:fill="F2F2F2"/>
            <w:tcMar>
              <w:top w:w="80" w:type="dxa"/>
              <w:left w:w="100" w:type="dxa"/>
              <w:bottom w:w="80" w:type="dxa"/>
              <w:right w:w="100" w:type="dxa"/>
            </w:tcMar>
            <w:vAlign w:val="center"/>
          </w:tcPr>
          <w:p w14:paraId="6609C118" w14:textId="77777777" w:rsidR="00510354" w:rsidRDefault="00000000">
            <w:r>
              <w:rPr>
                <w:color w:val="000000"/>
              </w:rPr>
              <w:t>PASS</w:t>
            </w:r>
          </w:p>
        </w:tc>
      </w:tr>
      <w:tr w:rsidR="00510354" w14:paraId="7574FCED" w14:textId="77777777">
        <w:tc>
          <w:tcPr>
            <w:tcW w:w="1100" w:type="dxa"/>
            <w:shd w:val="clear" w:color="auto" w:fill="FFFFFF"/>
            <w:tcMar>
              <w:top w:w="80" w:type="dxa"/>
              <w:left w:w="100" w:type="dxa"/>
              <w:bottom w:w="80" w:type="dxa"/>
              <w:right w:w="100" w:type="dxa"/>
            </w:tcMar>
            <w:vAlign w:val="center"/>
          </w:tcPr>
          <w:p w14:paraId="360CC5F5" w14:textId="77777777" w:rsidR="00510354" w:rsidRDefault="00000000">
            <w:r>
              <w:rPr>
                <w:color w:val="000000"/>
              </w:rPr>
              <w:t>TC07</w:t>
            </w:r>
          </w:p>
        </w:tc>
        <w:tc>
          <w:tcPr>
            <w:tcW w:w="2600" w:type="dxa"/>
            <w:shd w:val="clear" w:color="auto" w:fill="FFFFFF"/>
            <w:tcMar>
              <w:top w:w="80" w:type="dxa"/>
              <w:left w:w="100" w:type="dxa"/>
              <w:bottom w:w="80" w:type="dxa"/>
              <w:right w:w="100" w:type="dxa"/>
            </w:tcMar>
            <w:vAlign w:val="center"/>
          </w:tcPr>
          <w:p w14:paraId="231327EA" w14:textId="77777777" w:rsidR="00510354" w:rsidRDefault="00000000">
            <w:r>
              <w:rPr>
                <w:color w:val="000000"/>
              </w:rPr>
              <w:t>Sort by quantity ascending</w:t>
            </w:r>
          </w:p>
        </w:tc>
        <w:tc>
          <w:tcPr>
            <w:tcW w:w="2400" w:type="dxa"/>
            <w:shd w:val="clear" w:color="auto" w:fill="FFFFFF"/>
            <w:tcMar>
              <w:top w:w="80" w:type="dxa"/>
              <w:left w:w="100" w:type="dxa"/>
              <w:bottom w:w="80" w:type="dxa"/>
              <w:right w:w="100" w:type="dxa"/>
            </w:tcMar>
            <w:vAlign w:val="center"/>
          </w:tcPr>
          <w:p w14:paraId="30EF02AB" w14:textId="77777777" w:rsidR="00510354" w:rsidRDefault="00000000">
            <w:r>
              <w:rPr>
                <w:color w:val="000000"/>
              </w:rPr>
              <w:t>Field = quantity</w:t>
            </w:r>
          </w:p>
        </w:tc>
        <w:tc>
          <w:tcPr>
            <w:tcW w:w="2900" w:type="dxa"/>
            <w:shd w:val="clear" w:color="auto" w:fill="FFFFFF"/>
            <w:tcMar>
              <w:top w:w="80" w:type="dxa"/>
              <w:left w:w="100" w:type="dxa"/>
              <w:bottom w:w="80" w:type="dxa"/>
              <w:right w:w="100" w:type="dxa"/>
            </w:tcMar>
            <w:vAlign w:val="center"/>
          </w:tcPr>
          <w:p w14:paraId="5C46189C" w14:textId="77777777" w:rsidR="00510354" w:rsidRDefault="00000000">
            <w:r>
              <w:rPr>
                <w:color w:val="000000"/>
              </w:rPr>
              <w:t>Zero-stock items listed first</w:t>
            </w:r>
          </w:p>
        </w:tc>
        <w:tc>
          <w:tcPr>
            <w:tcW w:w="820" w:type="dxa"/>
            <w:shd w:val="clear" w:color="auto" w:fill="FFFFFF"/>
            <w:tcMar>
              <w:top w:w="80" w:type="dxa"/>
              <w:left w:w="100" w:type="dxa"/>
              <w:bottom w:w="80" w:type="dxa"/>
              <w:right w:w="100" w:type="dxa"/>
            </w:tcMar>
            <w:vAlign w:val="center"/>
          </w:tcPr>
          <w:p w14:paraId="082B053F" w14:textId="77777777" w:rsidR="00510354" w:rsidRDefault="00000000">
            <w:r>
              <w:rPr>
                <w:color w:val="000000"/>
              </w:rPr>
              <w:t>PASS</w:t>
            </w:r>
          </w:p>
        </w:tc>
      </w:tr>
      <w:tr w:rsidR="00510354" w14:paraId="56BC354C" w14:textId="77777777">
        <w:tc>
          <w:tcPr>
            <w:tcW w:w="1100" w:type="dxa"/>
            <w:shd w:val="clear" w:color="auto" w:fill="F2F2F2"/>
            <w:tcMar>
              <w:top w:w="80" w:type="dxa"/>
              <w:left w:w="100" w:type="dxa"/>
              <w:bottom w:w="80" w:type="dxa"/>
              <w:right w:w="100" w:type="dxa"/>
            </w:tcMar>
            <w:vAlign w:val="center"/>
          </w:tcPr>
          <w:p w14:paraId="24181566" w14:textId="77777777" w:rsidR="00510354" w:rsidRDefault="00000000">
            <w:r>
              <w:rPr>
                <w:color w:val="000000"/>
              </w:rPr>
              <w:t>TC08</w:t>
            </w:r>
          </w:p>
        </w:tc>
        <w:tc>
          <w:tcPr>
            <w:tcW w:w="2600" w:type="dxa"/>
            <w:shd w:val="clear" w:color="auto" w:fill="F2F2F2"/>
            <w:tcMar>
              <w:top w:w="80" w:type="dxa"/>
              <w:left w:w="100" w:type="dxa"/>
              <w:bottom w:w="80" w:type="dxa"/>
              <w:right w:w="100" w:type="dxa"/>
            </w:tcMar>
            <w:vAlign w:val="center"/>
          </w:tcPr>
          <w:p w14:paraId="4AF9A2ED" w14:textId="77777777" w:rsidR="00510354" w:rsidRDefault="00000000">
            <w:r>
              <w:rPr>
                <w:color w:val="000000"/>
              </w:rPr>
              <w:t>Merge duplicate department records</w:t>
            </w:r>
          </w:p>
        </w:tc>
        <w:tc>
          <w:tcPr>
            <w:tcW w:w="2400" w:type="dxa"/>
            <w:shd w:val="clear" w:color="auto" w:fill="F2F2F2"/>
            <w:tcMar>
              <w:top w:w="80" w:type="dxa"/>
              <w:left w:w="100" w:type="dxa"/>
              <w:bottom w:w="80" w:type="dxa"/>
              <w:right w:w="100" w:type="dxa"/>
            </w:tcMar>
            <w:vAlign w:val="center"/>
          </w:tcPr>
          <w:p w14:paraId="65EC32C4" w14:textId="77777777" w:rsidR="00510354" w:rsidRDefault="00000000">
            <w:r>
              <w:rPr>
                <w:color w:val="000000"/>
              </w:rPr>
              <w:t>Two entries for the same ID</w:t>
            </w:r>
          </w:p>
        </w:tc>
        <w:tc>
          <w:tcPr>
            <w:tcW w:w="2900" w:type="dxa"/>
            <w:shd w:val="clear" w:color="auto" w:fill="F2F2F2"/>
            <w:tcMar>
              <w:top w:w="80" w:type="dxa"/>
              <w:left w:w="100" w:type="dxa"/>
              <w:bottom w:w="80" w:type="dxa"/>
              <w:right w:w="100" w:type="dxa"/>
            </w:tcMar>
            <w:vAlign w:val="center"/>
          </w:tcPr>
          <w:p w14:paraId="31646CC9" w14:textId="77777777" w:rsidR="00510354" w:rsidRDefault="00000000">
            <w:r>
              <w:rPr>
                <w:color w:val="000000"/>
              </w:rPr>
              <w:t>Single record with summed quantity</w:t>
            </w:r>
          </w:p>
        </w:tc>
        <w:tc>
          <w:tcPr>
            <w:tcW w:w="820" w:type="dxa"/>
            <w:shd w:val="clear" w:color="auto" w:fill="F2F2F2"/>
            <w:tcMar>
              <w:top w:w="80" w:type="dxa"/>
              <w:left w:w="100" w:type="dxa"/>
              <w:bottom w:w="80" w:type="dxa"/>
              <w:right w:w="100" w:type="dxa"/>
            </w:tcMar>
            <w:vAlign w:val="center"/>
          </w:tcPr>
          <w:p w14:paraId="74AE1DDA" w14:textId="77777777" w:rsidR="00510354" w:rsidRDefault="00000000">
            <w:r>
              <w:rPr>
                <w:color w:val="000000"/>
              </w:rPr>
              <w:t>PASS</w:t>
            </w:r>
          </w:p>
        </w:tc>
      </w:tr>
      <w:tr w:rsidR="00510354" w14:paraId="1D244AF8" w14:textId="77777777">
        <w:tc>
          <w:tcPr>
            <w:tcW w:w="1100" w:type="dxa"/>
            <w:shd w:val="clear" w:color="auto" w:fill="FFFFFF"/>
            <w:tcMar>
              <w:top w:w="80" w:type="dxa"/>
              <w:left w:w="100" w:type="dxa"/>
              <w:bottom w:w="80" w:type="dxa"/>
              <w:right w:w="100" w:type="dxa"/>
            </w:tcMar>
            <w:vAlign w:val="center"/>
          </w:tcPr>
          <w:p w14:paraId="0D557D41" w14:textId="77777777" w:rsidR="00510354" w:rsidRDefault="00000000">
            <w:r>
              <w:rPr>
                <w:color w:val="000000"/>
              </w:rPr>
              <w:t>TC09</w:t>
            </w:r>
          </w:p>
        </w:tc>
        <w:tc>
          <w:tcPr>
            <w:tcW w:w="2600" w:type="dxa"/>
            <w:shd w:val="clear" w:color="auto" w:fill="FFFFFF"/>
            <w:tcMar>
              <w:top w:w="80" w:type="dxa"/>
              <w:left w:w="100" w:type="dxa"/>
              <w:bottom w:w="80" w:type="dxa"/>
              <w:right w:w="100" w:type="dxa"/>
            </w:tcMar>
            <w:vAlign w:val="center"/>
          </w:tcPr>
          <w:p w14:paraId="23B2D585" w14:textId="77777777" w:rsidR="00510354" w:rsidRDefault="00000000">
            <w:r>
              <w:rPr>
                <w:color w:val="000000"/>
              </w:rPr>
              <w:t>Detect critical shortage</w:t>
            </w:r>
          </w:p>
        </w:tc>
        <w:tc>
          <w:tcPr>
            <w:tcW w:w="2400" w:type="dxa"/>
            <w:shd w:val="clear" w:color="auto" w:fill="FFFFFF"/>
            <w:tcMar>
              <w:top w:w="80" w:type="dxa"/>
              <w:left w:w="100" w:type="dxa"/>
              <w:bottom w:w="80" w:type="dxa"/>
              <w:right w:w="100" w:type="dxa"/>
            </w:tcMar>
            <w:vAlign w:val="center"/>
          </w:tcPr>
          <w:p w14:paraId="1EB61DEB" w14:textId="77777777" w:rsidR="00510354" w:rsidRDefault="00000000">
            <w:r>
              <w:rPr>
                <w:color w:val="000000"/>
              </w:rPr>
              <w:t>Qty ≤ critical threshold</w:t>
            </w:r>
          </w:p>
        </w:tc>
        <w:tc>
          <w:tcPr>
            <w:tcW w:w="2900" w:type="dxa"/>
            <w:shd w:val="clear" w:color="auto" w:fill="FFFFFF"/>
            <w:tcMar>
              <w:top w:w="80" w:type="dxa"/>
              <w:left w:w="100" w:type="dxa"/>
              <w:bottom w:w="80" w:type="dxa"/>
              <w:right w:w="100" w:type="dxa"/>
            </w:tcMar>
            <w:vAlign w:val="center"/>
          </w:tcPr>
          <w:p w14:paraId="4BA6889A" w14:textId="77777777" w:rsidR="00510354" w:rsidRDefault="00000000">
            <w:r>
              <w:rPr>
                <w:color w:val="000000"/>
              </w:rPr>
              <w:t>Status = CRITICAL, flagged in report</w:t>
            </w:r>
          </w:p>
        </w:tc>
        <w:tc>
          <w:tcPr>
            <w:tcW w:w="820" w:type="dxa"/>
            <w:shd w:val="clear" w:color="auto" w:fill="FFFFFF"/>
            <w:tcMar>
              <w:top w:w="80" w:type="dxa"/>
              <w:left w:w="100" w:type="dxa"/>
              <w:bottom w:w="80" w:type="dxa"/>
              <w:right w:w="100" w:type="dxa"/>
            </w:tcMar>
            <w:vAlign w:val="center"/>
          </w:tcPr>
          <w:p w14:paraId="4ED359AE" w14:textId="77777777" w:rsidR="00510354" w:rsidRDefault="00000000">
            <w:r>
              <w:rPr>
                <w:color w:val="000000"/>
              </w:rPr>
              <w:t>PASS</w:t>
            </w:r>
          </w:p>
        </w:tc>
      </w:tr>
      <w:tr w:rsidR="00510354" w14:paraId="5D6E5DE5" w14:textId="77777777">
        <w:tc>
          <w:tcPr>
            <w:tcW w:w="1100" w:type="dxa"/>
            <w:shd w:val="clear" w:color="auto" w:fill="F2F2F2"/>
            <w:tcMar>
              <w:top w:w="80" w:type="dxa"/>
              <w:left w:w="100" w:type="dxa"/>
              <w:bottom w:w="80" w:type="dxa"/>
              <w:right w:w="100" w:type="dxa"/>
            </w:tcMar>
            <w:vAlign w:val="center"/>
          </w:tcPr>
          <w:p w14:paraId="145CCF02" w14:textId="77777777" w:rsidR="00510354" w:rsidRDefault="00000000">
            <w:r>
              <w:rPr>
                <w:color w:val="000000"/>
              </w:rPr>
              <w:t>TC10</w:t>
            </w:r>
          </w:p>
        </w:tc>
        <w:tc>
          <w:tcPr>
            <w:tcW w:w="2600" w:type="dxa"/>
            <w:shd w:val="clear" w:color="auto" w:fill="F2F2F2"/>
            <w:tcMar>
              <w:top w:w="80" w:type="dxa"/>
              <w:left w:w="100" w:type="dxa"/>
              <w:bottom w:w="80" w:type="dxa"/>
              <w:right w:w="100" w:type="dxa"/>
            </w:tcMar>
            <w:vAlign w:val="center"/>
          </w:tcPr>
          <w:p w14:paraId="477E3B12" w14:textId="77777777" w:rsidR="00510354" w:rsidRDefault="00000000">
            <w:r>
              <w:rPr>
                <w:color w:val="000000"/>
              </w:rPr>
              <w:t>Save and reload from file</w:t>
            </w:r>
          </w:p>
        </w:tc>
        <w:tc>
          <w:tcPr>
            <w:tcW w:w="2400" w:type="dxa"/>
            <w:shd w:val="clear" w:color="auto" w:fill="F2F2F2"/>
            <w:tcMar>
              <w:top w:w="80" w:type="dxa"/>
              <w:left w:w="100" w:type="dxa"/>
              <w:bottom w:w="80" w:type="dxa"/>
              <w:right w:w="100" w:type="dxa"/>
            </w:tcMar>
            <w:vAlign w:val="center"/>
          </w:tcPr>
          <w:p w14:paraId="50ACF5FC" w14:textId="77777777" w:rsidR="00510354" w:rsidRDefault="00000000">
            <w:proofErr w:type="spellStart"/>
            <w:proofErr w:type="gramStart"/>
            <w:r>
              <w:rPr>
                <w:color w:val="000000"/>
              </w:rPr>
              <w:t>saveToFile</w:t>
            </w:r>
            <w:proofErr w:type="spellEnd"/>
            <w:r>
              <w:rPr>
                <w:color w:val="000000"/>
              </w:rPr>
              <w:t>(</w:t>
            </w:r>
            <w:proofErr w:type="gramEnd"/>
            <w:r>
              <w:rPr>
                <w:color w:val="000000"/>
              </w:rPr>
              <w:t xml:space="preserve">) then </w:t>
            </w:r>
            <w:proofErr w:type="spellStart"/>
            <w:proofErr w:type="gramStart"/>
            <w:r>
              <w:rPr>
                <w:color w:val="000000"/>
              </w:rPr>
              <w:t>loadFromFile</w:t>
            </w:r>
            <w:proofErr w:type="spellEnd"/>
            <w:r>
              <w:rPr>
                <w:color w:val="000000"/>
              </w:rPr>
              <w:t>(</w:t>
            </w:r>
            <w:proofErr w:type="gramEnd"/>
            <w:r>
              <w:rPr>
                <w:color w:val="000000"/>
              </w:rPr>
              <w:t>)</w:t>
            </w:r>
          </w:p>
        </w:tc>
        <w:tc>
          <w:tcPr>
            <w:tcW w:w="2900" w:type="dxa"/>
            <w:shd w:val="clear" w:color="auto" w:fill="F2F2F2"/>
            <w:tcMar>
              <w:top w:w="80" w:type="dxa"/>
              <w:left w:w="100" w:type="dxa"/>
              <w:bottom w:w="80" w:type="dxa"/>
              <w:right w:w="100" w:type="dxa"/>
            </w:tcMar>
            <w:vAlign w:val="center"/>
          </w:tcPr>
          <w:p w14:paraId="16659339" w14:textId="77777777" w:rsidR="00510354" w:rsidRDefault="00000000">
            <w:r>
              <w:rPr>
                <w:color w:val="000000"/>
              </w:rPr>
              <w:t>Inventory identical after reload</w:t>
            </w:r>
          </w:p>
        </w:tc>
        <w:tc>
          <w:tcPr>
            <w:tcW w:w="820" w:type="dxa"/>
            <w:shd w:val="clear" w:color="auto" w:fill="F2F2F2"/>
            <w:tcMar>
              <w:top w:w="80" w:type="dxa"/>
              <w:left w:w="100" w:type="dxa"/>
              <w:bottom w:w="80" w:type="dxa"/>
              <w:right w:w="100" w:type="dxa"/>
            </w:tcMar>
            <w:vAlign w:val="center"/>
          </w:tcPr>
          <w:p w14:paraId="51CDC0E8" w14:textId="77777777" w:rsidR="00510354" w:rsidRDefault="00000000">
            <w:r>
              <w:rPr>
                <w:color w:val="000000"/>
              </w:rPr>
              <w:t>PASS</w:t>
            </w:r>
          </w:p>
        </w:tc>
      </w:tr>
    </w:tbl>
    <w:p w14:paraId="6E14FD52" w14:textId="77777777" w:rsidR="00510354" w:rsidRDefault="00000000">
      <w:pPr>
        <w:pStyle w:val="Heading1"/>
        <w:spacing w:before="360" w:after="160"/>
      </w:pPr>
      <w:r>
        <w:rPr>
          <w:b/>
          <w:bCs/>
          <w:color w:val="1F3864"/>
          <w:sz w:val="30"/>
          <w:szCs w:val="30"/>
        </w:rPr>
        <w:t>9. Sample Analytical Report Output</w:t>
      </w:r>
    </w:p>
    <w:p w14:paraId="3647188B" w14:textId="77777777" w:rsidR="00510354" w:rsidRDefault="00000000">
      <w:pPr>
        <w:spacing w:after="160" w:line="288" w:lineRule="auto"/>
        <w:jc w:val="both"/>
      </w:pPr>
      <w:r>
        <w:rPr>
          <w:sz w:val="22"/>
          <w:szCs w:val="22"/>
        </w:rPr>
        <w:t>A representative run of the reporting module produces output of the following 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10354" w14:paraId="6E472FCF" w14:textId="77777777">
        <w:tc>
          <w:tcPr>
            <w:tcW w:w="9360" w:type="dxa"/>
            <w:shd w:val="clear" w:color="auto" w:fill="F5F5F5"/>
            <w:tcMar>
              <w:top w:w="160" w:type="dxa"/>
              <w:left w:w="200" w:type="dxa"/>
              <w:bottom w:w="160" w:type="dxa"/>
              <w:right w:w="200" w:type="dxa"/>
            </w:tcMar>
          </w:tcPr>
          <w:p w14:paraId="608559BF" w14:textId="77777777" w:rsidR="00510354" w:rsidRDefault="00000000">
            <w:pPr>
              <w:spacing w:after="20"/>
            </w:pPr>
            <w:r>
              <w:rPr>
                <w:rFonts w:ascii="Courier New" w:eastAsia="Courier New" w:hAnsi="Courier New" w:cs="Courier New"/>
                <w:sz w:val="19"/>
                <w:szCs w:val="19"/>
              </w:rPr>
              <w:t>=========== EMERGENCY RESOURCE ANALYSIS REPORT ===========</w:t>
            </w:r>
          </w:p>
          <w:p w14:paraId="76D0D8A3" w14:textId="77777777" w:rsidR="00510354" w:rsidRDefault="00000000">
            <w:pPr>
              <w:spacing w:after="20"/>
            </w:pPr>
            <w:r>
              <w:rPr>
                <w:rFonts w:ascii="Courier New" w:eastAsia="Courier New" w:hAnsi="Courier New" w:cs="Courier New"/>
                <w:sz w:val="19"/>
                <w:szCs w:val="19"/>
              </w:rPr>
              <w:t xml:space="preserve">Total Resources Tracked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37</w:t>
            </w:r>
          </w:p>
          <w:p w14:paraId="4513E6C4" w14:textId="77777777" w:rsidR="00510354" w:rsidRDefault="00000000">
            <w:pPr>
              <w:spacing w:after="20"/>
            </w:pPr>
            <w:r>
              <w:rPr>
                <w:rFonts w:ascii="Courier New" w:eastAsia="Courier New" w:hAnsi="Courier New" w:cs="Courier New"/>
                <w:sz w:val="19"/>
                <w:szCs w:val="19"/>
              </w:rPr>
              <w:t xml:space="preserve">Resources - ADEQUATE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24</w:t>
            </w:r>
          </w:p>
          <w:p w14:paraId="2788C94B" w14:textId="77777777" w:rsidR="00510354" w:rsidRDefault="00000000">
            <w:pPr>
              <w:spacing w:after="20"/>
            </w:pPr>
            <w:r>
              <w:rPr>
                <w:rFonts w:ascii="Courier New" w:eastAsia="Courier New" w:hAnsi="Courier New" w:cs="Courier New"/>
                <w:sz w:val="19"/>
                <w:szCs w:val="19"/>
              </w:rPr>
              <w:t xml:space="preserve">Resources - LOW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9</w:t>
            </w:r>
          </w:p>
          <w:p w14:paraId="459EFECA" w14:textId="77777777" w:rsidR="00510354" w:rsidRDefault="00000000">
            <w:pPr>
              <w:spacing w:after="20"/>
            </w:pPr>
            <w:r>
              <w:rPr>
                <w:rFonts w:ascii="Courier New" w:eastAsia="Courier New" w:hAnsi="Courier New" w:cs="Courier New"/>
                <w:sz w:val="19"/>
                <w:szCs w:val="19"/>
              </w:rPr>
              <w:t xml:space="preserve">Resources - CRITICAL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4</w:t>
            </w:r>
          </w:p>
          <w:p w14:paraId="7FA15C3A" w14:textId="77777777" w:rsidR="00510354" w:rsidRDefault="00510354">
            <w:pPr>
              <w:spacing w:after="20"/>
            </w:pPr>
          </w:p>
          <w:p w14:paraId="6C5C1CE5" w14:textId="77777777" w:rsidR="00510354" w:rsidRDefault="00000000">
            <w:pPr>
              <w:spacing w:after="20"/>
            </w:pPr>
            <w:r>
              <w:rPr>
                <w:rFonts w:ascii="Courier New" w:eastAsia="Courier New" w:hAnsi="Courier New" w:cs="Courier New"/>
                <w:sz w:val="19"/>
                <w:szCs w:val="19"/>
              </w:rPr>
              <w:t>Department-wise Availability:</w:t>
            </w:r>
          </w:p>
          <w:p w14:paraId="24CD78E6" w14:textId="77777777" w:rsidR="00510354" w:rsidRDefault="00000000">
            <w:pPr>
              <w:spacing w:after="20"/>
            </w:pPr>
            <w:r>
              <w:rPr>
                <w:rFonts w:ascii="Courier New" w:eastAsia="Courier New" w:hAnsi="Courier New" w:cs="Courier New"/>
                <w:sz w:val="19"/>
                <w:szCs w:val="19"/>
              </w:rPr>
              <w:t xml:space="preserve">  Emergency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91% of target stock</w:t>
            </w:r>
          </w:p>
          <w:p w14:paraId="79A3E532" w14:textId="77777777" w:rsidR="00510354" w:rsidRDefault="00000000">
            <w:pPr>
              <w:spacing w:after="20"/>
            </w:pPr>
            <w:r>
              <w:rPr>
                <w:rFonts w:ascii="Courier New" w:eastAsia="Courier New" w:hAnsi="Courier New" w:cs="Courier New"/>
                <w:sz w:val="19"/>
                <w:szCs w:val="19"/>
              </w:rPr>
              <w:lastRenderedPageBreak/>
              <w:t xml:space="preserve">  ICU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68% of target stock</w:t>
            </w:r>
          </w:p>
          <w:p w14:paraId="1F9CA09C" w14:textId="77777777" w:rsidR="00510354" w:rsidRDefault="00000000">
            <w:pPr>
              <w:spacing w:after="20"/>
            </w:pPr>
            <w:r>
              <w:rPr>
                <w:rFonts w:ascii="Courier New" w:eastAsia="Courier New" w:hAnsi="Courier New" w:cs="Courier New"/>
                <w:sz w:val="19"/>
                <w:szCs w:val="19"/>
              </w:rPr>
              <w:t xml:space="preserve">  Pharmacy  </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88% of target stock</w:t>
            </w:r>
          </w:p>
          <w:p w14:paraId="56CA3472" w14:textId="77777777" w:rsidR="00510354" w:rsidRDefault="00510354">
            <w:pPr>
              <w:spacing w:after="20"/>
            </w:pPr>
          </w:p>
          <w:p w14:paraId="264AE6F6" w14:textId="77777777" w:rsidR="00510354" w:rsidRDefault="00000000">
            <w:pPr>
              <w:spacing w:after="20"/>
            </w:pPr>
            <w:r>
              <w:rPr>
                <w:rFonts w:ascii="Courier New" w:eastAsia="Courier New" w:hAnsi="Courier New" w:cs="Courier New"/>
                <w:sz w:val="19"/>
                <w:szCs w:val="19"/>
              </w:rPr>
              <w:t>Resources Requiring Immediate Replenishment:</w:t>
            </w:r>
          </w:p>
          <w:p w14:paraId="228B3446" w14:textId="77777777" w:rsidR="00510354" w:rsidRDefault="00000000">
            <w:pPr>
              <w:spacing w:after="20"/>
            </w:pPr>
            <w:r>
              <w:rPr>
                <w:rFonts w:ascii="Courier New" w:eastAsia="Courier New" w:hAnsi="Courier New" w:cs="Courier New"/>
                <w:sz w:val="19"/>
                <w:szCs w:val="19"/>
              </w:rPr>
              <w:t xml:space="preserve">  RES-</w:t>
            </w:r>
            <w:proofErr w:type="gramStart"/>
            <w:r>
              <w:rPr>
                <w:rFonts w:ascii="Courier New" w:eastAsia="Courier New" w:hAnsi="Courier New" w:cs="Courier New"/>
                <w:sz w:val="19"/>
                <w:szCs w:val="19"/>
              </w:rPr>
              <w:t>014  Adrenaline</w:t>
            </w:r>
            <w:proofErr w:type="gramEnd"/>
            <w:r>
              <w:rPr>
                <w:rFonts w:ascii="Courier New" w:eastAsia="Courier New" w:hAnsi="Courier New" w:cs="Courier New"/>
                <w:sz w:val="19"/>
                <w:szCs w:val="19"/>
              </w:rPr>
              <w:t xml:space="preserve"> Ampoule (</w:t>
            </w:r>
            <w:proofErr w:type="gramStart"/>
            <w:r>
              <w:rPr>
                <w:rFonts w:ascii="Courier New" w:eastAsia="Courier New" w:hAnsi="Courier New" w:cs="Courier New"/>
                <w:sz w:val="19"/>
                <w:szCs w:val="19"/>
              </w:rPr>
              <w:t xml:space="preserve">ICU)   </w:t>
            </w:r>
            <w:proofErr w:type="gramEnd"/>
            <w:r>
              <w:rPr>
                <w:rFonts w:ascii="Courier New" w:eastAsia="Courier New" w:hAnsi="Courier New" w:cs="Courier New"/>
                <w:sz w:val="19"/>
                <w:szCs w:val="19"/>
              </w:rPr>
              <w:t xml:space="preserve">     Qty: 2</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CRITICAL]</w:t>
            </w:r>
          </w:p>
          <w:p w14:paraId="51613127" w14:textId="77777777" w:rsidR="00510354" w:rsidRDefault="00000000">
            <w:pPr>
              <w:spacing w:after="20"/>
            </w:pPr>
            <w:r>
              <w:rPr>
                <w:rFonts w:ascii="Courier New" w:eastAsia="Courier New" w:hAnsi="Courier New" w:cs="Courier New"/>
                <w:sz w:val="19"/>
                <w:szCs w:val="19"/>
              </w:rPr>
              <w:t xml:space="preserve">  RES-</w:t>
            </w:r>
            <w:proofErr w:type="gramStart"/>
            <w:r>
              <w:rPr>
                <w:rFonts w:ascii="Courier New" w:eastAsia="Courier New" w:hAnsi="Courier New" w:cs="Courier New"/>
                <w:sz w:val="19"/>
                <w:szCs w:val="19"/>
              </w:rPr>
              <w:t>027  O</w:t>
            </w:r>
            <w:proofErr w:type="gramEnd"/>
            <w:r>
              <w:rPr>
                <w:rFonts w:ascii="Courier New" w:eastAsia="Courier New" w:hAnsi="Courier New" w:cs="Courier New"/>
                <w:sz w:val="19"/>
                <w:szCs w:val="19"/>
              </w:rPr>
              <w:t>-Negative Blood Bag (</w:t>
            </w:r>
            <w:proofErr w:type="spellStart"/>
            <w:r>
              <w:rPr>
                <w:rFonts w:ascii="Courier New" w:eastAsia="Courier New" w:hAnsi="Courier New" w:cs="Courier New"/>
                <w:sz w:val="19"/>
                <w:szCs w:val="19"/>
              </w:rPr>
              <w:t>BloodBank</w:t>
            </w:r>
            <w:proofErr w:type="spellEnd"/>
            <w:r>
              <w:rPr>
                <w:rFonts w:ascii="Courier New" w:eastAsia="Courier New" w:hAnsi="Courier New" w:cs="Courier New"/>
                <w:sz w:val="19"/>
                <w:szCs w:val="19"/>
              </w:rPr>
              <w:t>) Qty: 1</w:t>
            </w:r>
            <w:proofErr w:type="gramStart"/>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CRITICAL]</w:t>
            </w:r>
          </w:p>
          <w:p w14:paraId="18A78933" w14:textId="77777777" w:rsidR="00510354" w:rsidRDefault="00000000">
            <w:pPr>
              <w:spacing w:after="20"/>
            </w:pPr>
            <w:r>
              <w:rPr>
                <w:rFonts w:ascii="Courier New" w:eastAsia="Courier New" w:hAnsi="Courier New" w:cs="Courier New"/>
                <w:sz w:val="19"/>
                <w:szCs w:val="19"/>
              </w:rPr>
              <w:t>============================================================</w:t>
            </w:r>
          </w:p>
        </w:tc>
      </w:tr>
    </w:tbl>
    <w:p w14:paraId="3C020093" w14:textId="77777777" w:rsidR="00510354" w:rsidRDefault="00000000">
      <w:pPr>
        <w:pStyle w:val="Heading1"/>
        <w:spacing w:before="360" w:after="160"/>
      </w:pPr>
      <w:r>
        <w:rPr>
          <w:b/>
          <w:bCs/>
          <w:color w:val="1F3864"/>
          <w:sz w:val="30"/>
          <w:szCs w:val="30"/>
        </w:rPr>
        <w:lastRenderedPageBreak/>
        <w:t>10. Reflection and Design Decisions</w:t>
      </w:r>
    </w:p>
    <w:p w14:paraId="33DCE24B" w14:textId="77777777" w:rsidR="00510354" w:rsidRDefault="00000000">
      <w:pPr>
        <w:pStyle w:val="Heading2"/>
        <w:spacing w:before="260" w:after="120"/>
      </w:pPr>
      <w:r>
        <w:rPr>
          <w:b/>
          <w:bCs/>
          <w:color w:val="0F6E6E"/>
          <w:sz w:val="24"/>
          <w:szCs w:val="24"/>
        </w:rPr>
        <w:t>10.1 Design Decisions</w:t>
      </w:r>
    </w:p>
    <w:p w14:paraId="3BE21763" w14:textId="77777777" w:rsidR="00510354" w:rsidRDefault="00000000">
      <w:pPr>
        <w:pStyle w:val="ListParagraph"/>
        <w:numPr>
          <w:ilvl w:val="0"/>
          <w:numId w:val="3"/>
        </w:numPr>
        <w:spacing w:after="80"/>
      </w:pPr>
      <w:r>
        <w:rPr>
          <w:sz w:val="22"/>
          <w:szCs w:val="22"/>
        </w:rPr>
        <w:t>A fixed-capacity array of structures was chosen over a linked list because the number of tracked resources per hospital is bounded and known in advance, and arrays make sorting and binary search straightforward.</w:t>
      </w:r>
    </w:p>
    <w:p w14:paraId="6BA7F705" w14:textId="77777777" w:rsidR="00510354" w:rsidRDefault="00000000">
      <w:pPr>
        <w:pStyle w:val="ListParagraph"/>
        <w:numPr>
          <w:ilvl w:val="0"/>
          <w:numId w:val="3"/>
        </w:numPr>
        <w:spacing w:after="80"/>
      </w:pPr>
      <w:r>
        <w:rPr>
          <w:sz w:val="22"/>
          <w:szCs w:val="22"/>
        </w:rPr>
        <w:t>Status is always derived from quantity rather than stored independently, which removes an entire class of bugs where the displayed status disagrees with the actual stock level.</w:t>
      </w:r>
    </w:p>
    <w:p w14:paraId="25BC74A7" w14:textId="77777777" w:rsidR="00510354" w:rsidRDefault="00000000">
      <w:pPr>
        <w:pStyle w:val="ListParagraph"/>
        <w:numPr>
          <w:ilvl w:val="0"/>
          <w:numId w:val="3"/>
        </w:numPr>
        <w:spacing w:after="80"/>
      </w:pPr>
      <w:r>
        <w:rPr>
          <w:sz w:val="22"/>
          <w:szCs w:val="22"/>
        </w:rPr>
        <w:t>Merging is ID-based rather than name-based, because two departments may use slightly different spellings for the same item, but the resource ID is assigned centrally and is reliable.</w:t>
      </w:r>
    </w:p>
    <w:p w14:paraId="49D3EBA1" w14:textId="77777777" w:rsidR="00510354" w:rsidRDefault="00000000">
      <w:pPr>
        <w:pStyle w:val="ListParagraph"/>
        <w:numPr>
          <w:ilvl w:val="0"/>
          <w:numId w:val="3"/>
        </w:numPr>
        <w:spacing w:after="80"/>
      </w:pPr>
      <w:r>
        <w:rPr>
          <w:sz w:val="22"/>
          <w:szCs w:val="22"/>
        </w:rPr>
        <w:t>Binary file storage (</w:t>
      </w:r>
      <w:proofErr w:type="spellStart"/>
      <w:r>
        <w:rPr>
          <w:sz w:val="22"/>
          <w:szCs w:val="22"/>
        </w:rPr>
        <w:t>fwrite</w:t>
      </w:r>
      <w:proofErr w:type="spellEnd"/>
      <w:r>
        <w:rPr>
          <w:sz w:val="22"/>
          <w:szCs w:val="22"/>
        </w:rPr>
        <w:t>/</w:t>
      </w:r>
      <w:proofErr w:type="spellStart"/>
      <w:r>
        <w:rPr>
          <w:sz w:val="22"/>
          <w:szCs w:val="22"/>
        </w:rPr>
        <w:t>fread</w:t>
      </w:r>
      <w:proofErr w:type="spellEnd"/>
      <w:r>
        <w:rPr>
          <w:sz w:val="22"/>
          <w:szCs w:val="22"/>
        </w:rPr>
        <w:t xml:space="preserve"> of the struct array) was preferred over line-by-line text parsing for reliability, at the cost of the file no longer being human-readable outside the program.</w:t>
      </w:r>
    </w:p>
    <w:p w14:paraId="62036BD5" w14:textId="77777777" w:rsidR="00510354" w:rsidRDefault="00000000">
      <w:pPr>
        <w:pStyle w:val="Heading2"/>
        <w:spacing w:before="260" w:after="120"/>
      </w:pPr>
      <w:r>
        <w:rPr>
          <w:b/>
          <w:bCs/>
          <w:color w:val="0F6E6E"/>
          <w:sz w:val="24"/>
          <w:szCs w:val="24"/>
        </w:rPr>
        <w:t>10.2 Challenges Faced</w:t>
      </w:r>
    </w:p>
    <w:p w14:paraId="384CBD3F" w14:textId="77777777" w:rsidR="00510354" w:rsidRDefault="00000000">
      <w:pPr>
        <w:pStyle w:val="ListParagraph"/>
        <w:numPr>
          <w:ilvl w:val="0"/>
          <w:numId w:val="3"/>
        </w:numPr>
        <w:spacing w:after="80"/>
      </w:pPr>
      <w:r>
        <w:rPr>
          <w:sz w:val="22"/>
          <w:szCs w:val="22"/>
        </w:rPr>
        <w:t>Keeping the merge operation free of duplicates required deciding, up front, what "the same resource" means across departments — ID equality was chosen as the simplest unambiguous rule.</w:t>
      </w:r>
    </w:p>
    <w:p w14:paraId="7304DED1" w14:textId="77777777" w:rsidR="00510354" w:rsidRDefault="00000000">
      <w:pPr>
        <w:pStyle w:val="ListParagraph"/>
        <w:numPr>
          <w:ilvl w:val="0"/>
          <w:numId w:val="3"/>
        </w:numPr>
        <w:spacing w:after="80"/>
      </w:pPr>
      <w:r>
        <w:rPr>
          <w:sz w:val="22"/>
          <w:szCs w:val="22"/>
        </w:rPr>
        <w:t>Balancing sorting-algorithm variety (to demonstrate the syllabus requirement) against runtime efficiency on larger inventories was addressed by keeping bubble sort and insertion sort as teaching examples while defaulting the interactive menu to the faster option.</w:t>
      </w:r>
    </w:p>
    <w:p w14:paraId="1CE4FC54" w14:textId="77777777" w:rsidR="00510354" w:rsidRDefault="00000000">
      <w:pPr>
        <w:pStyle w:val="ListParagraph"/>
        <w:numPr>
          <w:ilvl w:val="0"/>
          <w:numId w:val="3"/>
        </w:numPr>
        <w:spacing w:after="80"/>
      </w:pPr>
      <w:r>
        <w:rPr>
          <w:sz w:val="22"/>
          <w:szCs w:val="22"/>
        </w:rPr>
        <w:t xml:space="preserve">Validating administrator input (non-numeric entries, out-of-range thresholds) needed defensive </w:t>
      </w:r>
      <w:proofErr w:type="spellStart"/>
      <w:r>
        <w:rPr>
          <w:sz w:val="22"/>
          <w:szCs w:val="22"/>
        </w:rPr>
        <w:t>scanf</w:t>
      </w:r>
      <w:proofErr w:type="spellEnd"/>
      <w:r>
        <w:rPr>
          <w:sz w:val="22"/>
          <w:szCs w:val="22"/>
        </w:rPr>
        <w:t xml:space="preserve"> handling and buffer clearing to prevent the menu loop from getting stuck.</w:t>
      </w:r>
    </w:p>
    <w:p w14:paraId="17B0D47F" w14:textId="77777777" w:rsidR="00510354" w:rsidRDefault="00000000">
      <w:pPr>
        <w:pStyle w:val="Heading2"/>
        <w:spacing w:before="260" w:after="120"/>
      </w:pPr>
      <w:r>
        <w:rPr>
          <w:b/>
          <w:bCs/>
          <w:color w:val="0F6E6E"/>
          <w:sz w:val="24"/>
          <w:szCs w:val="24"/>
        </w:rPr>
        <w:t>10.3 Limitations</w:t>
      </w:r>
    </w:p>
    <w:p w14:paraId="75D4C587" w14:textId="77777777" w:rsidR="00510354" w:rsidRDefault="00000000">
      <w:pPr>
        <w:pStyle w:val="ListParagraph"/>
        <w:numPr>
          <w:ilvl w:val="0"/>
          <w:numId w:val="3"/>
        </w:numPr>
        <w:spacing w:after="80"/>
      </w:pPr>
      <w:r>
        <w:rPr>
          <w:sz w:val="22"/>
          <w:szCs w:val="22"/>
        </w:rPr>
        <w:t>The array capacity is fixed at compile time (MAX_RESOURCES), so the system does not scale to an unbounded number of resource types without recompilation.</w:t>
      </w:r>
    </w:p>
    <w:p w14:paraId="7EAAD17D" w14:textId="77777777" w:rsidR="00510354" w:rsidRDefault="00000000">
      <w:pPr>
        <w:pStyle w:val="ListParagraph"/>
        <w:numPr>
          <w:ilvl w:val="0"/>
          <w:numId w:val="3"/>
        </w:numPr>
        <w:spacing w:after="80"/>
      </w:pPr>
      <w:r>
        <w:rPr>
          <w:sz w:val="22"/>
          <w:szCs w:val="22"/>
        </w:rPr>
        <w:t>There is no concurrent-access control, so the current design assumes a single administrator operating the console at a time.</w:t>
      </w:r>
    </w:p>
    <w:p w14:paraId="7A339594" w14:textId="77777777" w:rsidR="00510354" w:rsidRDefault="00000000">
      <w:pPr>
        <w:pStyle w:val="Heading2"/>
        <w:spacing w:before="260" w:after="120"/>
      </w:pPr>
      <w:r>
        <w:rPr>
          <w:b/>
          <w:bCs/>
          <w:color w:val="0F6E6E"/>
          <w:sz w:val="24"/>
          <w:szCs w:val="24"/>
        </w:rPr>
        <w:t>10.4 Possible Future Enhancements</w:t>
      </w:r>
    </w:p>
    <w:p w14:paraId="27FE41A2" w14:textId="77777777" w:rsidR="00510354" w:rsidRDefault="00000000">
      <w:pPr>
        <w:pStyle w:val="ListParagraph"/>
        <w:numPr>
          <w:ilvl w:val="0"/>
          <w:numId w:val="3"/>
        </w:numPr>
        <w:spacing w:after="80"/>
      </w:pPr>
      <w:r>
        <w:rPr>
          <w:sz w:val="22"/>
          <w:szCs w:val="22"/>
        </w:rPr>
        <w:t xml:space="preserve">Replace the fixed array with a dynamically resizable structure (e.g., a linked list or a </w:t>
      </w:r>
      <w:proofErr w:type="spellStart"/>
      <w:r>
        <w:rPr>
          <w:sz w:val="22"/>
          <w:szCs w:val="22"/>
        </w:rPr>
        <w:t>realloc</w:t>
      </w:r>
      <w:proofErr w:type="spellEnd"/>
      <w:r>
        <w:rPr>
          <w:sz w:val="22"/>
          <w:szCs w:val="22"/>
        </w:rPr>
        <w:t>-backed array) to remove the capacity ceiling.</w:t>
      </w:r>
    </w:p>
    <w:p w14:paraId="6028A8DC" w14:textId="77777777" w:rsidR="00510354" w:rsidRDefault="00000000">
      <w:pPr>
        <w:pStyle w:val="ListParagraph"/>
        <w:numPr>
          <w:ilvl w:val="0"/>
          <w:numId w:val="3"/>
        </w:numPr>
        <w:spacing w:after="80"/>
      </w:pPr>
      <w:r>
        <w:rPr>
          <w:sz w:val="22"/>
          <w:szCs w:val="22"/>
        </w:rPr>
        <w:t>Add a lightweight multi-user or networked mode so several departments can submit updates concurrently instead of through file-based merges.</w:t>
      </w:r>
    </w:p>
    <w:p w14:paraId="12E2E4EE" w14:textId="77777777" w:rsidR="00510354" w:rsidRDefault="00000000">
      <w:pPr>
        <w:pStyle w:val="ListParagraph"/>
        <w:numPr>
          <w:ilvl w:val="0"/>
          <w:numId w:val="3"/>
        </w:numPr>
        <w:spacing w:after="80"/>
      </w:pPr>
      <w:r>
        <w:rPr>
          <w:sz w:val="22"/>
          <w:szCs w:val="22"/>
        </w:rPr>
        <w:t>Extend the recursive hierarchy to a full hospital-network view (multiple hospitals → departments → categories → resources) for regional emergency coordination.</w:t>
      </w:r>
    </w:p>
    <w:p w14:paraId="25752C3E" w14:textId="77777777" w:rsidR="00510354" w:rsidRDefault="00000000">
      <w:pPr>
        <w:pStyle w:val="Heading1"/>
        <w:spacing w:before="360" w:after="160"/>
      </w:pPr>
      <w:r>
        <w:rPr>
          <w:b/>
          <w:bCs/>
          <w:color w:val="1F3864"/>
          <w:sz w:val="30"/>
          <w:szCs w:val="30"/>
        </w:rPr>
        <w:lastRenderedPageBreak/>
        <w:t>11. Conclusion</w:t>
      </w:r>
    </w:p>
    <w:p w14:paraId="1B2F1FB1" w14:textId="77777777" w:rsidR="00510354" w:rsidRDefault="00000000">
      <w:pPr>
        <w:spacing w:after="160" w:line="288" w:lineRule="auto"/>
        <w:jc w:val="both"/>
      </w:pPr>
      <w:r>
        <w:rPr>
          <w:sz w:val="22"/>
          <w:szCs w:val="22"/>
        </w:rPr>
        <w:t>MEDIVIGIL demonstrates that the core techniques covered in the C programming syllabus — operators and control flow, array and string processing, searching, sorting, merging, modular functions, recursion, pointers, and file handling — are sufficient to build a genuinely useful decision-support tool for hospital resource management. By tying every menu operation back to a small, well-tested C function and by deriving each resource's status directly from its live quantity, the system gives an administrator an accurate, up-to-date picture of hospital readiness, and provides a solid foundation for the future enhancements outlined above.</w:t>
      </w:r>
    </w:p>
    <w:sectPr w:rsidR="0051035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92FF4" w14:textId="77777777" w:rsidR="00BF5781" w:rsidRDefault="00BF5781">
      <w:r>
        <w:separator/>
      </w:r>
    </w:p>
  </w:endnote>
  <w:endnote w:type="continuationSeparator" w:id="0">
    <w:p w14:paraId="3763AB5E" w14:textId="77777777" w:rsidR="00BF5781" w:rsidRDefault="00BF5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3804" w14:textId="77777777" w:rsidR="00510354"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8727CB">
      <w:rPr>
        <w:noProof/>
        <w:color w:val="808080"/>
        <w:sz w:val="18"/>
        <w:szCs w:val="18"/>
      </w:rPr>
      <w:t>2</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8727CB">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02D12" w14:textId="77777777" w:rsidR="00BF5781" w:rsidRDefault="00BF5781">
      <w:r>
        <w:separator/>
      </w:r>
    </w:p>
  </w:footnote>
  <w:footnote w:type="continuationSeparator" w:id="0">
    <w:p w14:paraId="11DFD693" w14:textId="77777777" w:rsidR="00BF5781" w:rsidRDefault="00BF578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A8E4C" w14:textId="77777777" w:rsidR="00510354" w:rsidRDefault="00000000">
    <w:pPr>
      <w:jc w:val="right"/>
    </w:pPr>
    <w:r>
      <w:rPr>
        <w:color w:val="808080"/>
        <w:sz w:val="16"/>
        <w:szCs w:val="16"/>
      </w:rPr>
      <w:t>MEDIVIGIL – Emergency Resource Management System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94184"/>
    <w:multiLevelType w:val="hybridMultilevel"/>
    <w:tmpl w:val="6E7C2B2A"/>
    <w:lvl w:ilvl="0" w:tplc="679078E4">
      <w:start w:val="1"/>
      <w:numFmt w:val="bullet"/>
      <w:lvlText w:val="•"/>
      <w:lvlJc w:val="left"/>
      <w:pPr>
        <w:ind w:left="460" w:hanging="260"/>
      </w:pPr>
    </w:lvl>
    <w:lvl w:ilvl="1" w:tplc="4F20E4D8">
      <w:start w:val="1"/>
      <w:numFmt w:val="bullet"/>
      <w:lvlText w:val="◦"/>
      <w:lvlJc w:val="left"/>
      <w:pPr>
        <w:ind w:left="900" w:hanging="260"/>
      </w:pPr>
    </w:lvl>
    <w:lvl w:ilvl="2" w:tplc="BECC3912">
      <w:numFmt w:val="decimal"/>
      <w:lvlText w:val=""/>
      <w:lvlJc w:val="left"/>
    </w:lvl>
    <w:lvl w:ilvl="3" w:tplc="CF6CEB1C">
      <w:numFmt w:val="decimal"/>
      <w:lvlText w:val=""/>
      <w:lvlJc w:val="left"/>
    </w:lvl>
    <w:lvl w:ilvl="4" w:tplc="1A68569C">
      <w:numFmt w:val="decimal"/>
      <w:lvlText w:val=""/>
      <w:lvlJc w:val="left"/>
    </w:lvl>
    <w:lvl w:ilvl="5" w:tplc="1736C30A">
      <w:numFmt w:val="decimal"/>
      <w:lvlText w:val=""/>
      <w:lvlJc w:val="left"/>
    </w:lvl>
    <w:lvl w:ilvl="6" w:tplc="C8B0952E">
      <w:numFmt w:val="decimal"/>
      <w:lvlText w:val=""/>
      <w:lvlJc w:val="left"/>
    </w:lvl>
    <w:lvl w:ilvl="7" w:tplc="748A5B78">
      <w:numFmt w:val="decimal"/>
      <w:lvlText w:val=""/>
      <w:lvlJc w:val="left"/>
    </w:lvl>
    <w:lvl w:ilvl="8" w:tplc="606A16EE">
      <w:numFmt w:val="decimal"/>
      <w:lvlText w:val=""/>
      <w:lvlJc w:val="left"/>
    </w:lvl>
  </w:abstractNum>
  <w:abstractNum w:abstractNumId="1" w15:restartNumberingAfterBreak="0">
    <w:nsid w:val="65C75BEE"/>
    <w:multiLevelType w:val="hybridMultilevel"/>
    <w:tmpl w:val="29609F38"/>
    <w:lvl w:ilvl="0" w:tplc="9FA400CC">
      <w:start w:val="1"/>
      <w:numFmt w:val="decimal"/>
      <w:lvlText w:val="%1."/>
      <w:lvlJc w:val="left"/>
      <w:pPr>
        <w:ind w:left="460" w:hanging="260"/>
      </w:pPr>
    </w:lvl>
    <w:lvl w:ilvl="1" w:tplc="03169E76">
      <w:numFmt w:val="decimal"/>
      <w:lvlText w:val=""/>
      <w:lvlJc w:val="left"/>
    </w:lvl>
    <w:lvl w:ilvl="2" w:tplc="AC1E689A">
      <w:numFmt w:val="decimal"/>
      <w:lvlText w:val=""/>
      <w:lvlJc w:val="left"/>
    </w:lvl>
    <w:lvl w:ilvl="3" w:tplc="4AE6E9CE">
      <w:numFmt w:val="decimal"/>
      <w:lvlText w:val=""/>
      <w:lvlJc w:val="left"/>
    </w:lvl>
    <w:lvl w:ilvl="4" w:tplc="4B14A176">
      <w:numFmt w:val="decimal"/>
      <w:lvlText w:val=""/>
      <w:lvlJc w:val="left"/>
    </w:lvl>
    <w:lvl w:ilvl="5" w:tplc="BCB86B5A">
      <w:numFmt w:val="decimal"/>
      <w:lvlText w:val=""/>
      <w:lvlJc w:val="left"/>
    </w:lvl>
    <w:lvl w:ilvl="6" w:tplc="E8AA89A6">
      <w:numFmt w:val="decimal"/>
      <w:lvlText w:val=""/>
      <w:lvlJc w:val="left"/>
    </w:lvl>
    <w:lvl w:ilvl="7" w:tplc="443897D6">
      <w:numFmt w:val="decimal"/>
      <w:lvlText w:val=""/>
      <w:lvlJc w:val="left"/>
    </w:lvl>
    <w:lvl w:ilvl="8" w:tplc="703ABD4C">
      <w:numFmt w:val="decimal"/>
      <w:lvlText w:val=""/>
      <w:lvlJc w:val="left"/>
    </w:lvl>
  </w:abstractNum>
  <w:abstractNum w:abstractNumId="2" w15:restartNumberingAfterBreak="0">
    <w:nsid w:val="7BCA4EDE"/>
    <w:multiLevelType w:val="hybridMultilevel"/>
    <w:tmpl w:val="84E00EA6"/>
    <w:lvl w:ilvl="0" w:tplc="6AC0AEE2">
      <w:start w:val="1"/>
      <w:numFmt w:val="bullet"/>
      <w:lvlText w:val="●"/>
      <w:lvlJc w:val="left"/>
      <w:pPr>
        <w:ind w:left="720" w:hanging="360"/>
      </w:pPr>
    </w:lvl>
    <w:lvl w:ilvl="1" w:tplc="C26C60BC">
      <w:start w:val="1"/>
      <w:numFmt w:val="bullet"/>
      <w:lvlText w:val="○"/>
      <w:lvlJc w:val="left"/>
      <w:pPr>
        <w:ind w:left="1440" w:hanging="360"/>
      </w:pPr>
    </w:lvl>
    <w:lvl w:ilvl="2" w:tplc="A8E290F4">
      <w:start w:val="1"/>
      <w:numFmt w:val="bullet"/>
      <w:lvlText w:val="■"/>
      <w:lvlJc w:val="left"/>
      <w:pPr>
        <w:ind w:left="2160" w:hanging="360"/>
      </w:pPr>
    </w:lvl>
    <w:lvl w:ilvl="3" w:tplc="809AF6BA">
      <w:start w:val="1"/>
      <w:numFmt w:val="bullet"/>
      <w:lvlText w:val="●"/>
      <w:lvlJc w:val="left"/>
      <w:pPr>
        <w:ind w:left="2880" w:hanging="360"/>
      </w:pPr>
    </w:lvl>
    <w:lvl w:ilvl="4" w:tplc="C9AEA19C">
      <w:start w:val="1"/>
      <w:numFmt w:val="bullet"/>
      <w:lvlText w:val="○"/>
      <w:lvlJc w:val="left"/>
      <w:pPr>
        <w:ind w:left="3600" w:hanging="360"/>
      </w:pPr>
    </w:lvl>
    <w:lvl w:ilvl="5" w:tplc="4DD679F6">
      <w:start w:val="1"/>
      <w:numFmt w:val="bullet"/>
      <w:lvlText w:val="■"/>
      <w:lvlJc w:val="left"/>
      <w:pPr>
        <w:ind w:left="4320" w:hanging="360"/>
      </w:pPr>
    </w:lvl>
    <w:lvl w:ilvl="6" w:tplc="7078433E">
      <w:start w:val="1"/>
      <w:numFmt w:val="bullet"/>
      <w:lvlText w:val="●"/>
      <w:lvlJc w:val="left"/>
      <w:pPr>
        <w:ind w:left="5040" w:hanging="360"/>
      </w:pPr>
    </w:lvl>
    <w:lvl w:ilvl="7" w:tplc="F1FE5906">
      <w:start w:val="1"/>
      <w:numFmt w:val="bullet"/>
      <w:lvlText w:val="●"/>
      <w:lvlJc w:val="left"/>
      <w:pPr>
        <w:ind w:left="5760" w:hanging="360"/>
      </w:pPr>
    </w:lvl>
    <w:lvl w:ilvl="8" w:tplc="976A5F44">
      <w:start w:val="1"/>
      <w:numFmt w:val="bullet"/>
      <w:lvlText w:val="●"/>
      <w:lvlJc w:val="left"/>
      <w:pPr>
        <w:ind w:left="6480" w:hanging="360"/>
      </w:pPr>
    </w:lvl>
  </w:abstractNum>
  <w:num w:numId="1" w16cid:durableId="989363604">
    <w:abstractNumId w:val="2"/>
    <w:lvlOverride w:ilvl="0">
      <w:startOverride w:val="1"/>
    </w:lvlOverride>
  </w:num>
  <w:num w:numId="2" w16cid:durableId="1643347683">
    <w:abstractNumId w:val="1"/>
    <w:lvlOverride w:ilvl="0">
      <w:startOverride w:val="1"/>
    </w:lvlOverride>
  </w:num>
  <w:num w:numId="3" w16cid:durableId="13765838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354"/>
    <w:rsid w:val="003C488B"/>
    <w:rsid w:val="00510354"/>
    <w:rsid w:val="007D5FCD"/>
    <w:rsid w:val="008727CB"/>
    <w:rsid w:val="00A1175A"/>
    <w:rsid w:val="00BF5781"/>
    <w:rsid w:val="00F86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54B34"/>
  <w15:docId w15:val="{87544A4D-C981-4185-AD7A-3409F8DCE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2399</Words>
  <Characters>13680</Characters>
  <Application>Microsoft Office Word</Application>
  <DocSecurity>0</DocSecurity>
  <Lines>114</Lines>
  <Paragraphs>32</Paragraphs>
  <ScaleCrop>false</ScaleCrop>
  <Company/>
  <LinksUpToDate>false</LinksUpToDate>
  <CharactersWithSpaces>16047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Mohammad Riyaz</cp:lastModifiedBy>
  <cp:revision>3</cp:revision>
  <dcterms:created xsi:type="dcterms:W3CDTF">2026-09-03T09:16:00Z</dcterms:created>
  <dcterms:modified xsi:type="dcterms:W3CDTF">2026-09-03T09:19:00Z</dcterms:modified>
</cp:coreProperties>
</file>