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9BE3" w14:textId="77777777" w:rsidR="00EF161E" w:rsidRDefault="00EF161E" w:rsidP="00EF16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SIMULATION EXPERIMENT – 1</w:t>
      </w:r>
    </w:p>
    <w:p w14:paraId="77F002F7" w14:textId="77777777" w:rsidR="00EF161E" w:rsidRDefault="00EF161E" w:rsidP="00EF16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b/>
          <w:bCs/>
          <w:color w:val="000000"/>
        </w:rPr>
      </w:pPr>
    </w:p>
    <w:p w14:paraId="4DAEC414" w14:textId="77777777" w:rsidR="00EF161E" w:rsidRDefault="00EF161E" w:rsidP="00EF161E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  <w:color w:val="000000"/>
        </w:rPr>
        <w:t>Simulation-Based Electromagnetic Analysis of TEM, TE and TM Propagation Modes in Microwave</w:t>
      </w:r>
      <w:r>
        <w:rPr>
          <w:b/>
          <w:bCs/>
        </w:rPr>
        <w:t xml:space="preserve"> </w:t>
      </w:r>
      <w:r>
        <w:rPr>
          <w:b/>
          <w:bCs/>
          <w:color w:val="000000"/>
        </w:rPr>
        <w:t>Transmission Structures</w:t>
      </w:r>
    </w:p>
    <w:p w14:paraId="44A500F7" w14:textId="77777777" w:rsidR="00EF161E" w:rsidRDefault="00EF161E" w:rsidP="00EF161E">
      <w:pPr>
        <w:widowControl w:val="0"/>
        <w:spacing w:after="0" w:line="240" w:lineRule="auto"/>
        <w:ind w:left="2160"/>
        <w:jc w:val="left"/>
      </w:pPr>
      <w:r>
        <w:rPr>
          <w:b/>
          <w:bCs/>
        </w:rPr>
        <w:t>CO Mapping:</w:t>
      </w:r>
      <w:r>
        <w:t xml:space="preserve"> CO1</w:t>
      </w:r>
      <w:r>
        <w:br/>
      </w:r>
      <w:r>
        <w:rPr>
          <w:b/>
          <w:bCs/>
        </w:rPr>
        <w:t>Bloom's Level:</w:t>
      </w:r>
      <w:r>
        <w:t xml:space="preserve"> K4 – Analyze</w:t>
      </w:r>
      <w:r>
        <w:br/>
      </w:r>
      <w:r>
        <w:rPr>
          <w:b/>
          <w:bCs/>
        </w:rPr>
        <w:t>WK Level:</w:t>
      </w:r>
      <w:r>
        <w:t xml:space="preserve"> WK3 – Fundamental propagation modes</w:t>
      </w:r>
    </w:p>
    <w:p w14:paraId="0922EB6F" w14:textId="77777777" w:rsidR="00EF161E" w:rsidRDefault="00EF161E" w:rsidP="00EF16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  <w:r>
        <w:rPr>
          <w:b/>
          <w:bCs/>
          <w:color w:val="000000"/>
        </w:rPr>
        <w:t>Objectives of t</w:t>
      </w:r>
      <w:r>
        <w:rPr>
          <w:b/>
          <w:bCs/>
        </w:rPr>
        <w:t>his Experiment:</w:t>
      </w:r>
    </w:p>
    <w:p w14:paraId="1BAEC3CA" w14:textId="77777777" w:rsidR="00EF161E" w:rsidRDefault="00EF161E" w:rsidP="00EF161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To develop electromagnetic simulation models for TEM, TE and TM propagation modes in suitable microwave transmission structures. </w:t>
      </w:r>
    </w:p>
    <w:p w14:paraId="1A99D448" w14:textId="77777777" w:rsidR="00EF161E" w:rsidRDefault="00EF161E" w:rsidP="00EF161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To visualize and analyze the electric-field and magnetic-field distributions associated with different propagation modes. </w:t>
      </w:r>
    </w:p>
    <w:p w14:paraId="1A7194F7" w14:textId="77777777" w:rsidR="00EF161E" w:rsidRDefault="00EF161E" w:rsidP="00EF161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To determine the cutoff frequency, propagation constant and field characteristics of selected TE and TM modes. </w:t>
      </w:r>
    </w:p>
    <w:p w14:paraId="126C9429" w14:textId="77777777" w:rsidR="00EF161E" w:rsidRDefault="00EF161E" w:rsidP="00EF161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To compare the propagation behavior of different modes and identify their suitability for practical microwave transmission.</w:t>
      </w:r>
    </w:p>
    <w:p w14:paraId="6A7CA6DC" w14:textId="77777777" w:rsidR="00EF161E" w:rsidRDefault="00EF161E" w:rsidP="00EF16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B1A2814" w14:textId="77777777" w:rsidR="00EF161E" w:rsidRDefault="00EF161E" w:rsidP="00EF161E">
      <w:pPr>
        <w:widowControl w:val="0"/>
        <w:spacing w:after="0" w:line="240" w:lineRule="auto"/>
      </w:pPr>
      <w:r>
        <w:rPr>
          <w:b/>
          <w:bCs/>
        </w:rPr>
        <w:t>Software Required:</w:t>
      </w:r>
      <w:r>
        <w:t xml:space="preserve"> MATLAB / CST Studio Suite / Ansys HFSS / COMSOL</w:t>
      </w:r>
    </w:p>
    <w:p w14:paraId="45805F28" w14:textId="77777777" w:rsidR="00EF161E" w:rsidRDefault="00EF161E" w:rsidP="00EF161E">
      <w:pPr>
        <w:widowControl w:val="0"/>
        <w:numPr>
          <w:ilvl w:val="0"/>
          <w:numId w:val="17"/>
        </w:numPr>
        <w:spacing w:line="240" w:lineRule="auto"/>
      </w:pPr>
      <w:r>
        <w:rPr>
          <w:b/>
          <w:bCs/>
        </w:rPr>
        <w:t xml:space="preserve">Objective linkage: </w:t>
      </w:r>
      <w:r>
        <w:t xml:space="preserve">Develop TEM/TE/TM models, visualize E/H fields, determine cutoff frequency and propagation constant, and compare propagation </w:t>
      </w:r>
      <w:proofErr w:type="spellStart"/>
      <w:r>
        <w:t>behaviour</w:t>
      </w:r>
      <w:proofErr w:type="spellEnd"/>
      <w:r>
        <w:t>.</w:t>
      </w:r>
    </w:p>
    <w:p w14:paraId="68CF5DD7" w14:textId="77777777" w:rsidR="00EF161E" w:rsidRDefault="00EF161E" w:rsidP="00EF161E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Experimental Procedure:</w:t>
      </w:r>
    </w:p>
    <w:p w14:paraId="764FF8EA" w14:textId="77777777" w:rsidR="00EF161E" w:rsidRDefault="00EF161E" w:rsidP="00EF161E">
      <w:pPr>
        <w:widowControl w:val="0"/>
      </w:pPr>
      <w:r>
        <w:rPr>
          <w:b/>
          <w:bCs/>
        </w:rPr>
        <w:t xml:space="preserve">A.  </w:t>
      </w:r>
      <w:r>
        <w:t xml:space="preserve">TE10 Mode Simulation: A WR-90 rectangular waveguide has a = 22.86 mm, b = 10.16 mm and length L = 100 mm. Operate it at </w:t>
      </w:r>
      <w:r>
        <w:rPr>
          <w:i/>
          <w:iCs/>
        </w:rPr>
        <w:t>f</w:t>
      </w:r>
      <w:r>
        <w:t xml:space="preserve"> = 10 GHz and excite the dominant TE10 mode in HFSS. Obtain the E-field and H-field distributions, simulated cutoff frequency fc</w:t>
      </w:r>
      <w:sdt>
        <w:sdtPr>
          <w:tag w:val="goog_rdk_4"/>
          <w:id w:val="1172101473"/>
        </w:sdtPr>
        <w:sdtContent>
          <w:r>
            <w:rPr>
              <w:rFonts w:ascii="Cardo" w:eastAsia="Cardo" w:hAnsi="Cardo" w:cs="Cardo"/>
            </w:rPr>
            <w:t xml:space="preserve"> and propagation constant β. Calculate fc (theory) = c/(2a), β = (2πf/</w:t>
          </w:r>
          <w:proofErr w:type="gramStart"/>
          <w:r>
            <w:rPr>
              <w:rFonts w:ascii="Cardo" w:eastAsia="Cardo" w:hAnsi="Cardo" w:cs="Cardo"/>
            </w:rPr>
            <w:t>c)√</w:t>
          </w:r>
          <w:proofErr w:type="gramEnd"/>
          <w:r>
            <w:rPr>
              <w:rFonts w:ascii="Cardo" w:eastAsia="Cardo" w:hAnsi="Cardo" w:cs="Cardo"/>
            </w:rPr>
            <w:t>[1−(fc/</w:t>
          </w:r>
          <w:proofErr w:type="gramStart"/>
          <w:r>
            <w:rPr>
              <w:rFonts w:ascii="Cardo" w:eastAsia="Cardo" w:hAnsi="Cardo" w:cs="Cardo"/>
            </w:rPr>
            <w:t>f)²</w:t>
          </w:r>
          <w:proofErr w:type="gramEnd"/>
          <w:r>
            <w:rPr>
              <w:rFonts w:ascii="Cardo" w:eastAsia="Cardo" w:hAnsi="Cardo" w:cs="Cardo"/>
            </w:rPr>
            <w:t>], and the percentage deviation of simulated fc from theoretical fc.</w:t>
          </w:r>
        </w:sdtContent>
      </w:sdt>
    </w:p>
    <w:p w14:paraId="750D13DA" w14:textId="77777777" w:rsidR="00EF161E" w:rsidRDefault="00EF161E" w:rsidP="00EF161E">
      <w:pPr>
        <w:widowControl w:val="0"/>
      </w:pPr>
      <w:r>
        <w:rPr>
          <w:b/>
          <w:bCs/>
        </w:rPr>
        <w:t xml:space="preserve">B. </w:t>
      </w:r>
      <w:r>
        <w:t xml:space="preserve"> TE10 versus TM11: Using the same WR-90 waveguide at f = 10 GHz, simulates</w:t>
      </w:r>
      <w:sdt>
        <w:sdtPr>
          <w:tag w:val="goog_rdk_5"/>
          <w:id w:val="-808255495"/>
        </w:sdtPr>
        <w:sdtContent>
          <w:r>
            <w:rPr>
              <w:rFonts w:ascii="Cardo" w:eastAsia="Cardo" w:hAnsi="Cardo" w:cs="Cardo"/>
            </w:rPr>
            <w:t xml:space="preserve"> both TE10 and TM11 modes. Determine fc, β and the E/H-field distributions for each mode. Calculate the theoretical cutoff frequencies using fc(</w:t>
          </w:r>
          <w:proofErr w:type="spellStart"/>
          <w:r>
            <w:rPr>
              <w:rFonts w:ascii="Cardo" w:eastAsia="Cardo" w:hAnsi="Cardo" w:cs="Cardo"/>
            </w:rPr>
            <w:t>mn</w:t>
          </w:r>
          <w:proofErr w:type="spellEnd"/>
          <w:r>
            <w:rPr>
              <w:rFonts w:ascii="Cardo" w:eastAsia="Cardo" w:hAnsi="Cardo" w:cs="Cardo"/>
            </w:rPr>
            <w:t>)=c/2√[(m/</w:t>
          </w:r>
          <w:proofErr w:type="gramStart"/>
          <w:r>
            <w:rPr>
              <w:rFonts w:ascii="Cardo" w:eastAsia="Cardo" w:hAnsi="Cardo" w:cs="Cardo"/>
            </w:rPr>
            <w:t>a)²</w:t>
          </w:r>
          <w:proofErr w:type="gramEnd"/>
          <w:r>
            <w:rPr>
              <w:rFonts w:ascii="Cardo" w:eastAsia="Cardo" w:hAnsi="Cardo" w:cs="Cardo"/>
            </w:rPr>
            <w:t>+(n/</w:t>
          </w:r>
          <w:proofErr w:type="gramStart"/>
          <w:r>
            <w:rPr>
              <w:rFonts w:ascii="Cardo" w:eastAsia="Cardo" w:hAnsi="Cardo" w:cs="Cardo"/>
            </w:rPr>
            <w:t>b)²</w:t>
          </w:r>
          <w:proofErr w:type="gramEnd"/>
          <w:r>
            <w:rPr>
              <w:rFonts w:ascii="Cardo" w:eastAsia="Cardo" w:hAnsi="Cardo" w:cs="Cardo"/>
            </w:rPr>
            <w:t>]. Compare the results and justify why TE10 propagates at 10 GHz while TM11 does not.</w:t>
          </w:r>
        </w:sdtContent>
      </w:sdt>
    </w:p>
    <w:p w14:paraId="11BF934D" w14:textId="77777777" w:rsidR="00EF161E" w:rsidRDefault="00EF161E" w:rsidP="00EF161E">
      <w:pPr>
        <w:widowControl w:val="0"/>
        <w:spacing w:line="240" w:lineRule="auto"/>
        <w:rPr>
          <w:b/>
          <w:bCs/>
        </w:rPr>
      </w:pPr>
    </w:p>
    <w:p w14:paraId="7D82A33F" w14:textId="77777777" w:rsidR="00EF161E" w:rsidRDefault="00EF161E" w:rsidP="00EF161E">
      <w:pPr>
        <w:widowControl w:val="0"/>
        <w:spacing w:line="240" w:lineRule="auto"/>
        <w:rPr>
          <w:b/>
          <w:bCs/>
        </w:rPr>
      </w:pPr>
    </w:p>
    <w:p w14:paraId="17BDA385" w14:textId="77777777" w:rsidR="00EF161E" w:rsidRDefault="00EF161E" w:rsidP="00EF161E">
      <w:pPr>
        <w:widowControl w:val="0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lastRenderedPageBreak/>
        <w:t>INPUT PARAMETER TABLE – VALUES TO BE ENTERED</w:t>
      </w:r>
    </w:p>
    <w:tbl>
      <w:tblPr>
        <w:tblW w:w="9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2175"/>
        <w:gridCol w:w="2175"/>
        <w:gridCol w:w="2700"/>
        <w:gridCol w:w="1950"/>
      </w:tblGrid>
      <w:tr w:rsidR="00EF161E" w14:paraId="7AB8DEF4" w14:textId="77777777" w:rsidTr="00653040">
        <w:trPr>
          <w:jc w:val="center"/>
        </w:trPr>
        <w:tc>
          <w:tcPr>
            <w:tcW w:w="915" w:type="dxa"/>
            <w:shd w:val="clear" w:color="auto" w:fill="D9EAF7"/>
            <w:vAlign w:val="center"/>
          </w:tcPr>
          <w:p w14:paraId="6136F410" w14:textId="77777777" w:rsidR="00EF161E" w:rsidRDefault="00EF161E" w:rsidP="00653040">
            <w:pPr>
              <w:widowControl w:val="0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5" w:type="dxa"/>
            <w:shd w:val="clear" w:color="auto" w:fill="D9EAF7"/>
            <w:vAlign w:val="center"/>
          </w:tcPr>
          <w:p w14:paraId="143E0659" w14:textId="77777777" w:rsidR="00EF161E" w:rsidRDefault="00EF161E" w:rsidP="00653040">
            <w:pPr>
              <w:widowControl w:val="0"/>
              <w:jc w:val="center"/>
            </w:pPr>
            <w:r>
              <w:rPr>
                <w:b/>
                <w:bCs/>
              </w:rPr>
              <w:t>Input Parameter</w:t>
            </w:r>
          </w:p>
        </w:tc>
        <w:tc>
          <w:tcPr>
            <w:tcW w:w="2175" w:type="dxa"/>
            <w:shd w:val="clear" w:color="auto" w:fill="D9EAF7"/>
            <w:vAlign w:val="center"/>
          </w:tcPr>
          <w:p w14:paraId="2A863377" w14:textId="77777777" w:rsidR="00EF161E" w:rsidRDefault="00EF161E" w:rsidP="00653040">
            <w:pPr>
              <w:widowControl w:val="0"/>
              <w:jc w:val="center"/>
            </w:pPr>
            <w:r>
              <w:rPr>
                <w:b/>
                <w:bCs/>
              </w:rPr>
              <w:t>Symbol / Setting</w:t>
            </w:r>
          </w:p>
        </w:tc>
        <w:tc>
          <w:tcPr>
            <w:tcW w:w="2700" w:type="dxa"/>
            <w:shd w:val="clear" w:color="auto" w:fill="D9EAF7"/>
            <w:vAlign w:val="center"/>
          </w:tcPr>
          <w:p w14:paraId="7971195E" w14:textId="77777777" w:rsidR="00EF161E" w:rsidRDefault="00EF161E" w:rsidP="00653040">
            <w:pPr>
              <w:widowControl w:val="0"/>
              <w:jc w:val="center"/>
            </w:pPr>
            <w:r>
              <w:rPr>
                <w:b/>
                <w:bCs/>
              </w:rPr>
              <w:t>Value to Enter</w:t>
            </w:r>
          </w:p>
        </w:tc>
        <w:tc>
          <w:tcPr>
            <w:tcW w:w="1950" w:type="dxa"/>
            <w:shd w:val="clear" w:color="auto" w:fill="D9EAF7"/>
            <w:vAlign w:val="center"/>
          </w:tcPr>
          <w:p w14:paraId="02E733BF" w14:textId="77777777" w:rsidR="00EF161E" w:rsidRDefault="00EF161E" w:rsidP="00653040">
            <w:pPr>
              <w:widowControl w:val="0"/>
              <w:jc w:val="center"/>
            </w:pPr>
            <w:r>
              <w:rPr>
                <w:b/>
                <w:bCs/>
              </w:rPr>
              <w:t>Unit</w:t>
            </w:r>
          </w:p>
        </w:tc>
      </w:tr>
      <w:tr w:rsidR="00EF161E" w14:paraId="4FBDE6DB" w14:textId="77777777" w:rsidTr="00653040">
        <w:trPr>
          <w:jc w:val="center"/>
        </w:trPr>
        <w:tc>
          <w:tcPr>
            <w:tcW w:w="915" w:type="dxa"/>
            <w:vAlign w:val="center"/>
          </w:tcPr>
          <w:p w14:paraId="214E3C2B" w14:textId="77777777" w:rsidR="00EF161E" w:rsidRDefault="00EF161E" w:rsidP="00653040">
            <w:pPr>
              <w:widowControl w:val="0"/>
              <w:jc w:val="center"/>
            </w:pPr>
            <w:r>
              <w:t>1</w:t>
            </w:r>
          </w:p>
        </w:tc>
        <w:tc>
          <w:tcPr>
            <w:tcW w:w="2175" w:type="dxa"/>
            <w:vAlign w:val="center"/>
          </w:tcPr>
          <w:p w14:paraId="5166FC09" w14:textId="77777777" w:rsidR="00EF161E" w:rsidRDefault="00EF161E" w:rsidP="00653040">
            <w:pPr>
              <w:widowControl w:val="0"/>
              <w:jc w:val="center"/>
            </w:pPr>
            <w:r>
              <w:t>Operating frequency</w:t>
            </w:r>
          </w:p>
        </w:tc>
        <w:tc>
          <w:tcPr>
            <w:tcW w:w="2175" w:type="dxa"/>
            <w:vAlign w:val="center"/>
          </w:tcPr>
          <w:p w14:paraId="76DFCADF" w14:textId="77777777" w:rsidR="00EF161E" w:rsidRDefault="00EF161E" w:rsidP="00653040">
            <w:pPr>
              <w:widowControl w:val="0"/>
              <w:jc w:val="center"/>
            </w:pPr>
            <w:r>
              <w:t>f</w:t>
            </w:r>
          </w:p>
        </w:tc>
        <w:tc>
          <w:tcPr>
            <w:tcW w:w="2700" w:type="dxa"/>
            <w:vAlign w:val="center"/>
          </w:tcPr>
          <w:p w14:paraId="0276B28B" w14:textId="77777777" w:rsidR="00EF161E" w:rsidRDefault="00EF161E" w:rsidP="00653040">
            <w:pPr>
              <w:widowControl w:val="0"/>
              <w:jc w:val="center"/>
            </w:pPr>
            <w:r>
              <w:t>10</w:t>
            </w:r>
          </w:p>
        </w:tc>
        <w:tc>
          <w:tcPr>
            <w:tcW w:w="1950" w:type="dxa"/>
            <w:vAlign w:val="center"/>
          </w:tcPr>
          <w:p w14:paraId="1EAC36C5" w14:textId="77777777" w:rsidR="00EF161E" w:rsidRDefault="00EF161E" w:rsidP="00653040">
            <w:pPr>
              <w:widowControl w:val="0"/>
              <w:jc w:val="center"/>
            </w:pPr>
            <w:r>
              <w:t>GHz</w:t>
            </w:r>
          </w:p>
        </w:tc>
      </w:tr>
      <w:tr w:rsidR="00EF161E" w14:paraId="758C7521" w14:textId="77777777" w:rsidTr="00653040">
        <w:trPr>
          <w:jc w:val="center"/>
        </w:trPr>
        <w:tc>
          <w:tcPr>
            <w:tcW w:w="915" w:type="dxa"/>
            <w:vAlign w:val="center"/>
          </w:tcPr>
          <w:p w14:paraId="434E2E62" w14:textId="77777777" w:rsidR="00EF161E" w:rsidRDefault="00EF161E" w:rsidP="00653040">
            <w:pPr>
              <w:widowControl w:val="0"/>
              <w:jc w:val="center"/>
            </w:pPr>
            <w:r>
              <w:t>2</w:t>
            </w:r>
          </w:p>
        </w:tc>
        <w:tc>
          <w:tcPr>
            <w:tcW w:w="2175" w:type="dxa"/>
            <w:vAlign w:val="center"/>
          </w:tcPr>
          <w:p w14:paraId="295642BD" w14:textId="77777777" w:rsidR="00EF161E" w:rsidRDefault="00EF161E" w:rsidP="00653040">
            <w:pPr>
              <w:widowControl w:val="0"/>
              <w:jc w:val="center"/>
            </w:pPr>
            <w:r>
              <w:t>Waveguide width</w:t>
            </w:r>
          </w:p>
        </w:tc>
        <w:tc>
          <w:tcPr>
            <w:tcW w:w="2175" w:type="dxa"/>
            <w:vAlign w:val="center"/>
          </w:tcPr>
          <w:p w14:paraId="6D4B1E08" w14:textId="77777777" w:rsidR="00EF161E" w:rsidRDefault="00EF161E" w:rsidP="00653040">
            <w:pPr>
              <w:widowControl w:val="0"/>
              <w:jc w:val="center"/>
            </w:pPr>
            <w:r>
              <w:t>a</w:t>
            </w:r>
          </w:p>
        </w:tc>
        <w:tc>
          <w:tcPr>
            <w:tcW w:w="2700" w:type="dxa"/>
            <w:vAlign w:val="center"/>
          </w:tcPr>
          <w:p w14:paraId="75CBFCC8" w14:textId="77777777" w:rsidR="00EF161E" w:rsidRDefault="00EF161E" w:rsidP="00653040">
            <w:pPr>
              <w:widowControl w:val="0"/>
              <w:jc w:val="center"/>
            </w:pPr>
            <w:r>
              <w:t>22.86</w:t>
            </w:r>
          </w:p>
        </w:tc>
        <w:tc>
          <w:tcPr>
            <w:tcW w:w="1950" w:type="dxa"/>
            <w:vAlign w:val="center"/>
          </w:tcPr>
          <w:p w14:paraId="2DAD89CE" w14:textId="77777777" w:rsidR="00EF161E" w:rsidRDefault="00EF161E" w:rsidP="00653040">
            <w:pPr>
              <w:widowControl w:val="0"/>
              <w:jc w:val="center"/>
            </w:pPr>
            <w:r>
              <w:t>mm</w:t>
            </w:r>
          </w:p>
        </w:tc>
      </w:tr>
      <w:tr w:rsidR="00EF161E" w14:paraId="244B4C89" w14:textId="77777777" w:rsidTr="00653040">
        <w:trPr>
          <w:jc w:val="center"/>
        </w:trPr>
        <w:tc>
          <w:tcPr>
            <w:tcW w:w="915" w:type="dxa"/>
            <w:vAlign w:val="center"/>
          </w:tcPr>
          <w:p w14:paraId="28767644" w14:textId="77777777" w:rsidR="00EF161E" w:rsidRDefault="00EF161E" w:rsidP="00653040">
            <w:pPr>
              <w:widowControl w:val="0"/>
              <w:jc w:val="center"/>
            </w:pPr>
            <w:r>
              <w:t>3</w:t>
            </w:r>
          </w:p>
        </w:tc>
        <w:tc>
          <w:tcPr>
            <w:tcW w:w="2175" w:type="dxa"/>
            <w:vAlign w:val="center"/>
          </w:tcPr>
          <w:p w14:paraId="63A3CB2B" w14:textId="77777777" w:rsidR="00EF161E" w:rsidRDefault="00EF161E" w:rsidP="00653040">
            <w:pPr>
              <w:widowControl w:val="0"/>
              <w:jc w:val="center"/>
            </w:pPr>
            <w:r>
              <w:t>Waveguide height</w:t>
            </w:r>
          </w:p>
        </w:tc>
        <w:tc>
          <w:tcPr>
            <w:tcW w:w="2175" w:type="dxa"/>
            <w:vAlign w:val="center"/>
          </w:tcPr>
          <w:p w14:paraId="1DB620DE" w14:textId="77777777" w:rsidR="00EF161E" w:rsidRDefault="00EF161E" w:rsidP="00653040">
            <w:pPr>
              <w:widowControl w:val="0"/>
              <w:jc w:val="center"/>
            </w:pPr>
            <w:r>
              <w:t>b</w:t>
            </w:r>
          </w:p>
        </w:tc>
        <w:tc>
          <w:tcPr>
            <w:tcW w:w="2700" w:type="dxa"/>
            <w:vAlign w:val="center"/>
          </w:tcPr>
          <w:p w14:paraId="6F179BDE" w14:textId="77777777" w:rsidR="00EF161E" w:rsidRDefault="00EF161E" w:rsidP="00653040">
            <w:pPr>
              <w:widowControl w:val="0"/>
              <w:jc w:val="center"/>
            </w:pPr>
            <w:r>
              <w:t>10.16</w:t>
            </w:r>
          </w:p>
        </w:tc>
        <w:tc>
          <w:tcPr>
            <w:tcW w:w="1950" w:type="dxa"/>
            <w:vAlign w:val="center"/>
          </w:tcPr>
          <w:p w14:paraId="77C38ED4" w14:textId="77777777" w:rsidR="00EF161E" w:rsidRDefault="00EF161E" w:rsidP="00653040">
            <w:pPr>
              <w:widowControl w:val="0"/>
              <w:jc w:val="center"/>
            </w:pPr>
            <w:r>
              <w:t>mm</w:t>
            </w:r>
          </w:p>
        </w:tc>
      </w:tr>
      <w:tr w:rsidR="00EF161E" w14:paraId="088035C2" w14:textId="77777777" w:rsidTr="00653040">
        <w:trPr>
          <w:jc w:val="center"/>
        </w:trPr>
        <w:tc>
          <w:tcPr>
            <w:tcW w:w="915" w:type="dxa"/>
            <w:vAlign w:val="center"/>
          </w:tcPr>
          <w:p w14:paraId="77C3DE6F" w14:textId="77777777" w:rsidR="00EF161E" w:rsidRDefault="00EF161E" w:rsidP="00653040">
            <w:pPr>
              <w:widowControl w:val="0"/>
              <w:jc w:val="center"/>
            </w:pPr>
            <w:r>
              <w:t>4</w:t>
            </w:r>
          </w:p>
        </w:tc>
        <w:tc>
          <w:tcPr>
            <w:tcW w:w="2175" w:type="dxa"/>
            <w:vAlign w:val="center"/>
          </w:tcPr>
          <w:p w14:paraId="30395125" w14:textId="77777777" w:rsidR="00EF161E" w:rsidRDefault="00EF161E" w:rsidP="00653040">
            <w:pPr>
              <w:widowControl w:val="0"/>
              <w:jc w:val="center"/>
            </w:pPr>
            <w:r>
              <w:t>Waveguide length</w:t>
            </w:r>
          </w:p>
        </w:tc>
        <w:tc>
          <w:tcPr>
            <w:tcW w:w="2175" w:type="dxa"/>
            <w:vAlign w:val="center"/>
          </w:tcPr>
          <w:p w14:paraId="21EAC5FF" w14:textId="77777777" w:rsidR="00EF161E" w:rsidRDefault="00EF161E" w:rsidP="00653040">
            <w:pPr>
              <w:widowControl w:val="0"/>
              <w:jc w:val="center"/>
            </w:pPr>
            <w:r>
              <w:t>L</w:t>
            </w:r>
          </w:p>
        </w:tc>
        <w:tc>
          <w:tcPr>
            <w:tcW w:w="2700" w:type="dxa"/>
            <w:vAlign w:val="center"/>
          </w:tcPr>
          <w:p w14:paraId="46BA7B0A" w14:textId="77777777" w:rsidR="00EF161E" w:rsidRDefault="00EF161E" w:rsidP="00653040">
            <w:pPr>
              <w:widowControl w:val="0"/>
              <w:jc w:val="center"/>
            </w:pPr>
            <w:r>
              <w:t>100</w:t>
            </w:r>
          </w:p>
        </w:tc>
        <w:tc>
          <w:tcPr>
            <w:tcW w:w="1950" w:type="dxa"/>
            <w:vAlign w:val="center"/>
          </w:tcPr>
          <w:p w14:paraId="7B0EF955" w14:textId="77777777" w:rsidR="00EF161E" w:rsidRDefault="00EF161E" w:rsidP="00653040">
            <w:pPr>
              <w:widowControl w:val="0"/>
              <w:jc w:val="center"/>
            </w:pPr>
            <w:r>
              <w:t>mm</w:t>
            </w:r>
          </w:p>
        </w:tc>
      </w:tr>
      <w:tr w:rsidR="00EF161E" w14:paraId="78EAC3DD" w14:textId="77777777" w:rsidTr="00653040">
        <w:trPr>
          <w:jc w:val="center"/>
        </w:trPr>
        <w:tc>
          <w:tcPr>
            <w:tcW w:w="915" w:type="dxa"/>
            <w:vAlign w:val="center"/>
          </w:tcPr>
          <w:p w14:paraId="399AFAF7" w14:textId="77777777" w:rsidR="00EF161E" w:rsidRDefault="00EF161E" w:rsidP="00653040">
            <w:pPr>
              <w:widowControl w:val="0"/>
              <w:jc w:val="center"/>
            </w:pPr>
            <w:r>
              <w:t>5</w:t>
            </w:r>
          </w:p>
        </w:tc>
        <w:tc>
          <w:tcPr>
            <w:tcW w:w="2175" w:type="dxa"/>
            <w:vAlign w:val="center"/>
          </w:tcPr>
          <w:p w14:paraId="099AA502" w14:textId="77777777" w:rsidR="00EF161E" w:rsidRDefault="00EF161E" w:rsidP="00653040">
            <w:pPr>
              <w:widowControl w:val="0"/>
              <w:jc w:val="center"/>
            </w:pPr>
            <w:r>
              <w:t>Modes</w:t>
            </w:r>
          </w:p>
        </w:tc>
        <w:tc>
          <w:tcPr>
            <w:tcW w:w="2175" w:type="dxa"/>
            <w:vAlign w:val="center"/>
          </w:tcPr>
          <w:p w14:paraId="0CB8F7F3" w14:textId="77777777" w:rsidR="00EF161E" w:rsidRDefault="00EF161E" w:rsidP="00653040">
            <w:pPr>
              <w:widowControl w:val="0"/>
              <w:jc w:val="center"/>
            </w:pPr>
            <w:r>
              <w:t>—</w:t>
            </w:r>
          </w:p>
        </w:tc>
        <w:tc>
          <w:tcPr>
            <w:tcW w:w="2700" w:type="dxa"/>
            <w:vAlign w:val="center"/>
          </w:tcPr>
          <w:p w14:paraId="2F0CDDED" w14:textId="77777777" w:rsidR="00EF161E" w:rsidRDefault="00EF161E" w:rsidP="00653040">
            <w:pPr>
              <w:widowControl w:val="0"/>
              <w:jc w:val="center"/>
            </w:pPr>
            <w:r>
              <w:t>TE10 and TM11</w:t>
            </w:r>
          </w:p>
        </w:tc>
        <w:tc>
          <w:tcPr>
            <w:tcW w:w="1950" w:type="dxa"/>
            <w:vAlign w:val="center"/>
          </w:tcPr>
          <w:p w14:paraId="1BAA8CDD" w14:textId="77777777" w:rsidR="00EF161E" w:rsidRDefault="00EF161E" w:rsidP="00653040">
            <w:pPr>
              <w:widowControl w:val="0"/>
              <w:jc w:val="center"/>
            </w:pPr>
            <w:r>
              <w:t>—</w:t>
            </w:r>
          </w:p>
        </w:tc>
      </w:tr>
    </w:tbl>
    <w:p w14:paraId="6168DD5C" w14:textId="77777777" w:rsidR="00EF161E" w:rsidRDefault="00EF161E" w:rsidP="00EF161E">
      <w:pPr>
        <w:widowControl w:val="0"/>
        <w:spacing w:line="240" w:lineRule="auto"/>
        <w:rPr>
          <w:b/>
          <w:bCs/>
        </w:rPr>
      </w:pPr>
    </w:p>
    <w:p w14:paraId="0F00F7CE" w14:textId="77777777" w:rsidR="00EF161E" w:rsidRDefault="00EF161E" w:rsidP="00EF161E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FORMULA TO BE USED:</w:t>
      </w:r>
    </w:p>
    <w:p w14:paraId="332F4419" w14:textId="77777777" w:rsidR="00EF161E" w:rsidRDefault="00000000" w:rsidP="00EF161E">
      <w:pPr>
        <w:widowControl w:val="0"/>
        <w:spacing w:line="240" w:lineRule="auto"/>
        <w:ind w:left="280"/>
      </w:pPr>
      <w:sdt>
        <w:sdtPr>
          <w:tag w:val="goog_rdk_8"/>
          <w:id w:val="1934978832"/>
        </w:sdtPr>
        <w:sdtContent>
          <w:r w:rsidR="00EF161E">
            <w:rPr>
              <w:rFonts w:ascii="Gungsuh" w:eastAsia="Gungsuh" w:hAnsi="Gungsuh" w:cs="Gungsuh"/>
            </w:rPr>
            <w:t>• Waveguide cutoff frequency: fc(</w:t>
          </w:r>
          <w:proofErr w:type="spellStart"/>
          <w:r w:rsidR="00EF161E">
            <w:rPr>
              <w:rFonts w:ascii="Gungsuh" w:eastAsia="Gungsuh" w:hAnsi="Gungsuh" w:cs="Gungsuh"/>
            </w:rPr>
            <w:t>mn</w:t>
          </w:r>
          <w:proofErr w:type="spellEnd"/>
          <w:r w:rsidR="00EF161E">
            <w:rPr>
              <w:rFonts w:ascii="Gungsuh" w:eastAsia="Gungsuh" w:hAnsi="Gungsuh" w:cs="Gungsuh"/>
            </w:rPr>
            <w:t>) = (c/</w:t>
          </w:r>
          <w:proofErr w:type="gramStart"/>
          <w:r w:rsidR="00EF161E">
            <w:rPr>
              <w:rFonts w:ascii="Gungsuh" w:eastAsia="Gungsuh" w:hAnsi="Gungsuh" w:cs="Gungsuh"/>
            </w:rPr>
            <w:t>2)√</w:t>
          </w:r>
          <w:proofErr w:type="gramEnd"/>
          <w:r w:rsidR="00EF161E">
            <w:rPr>
              <w:rFonts w:ascii="Gungsuh" w:eastAsia="Gungsuh" w:hAnsi="Gungsuh" w:cs="Gungsuh"/>
            </w:rPr>
            <w:t>[(m/</w:t>
          </w:r>
          <w:proofErr w:type="gramStart"/>
          <w:r w:rsidR="00EF161E">
            <w:rPr>
              <w:rFonts w:ascii="Gungsuh" w:eastAsia="Gungsuh" w:hAnsi="Gungsuh" w:cs="Gungsuh"/>
            </w:rPr>
            <w:t>a)²</w:t>
          </w:r>
          <w:proofErr w:type="gramEnd"/>
          <w:r w:rsidR="00EF161E">
            <w:rPr>
              <w:rFonts w:ascii="Gungsuh" w:eastAsia="Gungsuh" w:hAnsi="Gungsuh" w:cs="Gungsuh"/>
            </w:rPr>
            <w:t xml:space="preserve"> + (n/</w:t>
          </w:r>
          <w:proofErr w:type="gramStart"/>
          <w:r w:rsidR="00EF161E">
            <w:rPr>
              <w:rFonts w:ascii="Gungsuh" w:eastAsia="Gungsuh" w:hAnsi="Gungsuh" w:cs="Gungsuh"/>
            </w:rPr>
            <w:t>b)²</w:t>
          </w:r>
          <w:proofErr w:type="gramEnd"/>
          <w:r w:rsidR="00EF161E">
            <w:rPr>
              <w:rFonts w:ascii="Gungsuh" w:eastAsia="Gungsuh" w:hAnsi="Gungsuh" w:cs="Gungsuh"/>
            </w:rPr>
            <w:t>].</w:t>
          </w:r>
        </w:sdtContent>
      </w:sdt>
    </w:p>
    <w:p w14:paraId="375437A4" w14:textId="77777777" w:rsidR="00EF161E" w:rsidRDefault="00EF161E" w:rsidP="00EF161E">
      <w:pPr>
        <w:widowControl w:val="0"/>
        <w:spacing w:line="240" w:lineRule="auto"/>
        <w:ind w:left="280"/>
      </w:pPr>
      <w:r>
        <w:t>• For TE10 mode in a rectangular waveguide: fc10 = c/(2a).</w:t>
      </w:r>
    </w:p>
    <w:p w14:paraId="34E77023" w14:textId="77777777" w:rsidR="00EF161E" w:rsidRDefault="00000000" w:rsidP="00EF161E">
      <w:pPr>
        <w:widowControl w:val="0"/>
        <w:spacing w:line="240" w:lineRule="auto"/>
        <w:ind w:left="280"/>
      </w:pPr>
      <w:sdt>
        <w:sdtPr>
          <w:tag w:val="goog_rdk_9"/>
          <w:id w:val="-775343222"/>
        </w:sdtPr>
        <w:sdtContent>
          <w:r w:rsidR="00EF161E">
            <w:rPr>
              <w:rFonts w:ascii="Cardo" w:eastAsia="Cardo" w:hAnsi="Cardo" w:cs="Cardo"/>
            </w:rPr>
            <w:t>• Above cutoff, propagation constant: β = k0</w:t>
          </w:r>
          <w:proofErr w:type="gramStart"/>
          <w:r w:rsidR="00EF161E">
            <w:rPr>
              <w:rFonts w:ascii="Cardo" w:eastAsia="Cardo" w:hAnsi="Cardo" w:cs="Cardo"/>
            </w:rPr>
            <w:t>√[</w:t>
          </w:r>
          <w:proofErr w:type="gramEnd"/>
          <w:r w:rsidR="00EF161E">
            <w:rPr>
              <w:rFonts w:ascii="Cardo" w:eastAsia="Cardo" w:hAnsi="Cardo" w:cs="Cardo"/>
            </w:rPr>
            <w:t>1 − (fc/</w:t>
          </w:r>
          <w:proofErr w:type="gramStart"/>
          <w:r w:rsidR="00EF161E">
            <w:rPr>
              <w:rFonts w:ascii="Cardo" w:eastAsia="Cardo" w:hAnsi="Cardo" w:cs="Cardo"/>
            </w:rPr>
            <w:t>f)²</w:t>
          </w:r>
          <w:proofErr w:type="gramEnd"/>
          <w:r w:rsidR="00EF161E">
            <w:rPr>
              <w:rFonts w:ascii="Cardo" w:eastAsia="Cardo" w:hAnsi="Cardo" w:cs="Cardo"/>
            </w:rPr>
            <w:t>], where k0 = 2πf/c.</w:t>
          </w:r>
        </w:sdtContent>
      </w:sdt>
    </w:p>
    <w:p w14:paraId="2DC5B539" w14:textId="77777777" w:rsidR="00EF161E" w:rsidRDefault="00000000" w:rsidP="00EF161E">
      <w:pPr>
        <w:widowControl w:val="0"/>
        <w:spacing w:line="240" w:lineRule="auto"/>
        <w:ind w:left="280"/>
      </w:pPr>
      <w:sdt>
        <w:sdtPr>
          <w:tag w:val="goog_rdk_10"/>
          <w:id w:val="-283541523"/>
        </w:sdtPr>
        <w:sdtContent>
          <w:r w:rsidR="00EF161E">
            <w:rPr>
              <w:rFonts w:ascii="Gungsuh" w:eastAsia="Gungsuh" w:hAnsi="Gungsuh" w:cs="Gungsuh"/>
            </w:rPr>
            <w:t>• Percentage deviation = |Practical − Theoretical| / |Theoretical| × 100.</w:t>
          </w:r>
        </w:sdtContent>
      </w:sdt>
    </w:p>
    <w:p w14:paraId="14C622A0" w14:textId="77777777" w:rsidR="00EF161E" w:rsidRDefault="00EF161E" w:rsidP="00EF161E">
      <w:pPr>
        <w:widowControl w:val="0"/>
        <w:spacing w:line="240" w:lineRule="auto"/>
        <w:ind w:left="280"/>
      </w:pPr>
      <w:r>
        <w:t>• TEM mode has no cutoff frequency in an ideal TEM transmission line; TE/TM modes have cutoff.</w:t>
      </w:r>
    </w:p>
    <w:p w14:paraId="102B2294" w14:textId="77777777" w:rsidR="00EF161E" w:rsidRDefault="00EF161E" w:rsidP="00EF161E">
      <w:pPr>
        <w:pStyle w:val="Heading2"/>
        <w:keepNext w:val="0"/>
        <w:keepLines w:val="0"/>
        <w:widowControl w:val="0"/>
        <w:numPr>
          <w:ilvl w:val="0"/>
          <w:numId w:val="16"/>
        </w:numPr>
        <w:spacing w:after="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uwtpvsxjarey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 Conditions &amp; Threshold Values for Analysis</w:t>
      </w:r>
    </w:p>
    <w:p w14:paraId="61DA420F" w14:textId="77777777" w:rsidR="00EF161E" w:rsidRDefault="00EF161E" w:rsidP="00EF161E">
      <w:pPr>
        <w:pStyle w:val="Heading3"/>
        <w:keepNext w:val="0"/>
        <w:keepLines w:val="0"/>
        <w:widowControl w:val="0"/>
        <w:spacing w:after="80" w:line="240" w:lineRule="auto"/>
        <w:ind w:left="360"/>
        <w:rPr>
          <w:rFonts w:ascii="Times New Roman" w:eastAsia="Times New Roman" w:hAnsi="Times New Roman" w:cs="Times New Roman"/>
          <w:b w:val="0"/>
          <w:bCs w:val="0"/>
          <w:color w:val="000000"/>
        </w:rPr>
      </w:pPr>
      <w:bookmarkStart w:id="1" w:name="_heading=h.vokgbn4jscsh" w:colFirst="0" w:colLast="0"/>
      <w:bookmarkEnd w:id="1"/>
      <w:r>
        <w:rPr>
          <w:rFonts w:ascii="Times New Roman" w:eastAsia="Times New Roman" w:hAnsi="Times New Roman" w:cs="Times New Roman"/>
          <w:b w:val="0"/>
          <w:bCs w:val="0"/>
          <w:color w:val="000000"/>
        </w:rPr>
        <w:t>1. Operating Frequency Range</w:t>
      </w:r>
    </w:p>
    <w:p w14:paraId="0D251F6E" w14:textId="77777777" w:rsidR="00EF161E" w:rsidRDefault="00EF161E" w:rsidP="00EF161E">
      <w:pPr>
        <w:widowControl w:val="0"/>
        <w:numPr>
          <w:ilvl w:val="0"/>
          <w:numId w:val="15"/>
        </w:numPr>
        <w:spacing w:after="240" w:line="240" w:lineRule="auto"/>
      </w:pPr>
      <w:r>
        <w:t xml:space="preserve">Frequency sweep: </w:t>
      </w:r>
      <w:proofErr w:type="gramStart"/>
      <w:r>
        <w:t>Typically</w:t>
      </w:r>
      <w:proofErr w:type="gramEnd"/>
      <w:r>
        <w:t xml:space="preserve"> 8–15 GHz for WR‑90.</w:t>
      </w:r>
    </w:p>
    <w:p w14:paraId="64337A9A" w14:textId="77777777" w:rsidR="00EF161E" w:rsidRDefault="00EF161E" w:rsidP="00EF161E">
      <w:pPr>
        <w:widowControl w:val="0"/>
        <w:numPr>
          <w:ilvl w:val="0"/>
          <w:numId w:val="15"/>
        </w:numPr>
        <w:spacing w:after="0" w:line="240" w:lineRule="auto"/>
      </w:pPr>
      <w:r>
        <w:t>Threshold condition:</w:t>
      </w:r>
    </w:p>
    <w:p w14:paraId="25F35644" w14:textId="77777777" w:rsidR="00EF161E" w:rsidRDefault="00EF161E" w:rsidP="00EF161E">
      <w:pPr>
        <w:widowControl w:val="0"/>
        <w:numPr>
          <w:ilvl w:val="1"/>
          <w:numId w:val="15"/>
        </w:numPr>
        <w:spacing w:after="0" w:line="240" w:lineRule="auto"/>
      </w:pPr>
      <w:r>
        <w:t>Mode propagates only if f &gt; fc.</w:t>
      </w:r>
    </w:p>
    <w:p w14:paraId="03412CE6" w14:textId="77777777" w:rsidR="00EF161E" w:rsidRDefault="00EF161E" w:rsidP="00EF161E">
      <w:pPr>
        <w:widowControl w:val="0"/>
        <w:numPr>
          <w:ilvl w:val="1"/>
          <w:numId w:val="15"/>
        </w:numPr>
        <w:spacing w:after="240" w:line="240" w:lineRule="auto"/>
      </w:pPr>
      <w:r>
        <w:t>If f&lt;fc, fields decay exponentially (evanescent mode).</w:t>
      </w:r>
    </w:p>
    <w:p w14:paraId="76641DE3" w14:textId="77777777" w:rsidR="00EF161E" w:rsidRDefault="00EF161E" w:rsidP="00EF161E">
      <w:pPr>
        <w:pStyle w:val="Heading3"/>
        <w:keepNext w:val="0"/>
        <w:keepLines w:val="0"/>
        <w:widowControl w:val="0"/>
        <w:spacing w:after="80" w:line="240" w:lineRule="auto"/>
        <w:ind w:left="360"/>
        <w:rPr>
          <w:rFonts w:ascii="Times New Roman" w:eastAsia="Times New Roman" w:hAnsi="Times New Roman" w:cs="Times New Roman"/>
          <w:b w:val="0"/>
          <w:bCs w:val="0"/>
          <w:color w:val="000000"/>
        </w:rPr>
      </w:pPr>
      <w:bookmarkStart w:id="2" w:name="_heading=h.yk9lebyv0td9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color w:val="000000"/>
        </w:rPr>
        <w:t>3. Cutoff Frequency (fc)</w:t>
      </w:r>
    </w:p>
    <w:p w14:paraId="79DB7F5B" w14:textId="77777777" w:rsidR="00EF161E" w:rsidRDefault="00EF161E" w:rsidP="00EF161E">
      <w:pPr>
        <w:widowControl w:val="0"/>
        <w:numPr>
          <w:ilvl w:val="0"/>
          <w:numId w:val="1"/>
        </w:numPr>
        <w:spacing w:after="240" w:line="240" w:lineRule="auto"/>
      </w:pPr>
      <w:r>
        <w:t>Formula for TE/TM modes:</w:t>
      </w:r>
    </w:p>
    <w:p w14:paraId="74B1BA92" w14:textId="77777777" w:rsidR="00EF161E" w:rsidRDefault="00EF161E" w:rsidP="00EF161E">
      <w:pPr>
        <w:widowControl w:val="0"/>
        <w:spacing w:after="0" w:line="240" w:lineRule="auto"/>
        <w:ind w:left="360"/>
        <w:jc w:val="center"/>
      </w:pPr>
      <w:r>
        <w:rPr>
          <w:noProof/>
          <w:lang w:val="en-IN"/>
        </w:rPr>
        <w:lastRenderedPageBreak/>
        <w:drawing>
          <wp:inline distT="114300" distB="114300" distL="114300" distR="114300" wp14:anchorId="06F7B6CD" wp14:editId="682C829A">
            <wp:extent cx="1673543" cy="574500"/>
            <wp:effectExtent l="0" t="0" r="0" b="0"/>
            <wp:docPr id="3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3543" cy="57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F5E42" w14:textId="77777777" w:rsidR="00EF161E" w:rsidRDefault="00EF161E" w:rsidP="00EF161E">
      <w:pPr>
        <w:widowControl w:val="0"/>
        <w:numPr>
          <w:ilvl w:val="0"/>
          <w:numId w:val="4"/>
        </w:numPr>
        <w:spacing w:after="240" w:line="240" w:lineRule="auto"/>
      </w:pPr>
      <w:r>
        <w:t>Threshold value:</w:t>
      </w:r>
    </w:p>
    <w:p w14:paraId="3CE0077B" w14:textId="77777777" w:rsidR="00EF161E" w:rsidRDefault="00000000" w:rsidP="00EF161E">
      <w:pPr>
        <w:widowControl w:val="0"/>
        <w:numPr>
          <w:ilvl w:val="1"/>
          <w:numId w:val="4"/>
        </w:numPr>
        <w:spacing w:after="0" w:line="240" w:lineRule="auto"/>
      </w:pPr>
      <w:sdt>
        <w:sdtPr>
          <w:tag w:val="goog_rdk_11"/>
          <w:id w:val="-1170733511"/>
        </w:sdtPr>
        <w:sdtContent>
          <w:r w:rsidR="00EF161E">
            <w:rPr>
              <w:rFonts w:ascii="Gungsuh" w:eastAsia="Gungsuh" w:hAnsi="Gungsuh" w:cs="Gungsuh"/>
            </w:rPr>
            <w:t>TE10 cutoff ≈ 6.56 GHz (for WR‑90).</w:t>
          </w:r>
        </w:sdtContent>
      </w:sdt>
    </w:p>
    <w:p w14:paraId="798BDD09" w14:textId="77777777" w:rsidR="00EF161E" w:rsidRDefault="00000000" w:rsidP="00EF161E">
      <w:pPr>
        <w:widowControl w:val="0"/>
        <w:numPr>
          <w:ilvl w:val="1"/>
          <w:numId w:val="4"/>
        </w:numPr>
        <w:spacing w:after="0" w:line="240" w:lineRule="auto"/>
      </w:pPr>
      <w:sdt>
        <w:sdtPr>
          <w:tag w:val="goog_rdk_12"/>
          <w:id w:val="-926969782"/>
        </w:sdtPr>
        <w:sdtContent>
          <w:r w:rsidR="00EF161E">
            <w:rPr>
              <w:rFonts w:ascii="Gungsuh" w:eastAsia="Gungsuh" w:hAnsi="Gungsuh" w:cs="Gungsuh"/>
            </w:rPr>
            <w:t>TM11 cutoff ≈ 16.42 GHz.</w:t>
          </w:r>
        </w:sdtContent>
      </w:sdt>
    </w:p>
    <w:p w14:paraId="05AB9CEE" w14:textId="77777777" w:rsidR="00EF161E" w:rsidRDefault="00EF161E" w:rsidP="00EF161E">
      <w:pPr>
        <w:widowControl w:val="0"/>
        <w:numPr>
          <w:ilvl w:val="0"/>
          <w:numId w:val="4"/>
        </w:numPr>
        <w:spacing w:after="0" w:line="240" w:lineRule="auto"/>
      </w:pPr>
      <w:r>
        <w:t>Condition:</w:t>
      </w:r>
    </w:p>
    <w:p w14:paraId="23B01747" w14:textId="77777777" w:rsidR="00EF161E" w:rsidRDefault="00EF161E" w:rsidP="00EF161E">
      <w:pPr>
        <w:widowControl w:val="0"/>
        <w:numPr>
          <w:ilvl w:val="1"/>
          <w:numId w:val="4"/>
        </w:numPr>
        <w:spacing w:after="0" w:line="240" w:lineRule="auto"/>
      </w:pPr>
      <w:r>
        <w:t>TE10 propagates at 10 GHz (since f &gt; fc).</w:t>
      </w:r>
    </w:p>
    <w:p w14:paraId="3579B6D7" w14:textId="77777777" w:rsidR="00EF161E" w:rsidRDefault="00EF161E" w:rsidP="00EF161E">
      <w:pPr>
        <w:widowControl w:val="0"/>
        <w:numPr>
          <w:ilvl w:val="1"/>
          <w:numId w:val="4"/>
        </w:numPr>
        <w:spacing w:after="240" w:line="240" w:lineRule="auto"/>
      </w:pPr>
      <w:r>
        <w:t>TM11 does not propagate at 10 GHz (since f &lt; fc).</w:t>
      </w:r>
    </w:p>
    <w:p w14:paraId="19682ADA" w14:textId="77777777" w:rsidR="00EF161E" w:rsidRDefault="00EF161E" w:rsidP="00EF161E">
      <w:pPr>
        <w:pStyle w:val="Heading3"/>
        <w:keepNext w:val="0"/>
        <w:keepLines w:val="0"/>
        <w:widowControl w:val="0"/>
        <w:spacing w:after="80" w:line="240" w:lineRule="auto"/>
        <w:ind w:left="360"/>
        <w:rPr>
          <w:rFonts w:ascii="Times New Roman" w:eastAsia="Times New Roman" w:hAnsi="Times New Roman" w:cs="Times New Roman"/>
          <w:b w:val="0"/>
          <w:bCs w:val="0"/>
          <w:color w:val="000000"/>
        </w:rPr>
      </w:pPr>
      <w:bookmarkStart w:id="3" w:name="_heading=h.102r5ef5qbsf" w:colFirst="0" w:colLast="0"/>
      <w:bookmarkEnd w:id="3"/>
      <w:r>
        <w:rPr>
          <w:rFonts w:ascii="Times New Roman" w:eastAsia="Times New Roman" w:hAnsi="Times New Roman" w:cs="Times New Roman"/>
          <w:b w:val="0"/>
          <w:bCs w:val="0"/>
          <w:color w:val="000000"/>
        </w:rPr>
        <w:t>4. Propagation Constant (β)</w:t>
      </w:r>
    </w:p>
    <w:p w14:paraId="4C40B161" w14:textId="77777777" w:rsidR="00EF161E" w:rsidRDefault="00EF161E" w:rsidP="00EF161E">
      <w:pPr>
        <w:widowControl w:val="0"/>
        <w:numPr>
          <w:ilvl w:val="0"/>
          <w:numId w:val="11"/>
        </w:numPr>
        <w:spacing w:after="240" w:line="240" w:lineRule="auto"/>
      </w:pPr>
      <w:r>
        <w:t>Formula:</w:t>
      </w:r>
    </w:p>
    <w:p w14:paraId="68E1BB50" w14:textId="77777777" w:rsidR="00EF161E" w:rsidRDefault="00EF161E" w:rsidP="00EF161E">
      <w:pPr>
        <w:widowControl w:val="0"/>
        <w:spacing w:after="0" w:line="240" w:lineRule="auto"/>
        <w:ind w:left="360"/>
        <w:jc w:val="center"/>
      </w:pPr>
      <w:r>
        <w:rPr>
          <w:noProof/>
          <w:lang w:val="en-IN"/>
        </w:rPr>
        <w:drawing>
          <wp:inline distT="114300" distB="114300" distL="114300" distR="114300" wp14:anchorId="0E9B4DA0" wp14:editId="76FDBA61">
            <wp:extent cx="1435418" cy="58791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418" cy="587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BED8A" w14:textId="77777777" w:rsidR="00EF161E" w:rsidRDefault="00EF161E" w:rsidP="00EF161E">
      <w:pPr>
        <w:widowControl w:val="0"/>
        <w:numPr>
          <w:ilvl w:val="0"/>
          <w:numId w:val="12"/>
        </w:numPr>
        <w:spacing w:after="240" w:line="240" w:lineRule="auto"/>
      </w:pPr>
      <w:r>
        <w:t>Threshold condition:</w:t>
      </w:r>
    </w:p>
    <w:p w14:paraId="2E349C2E" w14:textId="77777777" w:rsidR="00EF161E" w:rsidRDefault="00EF161E" w:rsidP="00EF161E">
      <w:pPr>
        <w:widowControl w:val="0"/>
        <w:numPr>
          <w:ilvl w:val="1"/>
          <w:numId w:val="12"/>
        </w:numPr>
        <w:spacing w:after="0" w:line="240" w:lineRule="auto"/>
      </w:pPr>
      <w:r>
        <w:t>β must be real for propagation.</w:t>
      </w:r>
    </w:p>
    <w:p w14:paraId="33584A68" w14:textId="77777777" w:rsidR="00EF161E" w:rsidRDefault="00000000" w:rsidP="00EF161E">
      <w:pPr>
        <w:widowControl w:val="0"/>
        <w:numPr>
          <w:ilvl w:val="1"/>
          <w:numId w:val="12"/>
        </w:numPr>
        <w:spacing w:after="0" w:line="240" w:lineRule="auto"/>
      </w:pPr>
      <w:sdt>
        <w:sdtPr>
          <w:tag w:val="goog_rdk_13"/>
          <w:id w:val="-48775798"/>
        </w:sdtPr>
        <w:sdtContent>
          <w:r w:rsidR="00EF161E">
            <w:rPr>
              <w:rFonts w:ascii="Cardo" w:eastAsia="Cardo" w:hAnsi="Cardo" w:cs="Cardo"/>
            </w:rPr>
            <w:t>If β becomes imaginary → evanescent mode.</w:t>
          </w:r>
        </w:sdtContent>
      </w:sdt>
    </w:p>
    <w:p w14:paraId="5D2B4C60" w14:textId="77777777" w:rsidR="00EF161E" w:rsidRDefault="00000000" w:rsidP="00EF161E">
      <w:pPr>
        <w:widowControl w:val="0"/>
        <w:numPr>
          <w:ilvl w:val="0"/>
          <w:numId w:val="12"/>
        </w:numPr>
        <w:spacing w:after="240" w:line="240" w:lineRule="auto"/>
      </w:pPr>
      <w:sdt>
        <w:sdtPr>
          <w:tag w:val="goog_rdk_14"/>
          <w:id w:val="-1755194696"/>
        </w:sdtPr>
        <w:sdtContent>
          <w:r w:rsidR="00EF161E">
            <w:rPr>
              <w:rFonts w:ascii="Cardo" w:eastAsia="Cardo" w:hAnsi="Cardo" w:cs="Cardo"/>
            </w:rPr>
            <w:t>Analysis: Compare simulated β with theoretical values. Acceptable deviation ≤ 5%.</w:t>
          </w:r>
        </w:sdtContent>
      </w:sdt>
    </w:p>
    <w:p w14:paraId="611DDB7C" w14:textId="77777777" w:rsidR="00EF161E" w:rsidRDefault="00EF161E" w:rsidP="00EF161E">
      <w:pPr>
        <w:pStyle w:val="Heading3"/>
        <w:keepNext w:val="0"/>
        <w:keepLines w:val="0"/>
        <w:widowControl w:val="0"/>
        <w:spacing w:after="80" w:line="240" w:lineRule="auto"/>
        <w:ind w:left="360"/>
        <w:rPr>
          <w:rFonts w:ascii="Times New Roman" w:eastAsia="Times New Roman" w:hAnsi="Times New Roman" w:cs="Times New Roman"/>
          <w:b w:val="0"/>
          <w:bCs w:val="0"/>
          <w:color w:val="000000"/>
        </w:rPr>
      </w:pPr>
      <w:bookmarkStart w:id="4" w:name="_heading=h.xags9pig8iol" w:colFirst="0" w:colLast="0"/>
      <w:bookmarkEnd w:id="4"/>
      <w:r>
        <w:rPr>
          <w:rFonts w:ascii="Times New Roman" w:eastAsia="Times New Roman" w:hAnsi="Times New Roman" w:cs="Times New Roman"/>
          <w:b w:val="0"/>
          <w:bCs w:val="0"/>
          <w:color w:val="000000"/>
        </w:rPr>
        <w:t>5. Field Distribution (E/H Fields)</w:t>
      </w:r>
    </w:p>
    <w:p w14:paraId="517A115E" w14:textId="77777777" w:rsidR="00EF161E" w:rsidRDefault="00EF161E" w:rsidP="00EF161E">
      <w:pPr>
        <w:widowControl w:val="0"/>
        <w:numPr>
          <w:ilvl w:val="0"/>
          <w:numId w:val="2"/>
        </w:numPr>
        <w:spacing w:after="240" w:line="240" w:lineRule="auto"/>
      </w:pPr>
      <w:r>
        <w:t>Condition:</w:t>
      </w:r>
    </w:p>
    <w:p w14:paraId="52F91D83" w14:textId="77777777" w:rsidR="00EF161E" w:rsidRDefault="00000000" w:rsidP="00EF161E">
      <w:pPr>
        <w:widowControl w:val="0"/>
        <w:numPr>
          <w:ilvl w:val="1"/>
          <w:numId w:val="2"/>
        </w:numPr>
        <w:spacing w:after="0" w:line="240" w:lineRule="auto"/>
      </w:pPr>
      <w:sdt>
        <w:sdtPr>
          <w:tag w:val="goog_rdk_15"/>
          <w:id w:val="1330952675"/>
        </w:sdtPr>
        <w:sdtContent>
          <w:r w:rsidR="00EF161E">
            <w:rPr>
              <w:rFonts w:ascii="Cardo" w:eastAsia="Cardo" w:hAnsi="Cardo" w:cs="Cardo"/>
            </w:rPr>
            <w:t>TE10 → One half‑cycle variation of E‑field across width a.</w:t>
          </w:r>
        </w:sdtContent>
      </w:sdt>
    </w:p>
    <w:p w14:paraId="39EE06AD" w14:textId="77777777" w:rsidR="00EF161E" w:rsidRDefault="00000000" w:rsidP="00EF161E">
      <w:pPr>
        <w:widowControl w:val="0"/>
        <w:numPr>
          <w:ilvl w:val="1"/>
          <w:numId w:val="2"/>
        </w:numPr>
        <w:spacing w:after="0" w:line="240" w:lineRule="auto"/>
      </w:pPr>
      <w:sdt>
        <w:sdtPr>
          <w:tag w:val="goog_rdk_16"/>
          <w:id w:val="510739648"/>
        </w:sdtPr>
        <w:sdtContent>
          <w:r w:rsidR="00EF161E">
            <w:rPr>
              <w:rFonts w:ascii="Cardo" w:eastAsia="Cardo" w:hAnsi="Cardo" w:cs="Cardo"/>
            </w:rPr>
            <w:t>TM11 → Two variations across a and one across b.</w:t>
          </w:r>
        </w:sdtContent>
      </w:sdt>
    </w:p>
    <w:p w14:paraId="7B82FDC0" w14:textId="77777777" w:rsidR="00EF161E" w:rsidRDefault="00EF161E" w:rsidP="00EF161E">
      <w:pPr>
        <w:widowControl w:val="0"/>
        <w:numPr>
          <w:ilvl w:val="0"/>
          <w:numId w:val="2"/>
        </w:numPr>
        <w:spacing w:after="0" w:line="240" w:lineRule="auto"/>
      </w:pPr>
      <w:r>
        <w:t>Threshold check:</w:t>
      </w:r>
    </w:p>
    <w:p w14:paraId="6B4DA5F5" w14:textId="77777777" w:rsidR="00EF161E" w:rsidRDefault="00EF161E" w:rsidP="00EF161E">
      <w:pPr>
        <w:widowControl w:val="0"/>
        <w:numPr>
          <w:ilvl w:val="1"/>
          <w:numId w:val="2"/>
        </w:numPr>
        <w:spacing w:after="0" w:line="240" w:lineRule="auto"/>
      </w:pPr>
      <w:r>
        <w:t>Correct symmetry and nodal lines must appear in simulation.</w:t>
      </w:r>
    </w:p>
    <w:p w14:paraId="1CE4A7E9" w14:textId="77777777" w:rsidR="00EF161E" w:rsidRDefault="00EF161E" w:rsidP="00EF161E">
      <w:pPr>
        <w:widowControl w:val="0"/>
        <w:numPr>
          <w:ilvl w:val="1"/>
          <w:numId w:val="2"/>
        </w:numPr>
        <w:spacing w:after="240" w:line="240" w:lineRule="auto"/>
      </w:pPr>
      <w:r>
        <w:t>Any distortion indicates wrong excitation or boundary setup.</w:t>
      </w:r>
    </w:p>
    <w:p w14:paraId="0B0A4B86" w14:textId="77777777" w:rsidR="00EF161E" w:rsidRDefault="00EF161E" w:rsidP="00EF161E">
      <w:pPr>
        <w:pStyle w:val="Heading3"/>
        <w:keepNext w:val="0"/>
        <w:keepLines w:val="0"/>
        <w:widowControl w:val="0"/>
        <w:spacing w:after="80" w:line="240" w:lineRule="auto"/>
        <w:ind w:left="360"/>
        <w:rPr>
          <w:rFonts w:ascii="Times New Roman" w:eastAsia="Times New Roman" w:hAnsi="Times New Roman" w:cs="Times New Roman"/>
          <w:b w:val="0"/>
          <w:bCs w:val="0"/>
          <w:color w:val="000000"/>
        </w:rPr>
      </w:pPr>
      <w:bookmarkStart w:id="5" w:name="_heading=h.w6m9ptpr23gb" w:colFirst="0" w:colLast="0"/>
      <w:bookmarkEnd w:id="5"/>
      <w:r>
        <w:rPr>
          <w:rFonts w:ascii="Times New Roman" w:eastAsia="Times New Roman" w:hAnsi="Times New Roman" w:cs="Times New Roman"/>
          <w:b w:val="0"/>
          <w:bCs w:val="0"/>
          <w:color w:val="000000"/>
        </w:rPr>
        <w:t>6. Deviation Limits</w:t>
      </w:r>
    </w:p>
    <w:p w14:paraId="24FFF7CC" w14:textId="77777777" w:rsidR="00EF161E" w:rsidRDefault="00000000" w:rsidP="00EF161E">
      <w:pPr>
        <w:widowControl w:val="0"/>
        <w:numPr>
          <w:ilvl w:val="0"/>
          <w:numId w:val="9"/>
        </w:numPr>
        <w:spacing w:after="240" w:line="240" w:lineRule="auto"/>
      </w:pPr>
      <w:sdt>
        <w:sdtPr>
          <w:tag w:val="goog_rdk_17"/>
          <w:id w:val="-314591547"/>
        </w:sdtPr>
        <w:sdtContent>
          <w:r w:rsidR="00EF161E">
            <w:rPr>
              <w:rFonts w:ascii="Gungsuh" w:eastAsia="Gungsuh" w:hAnsi="Gungsuh" w:cs="Gungsuh"/>
            </w:rPr>
            <w:t>Cutoff frequency deviation: ≤ 5% from theory.</w:t>
          </w:r>
        </w:sdtContent>
      </w:sdt>
    </w:p>
    <w:p w14:paraId="0AD215B8" w14:textId="77777777" w:rsidR="00EF161E" w:rsidRDefault="00000000" w:rsidP="00EF161E">
      <w:pPr>
        <w:widowControl w:val="0"/>
        <w:numPr>
          <w:ilvl w:val="0"/>
          <w:numId w:val="9"/>
        </w:numPr>
        <w:spacing w:after="0" w:line="240" w:lineRule="auto"/>
      </w:pPr>
      <w:sdt>
        <w:sdtPr>
          <w:tag w:val="goog_rdk_18"/>
          <w:id w:val="201754219"/>
        </w:sdtPr>
        <w:sdtContent>
          <w:r w:rsidR="00EF161E">
            <w:rPr>
              <w:rFonts w:ascii="Gungsuh" w:eastAsia="Gungsuh" w:hAnsi="Gungsuh" w:cs="Gungsuh"/>
            </w:rPr>
            <w:t>Propagation constant deviation: ≤ 5%.</w:t>
          </w:r>
        </w:sdtContent>
      </w:sdt>
    </w:p>
    <w:p w14:paraId="3897E7B2" w14:textId="77777777" w:rsidR="00EF161E" w:rsidRDefault="00EF161E" w:rsidP="00EF161E">
      <w:pPr>
        <w:widowControl w:val="0"/>
        <w:numPr>
          <w:ilvl w:val="0"/>
          <w:numId w:val="9"/>
        </w:numPr>
        <w:spacing w:after="240" w:line="240" w:lineRule="auto"/>
      </w:pPr>
      <w:r>
        <w:t>Field distribution: Qualitative match with theoretical mode patterns.</w:t>
      </w:r>
    </w:p>
    <w:p w14:paraId="36A065D1" w14:textId="77777777" w:rsidR="00EF161E" w:rsidRDefault="00EF161E" w:rsidP="00EF161E">
      <w:pPr>
        <w:widowControl w:val="0"/>
        <w:spacing w:after="240" w:line="240" w:lineRule="auto"/>
        <w:ind w:left="720"/>
      </w:pPr>
    </w:p>
    <w:p w14:paraId="426EC7B6" w14:textId="77777777" w:rsidR="00EF161E" w:rsidRDefault="00EF161E" w:rsidP="00EF161E">
      <w:pPr>
        <w:widowControl w:val="0"/>
        <w:spacing w:after="240" w:line="240" w:lineRule="auto"/>
      </w:pPr>
      <w:r>
        <w:lastRenderedPageBreak/>
        <w:t>7. The conditions and thresholds you analyze are:</w:t>
      </w:r>
    </w:p>
    <w:p w14:paraId="2EF06138" w14:textId="77777777" w:rsidR="00EF161E" w:rsidRDefault="00EF161E" w:rsidP="00EF161E">
      <w:pPr>
        <w:widowControl w:val="0"/>
        <w:numPr>
          <w:ilvl w:val="0"/>
          <w:numId w:val="20"/>
        </w:numPr>
        <w:spacing w:after="240" w:line="240" w:lineRule="auto"/>
      </w:pPr>
      <w:r>
        <w:t>Geometry correctness</w:t>
      </w:r>
    </w:p>
    <w:p w14:paraId="56CE5B7D" w14:textId="77777777" w:rsidR="00EF161E" w:rsidRDefault="00EF161E" w:rsidP="00EF161E">
      <w:pPr>
        <w:widowControl w:val="0"/>
        <w:numPr>
          <w:ilvl w:val="0"/>
          <w:numId w:val="20"/>
        </w:numPr>
        <w:spacing w:after="0" w:line="240" w:lineRule="auto"/>
      </w:pPr>
      <w:r>
        <w:t>Frequency vs. cutoff frequency relation</w:t>
      </w:r>
    </w:p>
    <w:p w14:paraId="4598A273" w14:textId="77777777" w:rsidR="00EF161E" w:rsidRDefault="00EF161E" w:rsidP="00EF161E">
      <w:pPr>
        <w:widowControl w:val="0"/>
        <w:numPr>
          <w:ilvl w:val="0"/>
          <w:numId w:val="20"/>
        </w:numPr>
        <w:spacing w:after="0" w:line="240" w:lineRule="auto"/>
      </w:pPr>
      <w:r>
        <w:t>Real vs. imaginary propagation constant</w:t>
      </w:r>
    </w:p>
    <w:p w14:paraId="0B9D0007" w14:textId="77777777" w:rsidR="00EF161E" w:rsidRDefault="00EF161E" w:rsidP="00EF161E">
      <w:pPr>
        <w:widowControl w:val="0"/>
        <w:numPr>
          <w:ilvl w:val="0"/>
          <w:numId w:val="20"/>
        </w:numPr>
        <w:spacing w:after="0" w:line="240" w:lineRule="auto"/>
      </w:pPr>
      <w:r>
        <w:t>Field distribution symmetry/nodal structure</w:t>
      </w:r>
    </w:p>
    <w:p w14:paraId="2116D5C0" w14:textId="77777777" w:rsidR="00EF161E" w:rsidRDefault="00000000" w:rsidP="00EF161E">
      <w:pPr>
        <w:widowControl w:val="0"/>
        <w:numPr>
          <w:ilvl w:val="0"/>
          <w:numId w:val="20"/>
        </w:numPr>
        <w:spacing w:after="240" w:line="240" w:lineRule="auto"/>
      </w:pPr>
      <w:sdt>
        <w:sdtPr>
          <w:tag w:val="goog_rdk_19"/>
          <w:id w:val="247145077"/>
        </w:sdtPr>
        <w:sdtContent>
          <w:r w:rsidR="00EF161E">
            <w:rPr>
              <w:rFonts w:ascii="Gungsuh" w:eastAsia="Gungsuh" w:hAnsi="Gungsuh" w:cs="Gungsuh"/>
            </w:rPr>
            <w:t>Numerical deviation limits (≤ 5%)</w:t>
          </w:r>
        </w:sdtContent>
      </w:sdt>
    </w:p>
    <w:p w14:paraId="1B1021AA" w14:textId="77777777" w:rsidR="00521B0B" w:rsidRPr="00521B0B" w:rsidRDefault="00EF161E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866BC9">
        <w:rPr>
          <w:b/>
        </w:rPr>
        <w:t>Matlab</w:t>
      </w:r>
      <w:proofErr w:type="spellEnd"/>
      <w:r w:rsidRPr="00866BC9">
        <w:rPr>
          <w:b/>
        </w:rPr>
        <w:t xml:space="preserve"> Code</w:t>
      </w:r>
      <w:r w:rsidRPr="00866BC9">
        <w:rPr>
          <w:b/>
        </w:rPr>
        <w:br/>
      </w:r>
      <w:r w:rsidRPr="00EF161E">
        <w:rPr>
          <w:b/>
          <w:highlight w:val="yellow"/>
        </w:rPr>
        <w:br/>
      </w:r>
      <w:proofErr w:type="spellStart"/>
      <w:r w:rsidR="00521B0B" w:rsidRPr="00521B0B">
        <w:rPr>
          <w:lang w:val="en-IN"/>
        </w:rPr>
        <w:t>clc</w:t>
      </w:r>
      <w:proofErr w:type="spellEnd"/>
      <w:r w:rsidR="00521B0B" w:rsidRPr="00521B0B">
        <w:rPr>
          <w:lang w:val="en-IN"/>
        </w:rPr>
        <w:t>;</w:t>
      </w:r>
    </w:p>
    <w:p w14:paraId="54E831A7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clear;</w:t>
      </w:r>
    </w:p>
    <w:p w14:paraId="6AC5A4AA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close all;</w:t>
      </w:r>
    </w:p>
    <w:p w14:paraId="3B4AF52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a = 22.86;       % Width in mm</w:t>
      </w:r>
    </w:p>
    <w:p w14:paraId="45ABF2D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b = 10.16;       % Height in mm</w:t>
      </w:r>
    </w:p>
    <w:p w14:paraId="7090373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L = </w:t>
      </w:r>
      <w:proofErr w:type="gramStart"/>
      <w:r w:rsidRPr="00521B0B">
        <w:rPr>
          <w:lang w:val="en-IN"/>
        </w:rPr>
        <w:t xml:space="preserve">100;   </w:t>
      </w:r>
      <w:proofErr w:type="gramEnd"/>
      <w:r w:rsidRPr="00521B0B">
        <w:rPr>
          <w:lang w:val="en-IN"/>
        </w:rPr>
        <w:t xml:space="preserve">      % Length in mm</w:t>
      </w:r>
    </w:p>
    <w:p w14:paraId="67A2FE4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f = </w:t>
      </w:r>
      <w:proofErr w:type="gramStart"/>
      <w:r w:rsidRPr="00521B0B">
        <w:rPr>
          <w:lang w:val="en-IN"/>
        </w:rPr>
        <w:t xml:space="preserve">10;   </w:t>
      </w:r>
      <w:proofErr w:type="gramEnd"/>
      <w:r w:rsidRPr="00521B0B">
        <w:rPr>
          <w:lang w:val="en-IN"/>
        </w:rPr>
        <w:t xml:space="preserve">       % Operating frequency in GHz</w:t>
      </w:r>
    </w:p>
    <w:p w14:paraId="7302377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c = 3e</w:t>
      </w:r>
      <w:proofErr w:type="gramStart"/>
      <w:r w:rsidRPr="00521B0B">
        <w:rPr>
          <w:lang w:val="en-IN"/>
        </w:rPr>
        <w:t xml:space="preserve">8;   </w:t>
      </w:r>
      <w:proofErr w:type="gramEnd"/>
      <w:r w:rsidRPr="00521B0B">
        <w:rPr>
          <w:lang w:val="en-IN"/>
        </w:rPr>
        <w:t xml:space="preserve">      % Speed of light in m/s</w:t>
      </w:r>
    </w:p>
    <w:p w14:paraId="3716E79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am = a*1e-3;</w:t>
      </w:r>
    </w:p>
    <w:p w14:paraId="04BF3C0A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bm = b*1e-3;</w:t>
      </w:r>
    </w:p>
    <w:p w14:paraId="376EF73E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Lm</w:t>
      </w:r>
      <w:proofErr w:type="spellEnd"/>
      <w:r w:rsidRPr="00521B0B">
        <w:rPr>
          <w:lang w:val="en-IN"/>
        </w:rPr>
        <w:t xml:space="preserve"> = L*1e-3;</w:t>
      </w:r>
    </w:p>
    <w:p w14:paraId="370FD46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fm</w:t>
      </w:r>
      <w:proofErr w:type="spellEnd"/>
      <w:r w:rsidRPr="00521B0B">
        <w:rPr>
          <w:lang w:val="en-IN"/>
        </w:rPr>
        <w:t xml:space="preserve"> = f*1e9;</w:t>
      </w:r>
    </w:p>
    <w:p w14:paraId="7555175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fc_TEM</w:t>
      </w:r>
      <w:proofErr w:type="spellEnd"/>
      <w:r w:rsidRPr="00521B0B">
        <w:rPr>
          <w:lang w:val="en-IN"/>
        </w:rPr>
        <w:t xml:space="preserve"> = </w:t>
      </w:r>
      <w:proofErr w:type="gramStart"/>
      <w:r w:rsidRPr="00521B0B">
        <w:rPr>
          <w:lang w:val="en-IN"/>
        </w:rPr>
        <w:t xml:space="preserve">0;   </w:t>
      </w:r>
      <w:proofErr w:type="gramEnd"/>
      <w:r w:rsidRPr="00521B0B">
        <w:rPr>
          <w:lang w:val="en-IN"/>
        </w:rPr>
        <w:t>% TEM only in a two-conductor structure</w:t>
      </w:r>
    </w:p>
    <w:p w14:paraId="5C6D31DB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fc_TE10 = c/(2*am)/1e9;</w:t>
      </w:r>
    </w:p>
    <w:p w14:paraId="641E82E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fc_TE20 = c/am/1e9;</w:t>
      </w:r>
    </w:p>
    <w:p w14:paraId="019020A0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fc_TE01 = c/(2*bm)/1e9;</w:t>
      </w:r>
    </w:p>
    <w:p w14:paraId="11404BA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fc_TM11 = (c/</w:t>
      </w:r>
      <w:proofErr w:type="gramStart"/>
      <w:r w:rsidRPr="00521B0B">
        <w:rPr>
          <w:lang w:val="en-IN"/>
        </w:rPr>
        <w:t>2)*</w:t>
      </w:r>
      <w:proofErr w:type="gramEnd"/>
      <w:r w:rsidRPr="00521B0B">
        <w:rPr>
          <w:lang w:val="en-IN"/>
        </w:rPr>
        <w:t>sqrt((1/</w:t>
      </w:r>
      <w:proofErr w:type="gramStart"/>
      <w:r w:rsidRPr="00521B0B">
        <w:rPr>
          <w:lang w:val="en-IN"/>
        </w:rPr>
        <w:t>am)^</w:t>
      </w:r>
      <w:proofErr w:type="gramEnd"/>
      <w:r w:rsidRPr="00521B0B">
        <w:rPr>
          <w:lang w:val="en-IN"/>
        </w:rPr>
        <w:t>2+(1/</w:t>
      </w:r>
      <w:proofErr w:type="gramStart"/>
      <w:r w:rsidRPr="00521B0B">
        <w:rPr>
          <w:lang w:val="en-IN"/>
        </w:rPr>
        <w:t>bm)^</w:t>
      </w:r>
      <w:proofErr w:type="gramEnd"/>
      <w:r w:rsidRPr="00521B0B">
        <w:rPr>
          <w:lang w:val="en-IN"/>
        </w:rPr>
        <w:t>2)/1e9;</w:t>
      </w:r>
    </w:p>
    <w:p w14:paraId="6AA321FB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beta_TE10 = 2*pi*</w:t>
      </w:r>
      <w:proofErr w:type="spellStart"/>
      <w:r w:rsidRPr="00521B0B">
        <w:rPr>
          <w:lang w:val="en-IN"/>
        </w:rPr>
        <w:t>fm</w:t>
      </w:r>
      <w:proofErr w:type="spellEnd"/>
      <w:r w:rsidRPr="00521B0B">
        <w:rPr>
          <w:lang w:val="en-IN"/>
        </w:rPr>
        <w:t>/c*sqrt(1-(fc_TE10/</w:t>
      </w:r>
      <w:proofErr w:type="gramStart"/>
      <w:r w:rsidRPr="00521B0B">
        <w:rPr>
          <w:lang w:val="en-IN"/>
        </w:rPr>
        <w:t>f)^</w:t>
      </w:r>
      <w:proofErr w:type="gramEnd"/>
      <w:r w:rsidRPr="00521B0B">
        <w:rPr>
          <w:lang w:val="en-IN"/>
        </w:rPr>
        <w:t>2);</w:t>
      </w:r>
    </w:p>
    <w:p w14:paraId="0F5B772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if f &gt; fc_TM11</w:t>
      </w:r>
    </w:p>
    <w:p w14:paraId="42F6268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    beta_TM11 = 2*pi*</w:t>
      </w:r>
      <w:proofErr w:type="spellStart"/>
      <w:r w:rsidRPr="00521B0B">
        <w:rPr>
          <w:lang w:val="en-IN"/>
        </w:rPr>
        <w:t>fm</w:t>
      </w:r>
      <w:proofErr w:type="spellEnd"/>
      <w:r w:rsidRPr="00521B0B">
        <w:rPr>
          <w:lang w:val="en-IN"/>
        </w:rPr>
        <w:t>/c*sqrt(1-(fc_TM11/</w:t>
      </w:r>
      <w:proofErr w:type="gramStart"/>
      <w:r w:rsidRPr="00521B0B">
        <w:rPr>
          <w:lang w:val="en-IN"/>
        </w:rPr>
        <w:t>f)^</w:t>
      </w:r>
      <w:proofErr w:type="gramEnd"/>
      <w:r w:rsidRPr="00521B0B">
        <w:rPr>
          <w:lang w:val="en-IN"/>
        </w:rPr>
        <w:t>2);</w:t>
      </w:r>
    </w:p>
    <w:p w14:paraId="7830ADFB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else</w:t>
      </w:r>
    </w:p>
    <w:p w14:paraId="7E8F651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    beta_TM11 = </w:t>
      </w:r>
      <w:proofErr w:type="spellStart"/>
      <w:proofErr w:type="gramStart"/>
      <w:r w:rsidRPr="00521B0B">
        <w:rPr>
          <w:lang w:val="en-IN"/>
        </w:rPr>
        <w:t>NaN</w:t>
      </w:r>
      <w:proofErr w:type="spellEnd"/>
      <w:r w:rsidRPr="00521B0B">
        <w:rPr>
          <w:lang w:val="en-IN"/>
        </w:rPr>
        <w:t xml:space="preserve">;   </w:t>
      </w:r>
      <w:proofErr w:type="gramEnd"/>
      <w:r w:rsidRPr="00521B0B">
        <w:rPr>
          <w:lang w:val="en-IN"/>
        </w:rPr>
        <w:t>% Evanescent mode below cutoff</w:t>
      </w:r>
    </w:p>
    <w:p w14:paraId="5E25838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lastRenderedPageBreak/>
        <w:t>end</w:t>
      </w:r>
    </w:p>
    <w:p w14:paraId="60330AEF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x = </w:t>
      </w:r>
      <w:proofErr w:type="spellStart"/>
      <w:r w:rsidRPr="00521B0B">
        <w:rPr>
          <w:lang w:val="en-IN"/>
        </w:rPr>
        <w:t>linspace</w:t>
      </w:r>
      <w:proofErr w:type="spellEnd"/>
      <w:r w:rsidRPr="00521B0B">
        <w:rPr>
          <w:lang w:val="en-IN"/>
        </w:rPr>
        <w:t>(</w:t>
      </w:r>
      <w:proofErr w:type="gramStart"/>
      <w:r w:rsidRPr="00521B0B">
        <w:rPr>
          <w:lang w:val="en-IN"/>
        </w:rPr>
        <w:t>0,a</w:t>
      </w:r>
      <w:proofErr w:type="gramEnd"/>
      <w:r w:rsidRPr="00521B0B">
        <w:rPr>
          <w:lang w:val="en-IN"/>
        </w:rPr>
        <w:t>,60);</w:t>
      </w:r>
    </w:p>
    <w:p w14:paraId="2137649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y = </w:t>
      </w:r>
      <w:proofErr w:type="spellStart"/>
      <w:r w:rsidRPr="00521B0B">
        <w:rPr>
          <w:lang w:val="en-IN"/>
        </w:rPr>
        <w:t>linspace</w:t>
      </w:r>
      <w:proofErr w:type="spellEnd"/>
      <w:r w:rsidRPr="00521B0B">
        <w:rPr>
          <w:lang w:val="en-IN"/>
        </w:rPr>
        <w:t>(</w:t>
      </w:r>
      <w:proofErr w:type="gramStart"/>
      <w:r w:rsidRPr="00521B0B">
        <w:rPr>
          <w:lang w:val="en-IN"/>
        </w:rPr>
        <w:t>0,b</w:t>
      </w:r>
      <w:proofErr w:type="gramEnd"/>
      <w:r w:rsidRPr="00521B0B">
        <w:rPr>
          <w:lang w:val="en-IN"/>
        </w:rPr>
        <w:t>,40);</w:t>
      </w:r>
    </w:p>
    <w:p w14:paraId="6519DE2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[</w:t>
      </w:r>
      <w:proofErr w:type="gramStart"/>
      <w:r w:rsidRPr="00521B0B">
        <w:rPr>
          <w:lang w:val="en-IN"/>
        </w:rPr>
        <w:t>X,Y</w:t>
      </w:r>
      <w:proofErr w:type="gramEnd"/>
      <w:r w:rsidRPr="00521B0B">
        <w:rPr>
          <w:lang w:val="en-IN"/>
        </w:rPr>
        <w:t xml:space="preserve">] = </w:t>
      </w:r>
      <w:proofErr w:type="spellStart"/>
      <w:r w:rsidRPr="00521B0B">
        <w:rPr>
          <w:lang w:val="en-IN"/>
        </w:rPr>
        <w:t>meshgrid</w:t>
      </w:r>
      <w:proofErr w:type="spellEnd"/>
      <w:r w:rsidRPr="00521B0B">
        <w:rPr>
          <w:lang w:val="en-IN"/>
        </w:rPr>
        <w:t>(</w:t>
      </w:r>
      <w:proofErr w:type="spellStart"/>
      <w:proofErr w:type="gramStart"/>
      <w:r w:rsidRPr="00521B0B">
        <w:rPr>
          <w:lang w:val="en-IN"/>
        </w:rPr>
        <w:t>x,y</w:t>
      </w:r>
      <w:proofErr w:type="spellEnd"/>
      <w:proofErr w:type="gramEnd"/>
      <w:r w:rsidRPr="00521B0B">
        <w:rPr>
          <w:lang w:val="en-IN"/>
        </w:rPr>
        <w:t>);</w:t>
      </w:r>
    </w:p>
    <w:p w14:paraId="2C6D337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TEM = ones(size(X));</w:t>
      </w:r>
    </w:p>
    <w:p w14:paraId="745C7B9A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TE10 = sin(pi*X/a);</w:t>
      </w:r>
    </w:p>
    <w:p w14:paraId="1AFEAA3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TM11 = sin(pi*X/a</w:t>
      </w:r>
      <w:proofErr w:type="gramStart"/>
      <w:r w:rsidRPr="00521B0B">
        <w:rPr>
          <w:lang w:val="en-IN"/>
        </w:rPr>
        <w:t>).*</w:t>
      </w:r>
      <w:proofErr w:type="gramEnd"/>
      <w:r w:rsidRPr="00521B0B">
        <w:rPr>
          <w:lang w:val="en-IN"/>
        </w:rPr>
        <w:t>sin(pi*Y/b);</w:t>
      </w:r>
    </w:p>
    <w:p w14:paraId="36D425B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Ey = TE10;</w:t>
      </w:r>
    </w:p>
    <w:p w14:paraId="03B6D5DD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Hx</w:t>
      </w:r>
      <w:proofErr w:type="spellEnd"/>
      <w:r w:rsidRPr="00521B0B">
        <w:rPr>
          <w:lang w:val="en-IN"/>
        </w:rPr>
        <w:t xml:space="preserve"> = (fc_TE10/</w:t>
      </w:r>
      <w:proofErr w:type="gramStart"/>
      <w:r w:rsidRPr="00521B0B">
        <w:rPr>
          <w:lang w:val="en-IN"/>
        </w:rPr>
        <w:t>f)*</w:t>
      </w:r>
      <w:proofErr w:type="gramEnd"/>
      <w:r w:rsidRPr="00521B0B">
        <w:rPr>
          <w:lang w:val="en-IN"/>
        </w:rPr>
        <w:t>TE10;</w:t>
      </w:r>
    </w:p>
    <w:p w14:paraId="18373B9B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Hz = cos(pi*X/a);</w:t>
      </w:r>
    </w:p>
    <w:p w14:paraId="19F6654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figure(</w:t>
      </w:r>
      <w:proofErr w:type="gramEnd"/>
      <w:r w:rsidRPr="00521B0B">
        <w:rPr>
          <w:lang w:val="en-IN"/>
        </w:rPr>
        <w:t>'Color','k','Name','WR-90 Waveguide Mode Analysis');</w:t>
      </w:r>
    </w:p>
    <w:p w14:paraId="1C972E14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subplot(</w:t>
      </w:r>
      <w:proofErr w:type="gramEnd"/>
      <w:r w:rsidRPr="00521B0B">
        <w:rPr>
          <w:lang w:val="en-IN"/>
        </w:rPr>
        <w:t>3,3,1);</w:t>
      </w:r>
    </w:p>
    <w:p w14:paraId="6ECF8955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surf(</w:t>
      </w:r>
      <w:proofErr w:type="gramStart"/>
      <w:r w:rsidRPr="00521B0B">
        <w:rPr>
          <w:lang w:val="en-IN"/>
        </w:rPr>
        <w:t>X,Y</w:t>
      </w:r>
      <w:proofErr w:type="gramEnd"/>
      <w:r w:rsidRPr="00521B0B">
        <w:rPr>
          <w:lang w:val="en-IN"/>
        </w:rPr>
        <w:t>,TEM);</w:t>
      </w:r>
    </w:p>
    <w:p w14:paraId="2AD47A7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shading </w:t>
      </w:r>
      <w:proofErr w:type="spellStart"/>
      <w:r w:rsidRPr="00521B0B">
        <w:rPr>
          <w:lang w:val="en-IN"/>
        </w:rPr>
        <w:t>interp</w:t>
      </w:r>
      <w:proofErr w:type="spellEnd"/>
      <w:r w:rsidRPr="00521B0B">
        <w:rPr>
          <w:lang w:val="en-IN"/>
        </w:rPr>
        <w:t>;</w:t>
      </w:r>
    </w:p>
    <w:p w14:paraId="3469FE9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'TEM Pattern','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6157DF6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xlabel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'x (mm)'); </w:t>
      </w: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'y (mm)'); </w:t>
      </w:r>
      <w:proofErr w:type="spellStart"/>
      <w:r w:rsidRPr="00521B0B">
        <w:rPr>
          <w:lang w:val="en-IN"/>
        </w:rPr>
        <w:t>zlabel</w:t>
      </w:r>
      <w:proofErr w:type="spellEnd"/>
      <w:r w:rsidRPr="00521B0B">
        <w:rPr>
          <w:lang w:val="en-IN"/>
        </w:rPr>
        <w:t>('Amplitude');</w:t>
      </w:r>
    </w:p>
    <w:p w14:paraId="0321A33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axis tight; </w:t>
      </w:r>
      <w:proofErr w:type="gramStart"/>
      <w:r w:rsidRPr="00521B0B">
        <w:rPr>
          <w:lang w:val="en-IN"/>
        </w:rPr>
        <w:t>view(</w:t>
      </w:r>
      <w:proofErr w:type="gramEnd"/>
      <w:r w:rsidRPr="00521B0B">
        <w:rPr>
          <w:lang w:val="en-IN"/>
        </w:rPr>
        <w:t>35,25);</w:t>
      </w:r>
    </w:p>
    <w:p w14:paraId="3C7F756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subplot(</w:t>
      </w:r>
      <w:proofErr w:type="gramEnd"/>
      <w:r w:rsidRPr="00521B0B">
        <w:rPr>
          <w:lang w:val="en-IN"/>
        </w:rPr>
        <w:t>3,3,2);</w:t>
      </w:r>
    </w:p>
    <w:p w14:paraId="00C7FD5D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surf(</w:t>
      </w:r>
      <w:proofErr w:type="gramStart"/>
      <w:r w:rsidRPr="00521B0B">
        <w:rPr>
          <w:lang w:val="en-IN"/>
        </w:rPr>
        <w:t>X,Y</w:t>
      </w:r>
      <w:proofErr w:type="gramEnd"/>
      <w:r w:rsidRPr="00521B0B">
        <w:rPr>
          <w:lang w:val="en-IN"/>
        </w:rPr>
        <w:t>,TE10);</w:t>
      </w:r>
    </w:p>
    <w:p w14:paraId="134F9674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shading </w:t>
      </w:r>
      <w:proofErr w:type="spellStart"/>
      <w:r w:rsidRPr="00521B0B">
        <w:rPr>
          <w:lang w:val="en-IN"/>
        </w:rPr>
        <w:t>interp</w:t>
      </w:r>
      <w:proofErr w:type="spellEnd"/>
      <w:r w:rsidRPr="00521B0B">
        <w:rPr>
          <w:lang w:val="en-IN"/>
        </w:rPr>
        <w:t>;</w:t>
      </w:r>
    </w:p>
    <w:p w14:paraId="6F4BA66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'TE10 Pattern','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443C711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xlabel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'x (mm)'); </w:t>
      </w: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'y (mm)'); </w:t>
      </w:r>
      <w:proofErr w:type="spellStart"/>
      <w:r w:rsidRPr="00521B0B">
        <w:rPr>
          <w:lang w:val="en-IN"/>
        </w:rPr>
        <w:t>zlabel</w:t>
      </w:r>
      <w:proofErr w:type="spellEnd"/>
      <w:r w:rsidRPr="00521B0B">
        <w:rPr>
          <w:lang w:val="en-IN"/>
        </w:rPr>
        <w:t>('Amplitude');</w:t>
      </w:r>
    </w:p>
    <w:p w14:paraId="5DCC28BF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axis tight; </w:t>
      </w:r>
      <w:proofErr w:type="gramStart"/>
      <w:r w:rsidRPr="00521B0B">
        <w:rPr>
          <w:lang w:val="en-IN"/>
        </w:rPr>
        <w:t>view(</w:t>
      </w:r>
      <w:proofErr w:type="gramEnd"/>
      <w:r w:rsidRPr="00521B0B">
        <w:rPr>
          <w:lang w:val="en-IN"/>
        </w:rPr>
        <w:t>35,25);</w:t>
      </w:r>
    </w:p>
    <w:p w14:paraId="7C43FE9A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subplot(</w:t>
      </w:r>
      <w:proofErr w:type="gramEnd"/>
      <w:r w:rsidRPr="00521B0B">
        <w:rPr>
          <w:lang w:val="en-IN"/>
        </w:rPr>
        <w:t>3,3,3);</w:t>
      </w:r>
    </w:p>
    <w:p w14:paraId="578B4444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surf(</w:t>
      </w:r>
      <w:proofErr w:type="gramStart"/>
      <w:r w:rsidRPr="00521B0B">
        <w:rPr>
          <w:lang w:val="en-IN"/>
        </w:rPr>
        <w:t>X,Y</w:t>
      </w:r>
      <w:proofErr w:type="gramEnd"/>
      <w:r w:rsidRPr="00521B0B">
        <w:rPr>
          <w:lang w:val="en-IN"/>
        </w:rPr>
        <w:t>,TM11);</w:t>
      </w:r>
    </w:p>
    <w:p w14:paraId="14C6DB5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shading </w:t>
      </w:r>
      <w:proofErr w:type="spellStart"/>
      <w:r w:rsidRPr="00521B0B">
        <w:rPr>
          <w:lang w:val="en-IN"/>
        </w:rPr>
        <w:t>interp</w:t>
      </w:r>
      <w:proofErr w:type="spellEnd"/>
      <w:r w:rsidRPr="00521B0B">
        <w:rPr>
          <w:lang w:val="en-IN"/>
        </w:rPr>
        <w:t>;</w:t>
      </w:r>
    </w:p>
    <w:p w14:paraId="2BD87A8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'TM11 Pattern','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2AE09D07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xlabel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'x (mm)'); </w:t>
      </w: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'y (mm)'); </w:t>
      </w:r>
      <w:proofErr w:type="spellStart"/>
      <w:r w:rsidRPr="00521B0B">
        <w:rPr>
          <w:lang w:val="en-IN"/>
        </w:rPr>
        <w:t>zlabel</w:t>
      </w:r>
      <w:proofErr w:type="spellEnd"/>
      <w:r w:rsidRPr="00521B0B">
        <w:rPr>
          <w:lang w:val="en-IN"/>
        </w:rPr>
        <w:t>('Amplitude');</w:t>
      </w:r>
    </w:p>
    <w:p w14:paraId="05F4DA2E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axis tight; </w:t>
      </w:r>
      <w:proofErr w:type="gramStart"/>
      <w:r w:rsidRPr="00521B0B">
        <w:rPr>
          <w:lang w:val="en-IN"/>
        </w:rPr>
        <w:t>view(</w:t>
      </w:r>
      <w:proofErr w:type="gramEnd"/>
      <w:r w:rsidRPr="00521B0B">
        <w:rPr>
          <w:lang w:val="en-IN"/>
        </w:rPr>
        <w:t>35,25);</w:t>
      </w:r>
    </w:p>
    <w:p w14:paraId="1D62D8E0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lastRenderedPageBreak/>
        <w:t>subplot(</w:t>
      </w:r>
      <w:proofErr w:type="gramEnd"/>
      <w:r w:rsidRPr="00521B0B">
        <w:rPr>
          <w:lang w:val="en-IN"/>
        </w:rPr>
        <w:t>3,3,4);</w:t>
      </w:r>
    </w:p>
    <w:p w14:paraId="7426CBC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surf(</w:t>
      </w:r>
      <w:proofErr w:type="spellStart"/>
      <w:proofErr w:type="gramStart"/>
      <w:r w:rsidRPr="00521B0B">
        <w:rPr>
          <w:lang w:val="en-IN"/>
        </w:rPr>
        <w:t>X,Y</w:t>
      </w:r>
      <w:proofErr w:type="gramEnd"/>
      <w:r w:rsidRPr="00521B0B">
        <w:rPr>
          <w:lang w:val="en-IN"/>
        </w:rPr>
        <w:t>,Ey</w:t>
      </w:r>
      <w:proofErr w:type="spellEnd"/>
      <w:r w:rsidRPr="00521B0B">
        <w:rPr>
          <w:lang w:val="en-IN"/>
        </w:rPr>
        <w:t>);</w:t>
      </w:r>
    </w:p>
    <w:p w14:paraId="0F63CF2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shading </w:t>
      </w:r>
      <w:proofErr w:type="spellStart"/>
      <w:r w:rsidRPr="00521B0B">
        <w:rPr>
          <w:lang w:val="en-IN"/>
        </w:rPr>
        <w:t>interp</w:t>
      </w:r>
      <w:proofErr w:type="spellEnd"/>
      <w:r w:rsidRPr="00521B0B">
        <w:rPr>
          <w:lang w:val="en-IN"/>
        </w:rPr>
        <w:t xml:space="preserve">; </w:t>
      </w:r>
      <w:proofErr w:type="spellStart"/>
      <w:r w:rsidRPr="00521B0B">
        <w:rPr>
          <w:lang w:val="en-IN"/>
        </w:rPr>
        <w:t>colorbar</w:t>
      </w:r>
      <w:proofErr w:type="spellEnd"/>
      <w:r w:rsidRPr="00521B0B">
        <w:rPr>
          <w:lang w:val="en-IN"/>
        </w:rPr>
        <w:t>;</w:t>
      </w:r>
    </w:p>
    <w:p w14:paraId="030E165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'Electric Field Ey','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4E7C7414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xlabel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'x (mm)'); </w:t>
      </w: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'y (mm)');</w:t>
      </w:r>
    </w:p>
    <w:p w14:paraId="177E0700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zlabel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'Normalized Ey');</w:t>
      </w:r>
    </w:p>
    <w:p w14:paraId="58DF4C6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axis tight; view(35,25</w:t>
      </w:r>
      <w:proofErr w:type="gramStart"/>
      <w:r w:rsidRPr="00521B0B">
        <w:rPr>
          <w:lang w:val="en-IN"/>
        </w:rPr>
        <w:t>);subplot</w:t>
      </w:r>
      <w:proofErr w:type="gramEnd"/>
      <w:r w:rsidRPr="00521B0B">
        <w:rPr>
          <w:lang w:val="en-IN"/>
        </w:rPr>
        <w:t>(3,3,5);</w:t>
      </w:r>
    </w:p>
    <w:p w14:paraId="098347F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surf(</w:t>
      </w:r>
      <w:proofErr w:type="spellStart"/>
      <w:proofErr w:type="gramStart"/>
      <w:r w:rsidRPr="00521B0B">
        <w:rPr>
          <w:lang w:val="en-IN"/>
        </w:rPr>
        <w:t>X,Y</w:t>
      </w:r>
      <w:proofErr w:type="gramEnd"/>
      <w:r w:rsidRPr="00521B0B">
        <w:rPr>
          <w:lang w:val="en-IN"/>
        </w:rPr>
        <w:t>,Hx</w:t>
      </w:r>
      <w:proofErr w:type="spellEnd"/>
      <w:r w:rsidRPr="00521B0B">
        <w:rPr>
          <w:lang w:val="en-IN"/>
        </w:rPr>
        <w:t>);</w:t>
      </w:r>
    </w:p>
    <w:p w14:paraId="0C6B9C54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shading </w:t>
      </w:r>
      <w:proofErr w:type="spellStart"/>
      <w:r w:rsidRPr="00521B0B">
        <w:rPr>
          <w:lang w:val="en-IN"/>
        </w:rPr>
        <w:t>interp</w:t>
      </w:r>
      <w:proofErr w:type="spellEnd"/>
      <w:r w:rsidRPr="00521B0B">
        <w:rPr>
          <w:lang w:val="en-IN"/>
        </w:rPr>
        <w:t xml:space="preserve">; </w:t>
      </w:r>
      <w:proofErr w:type="spellStart"/>
      <w:r w:rsidRPr="00521B0B">
        <w:rPr>
          <w:lang w:val="en-IN"/>
        </w:rPr>
        <w:t>colorbar</w:t>
      </w:r>
      <w:proofErr w:type="spellEnd"/>
      <w:r w:rsidRPr="00521B0B">
        <w:rPr>
          <w:lang w:val="en-IN"/>
        </w:rPr>
        <w:t>;</w:t>
      </w:r>
    </w:p>
    <w:p w14:paraId="175909B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 xml:space="preserve">'Magnetic Field </w:t>
      </w:r>
      <w:proofErr w:type="spellStart"/>
      <w:r w:rsidRPr="00521B0B">
        <w:rPr>
          <w:lang w:val="en-IN"/>
        </w:rPr>
        <w:t>Hx</w:t>
      </w:r>
      <w:proofErr w:type="spellEnd"/>
      <w:r w:rsidRPr="00521B0B">
        <w:rPr>
          <w:lang w:val="en-IN"/>
        </w:rPr>
        <w:t>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4DD5E0EF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xlabel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'x (mm)'); </w:t>
      </w: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'y (mm)');</w:t>
      </w:r>
    </w:p>
    <w:p w14:paraId="2123008D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zlabel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'Normalized </w:t>
      </w:r>
      <w:proofErr w:type="spellStart"/>
      <w:r w:rsidRPr="00521B0B">
        <w:rPr>
          <w:lang w:val="en-IN"/>
        </w:rPr>
        <w:t>Hx</w:t>
      </w:r>
      <w:proofErr w:type="spellEnd"/>
      <w:r w:rsidRPr="00521B0B">
        <w:rPr>
          <w:lang w:val="en-IN"/>
        </w:rPr>
        <w:t>');</w:t>
      </w:r>
    </w:p>
    <w:p w14:paraId="56D8DEE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axis tight; </w:t>
      </w:r>
      <w:proofErr w:type="gramStart"/>
      <w:r w:rsidRPr="00521B0B">
        <w:rPr>
          <w:lang w:val="en-IN"/>
        </w:rPr>
        <w:t>view(</w:t>
      </w:r>
      <w:proofErr w:type="gramEnd"/>
      <w:r w:rsidRPr="00521B0B">
        <w:rPr>
          <w:lang w:val="en-IN"/>
        </w:rPr>
        <w:t>35,25);</w:t>
      </w:r>
    </w:p>
    <w:p w14:paraId="58EB971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subplot(</w:t>
      </w:r>
      <w:proofErr w:type="gramEnd"/>
      <w:r w:rsidRPr="00521B0B">
        <w:rPr>
          <w:lang w:val="en-IN"/>
        </w:rPr>
        <w:t>3,3,6);</w:t>
      </w:r>
    </w:p>
    <w:p w14:paraId="6110F58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surf(</w:t>
      </w:r>
      <w:proofErr w:type="spellStart"/>
      <w:proofErr w:type="gramStart"/>
      <w:r w:rsidRPr="00521B0B">
        <w:rPr>
          <w:lang w:val="en-IN"/>
        </w:rPr>
        <w:t>X,Y</w:t>
      </w:r>
      <w:proofErr w:type="gramEnd"/>
      <w:r w:rsidRPr="00521B0B">
        <w:rPr>
          <w:lang w:val="en-IN"/>
        </w:rPr>
        <w:t>,Hz</w:t>
      </w:r>
      <w:proofErr w:type="spellEnd"/>
      <w:r w:rsidRPr="00521B0B">
        <w:rPr>
          <w:lang w:val="en-IN"/>
        </w:rPr>
        <w:t>);</w:t>
      </w:r>
    </w:p>
    <w:p w14:paraId="62A8D6A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shading </w:t>
      </w:r>
      <w:proofErr w:type="spellStart"/>
      <w:r w:rsidRPr="00521B0B">
        <w:rPr>
          <w:lang w:val="en-IN"/>
        </w:rPr>
        <w:t>interp</w:t>
      </w:r>
      <w:proofErr w:type="spellEnd"/>
      <w:r w:rsidRPr="00521B0B">
        <w:rPr>
          <w:lang w:val="en-IN"/>
        </w:rPr>
        <w:t xml:space="preserve">; </w:t>
      </w:r>
      <w:proofErr w:type="spellStart"/>
      <w:r w:rsidRPr="00521B0B">
        <w:rPr>
          <w:lang w:val="en-IN"/>
        </w:rPr>
        <w:t>colorbar</w:t>
      </w:r>
      <w:proofErr w:type="spellEnd"/>
      <w:r w:rsidRPr="00521B0B">
        <w:rPr>
          <w:lang w:val="en-IN"/>
        </w:rPr>
        <w:t>;</w:t>
      </w:r>
    </w:p>
    <w:p w14:paraId="0240640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'Magnetic Field Hz','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7B49DDFE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xlabel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 xml:space="preserve">'x (mm)'); </w:t>
      </w: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'y (mm)');</w:t>
      </w:r>
    </w:p>
    <w:p w14:paraId="5BD652B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zlabel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'Normalized Hz');</w:t>
      </w:r>
    </w:p>
    <w:p w14:paraId="4830D1A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axis tight; view(35,25</w:t>
      </w:r>
      <w:proofErr w:type="gramStart"/>
      <w:r w:rsidRPr="00521B0B">
        <w:rPr>
          <w:lang w:val="en-IN"/>
        </w:rPr>
        <w:t>);subplot</w:t>
      </w:r>
      <w:proofErr w:type="gramEnd"/>
      <w:r w:rsidRPr="00521B0B">
        <w:rPr>
          <w:lang w:val="en-IN"/>
        </w:rPr>
        <w:t>(3,3,7);</w:t>
      </w:r>
    </w:p>
    <w:p w14:paraId="13E71DCE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fc_values</w:t>
      </w:r>
      <w:proofErr w:type="spellEnd"/>
      <w:r w:rsidRPr="00521B0B">
        <w:rPr>
          <w:lang w:val="en-IN"/>
        </w:rPr>
        <w:t xml:space="preserve"> = [</w:t>
      </w:r>
      <w:proofErr w:type="spellStart"/>
      <w:r w:rsidRPr="00521B0B">
        <w:rPr>
          <w:lang w:val="en-IN"/>
        </w:rPr>
        <w:t>fc_TEM</w:t>
      </w:r>
      <w:proofErr w:type="spellEnd"/>
      <w:r w:rsidRPr="00521B0B">
        <w:rPr>
          <w:lang w:val="en-IN"/>
        </w:rPr>
        <w:t xml:space="preserve"> fc_TE10 fc_TE20 fc_TE01 fc_TM11];</w:t>
      </w:r>
    </w:p>
    <w:p w14:paraId="246F152B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bar(</w:t>
      </w:r>
      <w:proofErr w:type="spellStart"/>
      <w:r w:rsidRPr="00521B0B">
        <w:rPr>
          <w:lang w:val="en-IN"/>
        </w:rPr>
        <w:t>fc_values</w:t>
      </w:r>
      <w:proofErr w:type="spellEnd"/>
      <w:r w:rsidRPr="00521B0B">
        <w:rPr>
          <w:lang w:val="en-IN"/>
        </w:rPr>
        <w:t>);</w:t>
      </w:r>
    </w:p>
    <w:p w14:paraId="548BE857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set(</w:t>
      </w:r>
      <w:proofErr w:type="spellStart"/>
      <w:r w:rsidRPr="00521B0B">
        <w:rPr>
          <w:lang w:val="en-IN"/>
        </w:rPr>
        <w:t>gca</w:t>
      </w:r>
      <w:proofErr w:type="spellEnd"/>
      <w:r w:rsidRPr="00521B0B">
        <w:rPr>
          <w:lang w:val="en-IN"/>
        </w:rPr>
        <w:t>,'</w:t>
      </w:r>
      <w:proofErr w:type="spellStart"/>
      <w:r w:rsidRPr="00521B0B">
        <w:rPr>
          <w:lang w:val="en-IN"/>
        </w:rPr>
        <w:t>XTickLabel</w:t>
      </w:r>
      <w:proofErr w:type="spellEnd"/>
      <w:proofErr w:type="gramStart"/>
      <w:r w:rsidRPr="00521B0B">
        <w:rPr>
          <w:lang w:val="en-IN"/>
        </w:rPr>
        <w:t>',{</w:t>
      </w:r>
      <w:proofErr w:type="gramEnd"/>
      <w:r w:rsidRPr="00521B0B">
        <w:rPr>
          <w:lang w:val="en-IN"/>
        </w:rPr>
        <w:t>'TEM','TE10','TE20','TE01','TM11'});</w:t>
      </w:r>
    </w:p>
    <w:p w14:paraId="165D23A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'Frequency (GHz)');</w:t>
      </w:r>
    </w:p>
    <w:p w14:paraId="0E2D938A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'Cutoff Frequency Comparison','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0581CEC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grid on;</w:t>
      </w:r>
    </w:p>
    <w:p w14:paraId="5FE58FBD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subplot(</w:t>
      </w:r>
      <w:proofErr w:type="gramEnd"/>
      <w:r w:rsidRPr="00521B0B">
        <w:rPr>
          <w:lang w:val="en-IN"/>
        </w:rPr>
        <w:t>3,3,8);</w:t>
      </w:r>
    </w:p>
    <w:p w14:paraId="04C8266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bar(</w:t>
      </w:r>
      <w:proofErr w:type="spellStart"/>
      <w:r w:rsidRPr="00521B0B">
        <w:rPr>
          <w:lang w:val="en-IN"/>
        </w:rPr>
        <w:t>fc_values</w:t>
      </w:r>
      <w:proofErr w:type="spellEnd"/>
      <w:r w:rsidRPr="00521B0B">
        <w:rPr>
          <w:lang w:val="en-IN"/>
        </w:rPr>
        <w:t>);</w:t>
      </w:r>
    </w:p>
    <w:p w14:paraId="0D75B747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hold on;</w:t>
      </w:r>
    </w:p>
    <w:p w14:paraId="7804D650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lastRenderedPageBreak/>
        <w:t>plot(1:5,f</w:t>
      </w:r>
      <w:proofErr w:type="gramEnd"/>
      <w:r w:rsidRPr="00521B0B">
        <w:rPr>
          <w:lang w:val="en-IN"/>
        </w:rPr>
        <w:t>*ones(1,5),'r--','LineWidth',1.5);</w:t>
      </w:r>
    </w:p>
    <w:p w14:paraId="6C9EABC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set(</w:t>
      </w:r>
      <w:proofErr w:type="spellStart"/>
      <w:r w:rsidRPr="00521B0B">
        <w:rPr>
          <w:lang w:val="en-IN"/>
        </w:rPr>
        <w:t>gca</w:t>
      </w:r>
      <w:proofErr w:type="spellEnd"/>
      <w:r w:rsidRPr="00521B0B">
        <w:rPr>
          <w:lang w:val="en-IN"/>
        </w:rPr>
        <w:t>,'</w:t>
      </w:r>
      <w:proofErr w:type="spellStart"/>
      <w:r w:rsidRPr="00521B0B">
        <w:rPr>
          <w:lang w:val="en-IN"/>
        </w:rPr>
        <w:t>XTickLabel</w:t>
      </w:r>
      <w:proofErr w:type="spellEnd"/>
      <w:proofErr w:type="gramStart"/>
      <w:r w:rsidRPr="00521B0B">
        <w:rPr>
          <w:lang w:val="en-IN"/>
        </w:rPr>
        <w:t>',{</w:t>
      </w:r>
      <w:proofErr w:type="gramEnd"/>
      <w:r w:rsidRPr="00521B0B">
        <w:rPr>
          <w:lang w:val="en-IN"/>
        </w:rPr>
        <w:t>'TEM','TE10','TE20','TE01','TM11'});</w:t>
      </w:r>
    </w:p>
    <w:p w14:paraId="1E2FEC2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'Frequency (GHz)');</w:t>
      </w:r>
    </w:p>
    <w:p w14:paraId="2F8329F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'Mode Comparison','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55EE09D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legend(</w:t>
      </w:r>
      <w:proofErr w:type="gramEnd"/>
      <w:r w:rsidRPr="00521B0B">
        <w:rPr>
          <w:lang w:val="en-IN"/>
        </w:rPr>
        <w:t xml:space="preserve">'Cutoff </w:t>
      </w:r>
      <w:proofErr w:type="spellStart"/>
      <w:r w:rsidRPr="00521B0B">
        <w:rPr>
          <w:lang w:val="en-IN"/>
        </w:rPr>
        <w:t>Frequency','Operating</w:t>
      </w:r>
      <w:proofErr w:type="spellEnd"/>
      <w:r w:rsidRPr="00521B0B">
        <w:rPr>
          <w:lang w:val="en-IN"/>
        </w:rPr>
        <w:t xml:space="preserve"> Frequency');</w:t>
      </w:r>
    </w:p>
    <w:p w14:paraId="27FBD1B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grid on;</w:t>
      </w:r>
    </w:p>
    <w:p w14:paraId="02A9798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subplot(</w:t>
      </w:r>
      <w:proofErr w:type="gramEnd"/>
      <w:r w:rsidRPr="00521B0B">
        <w:rPr>
          <w:lang w:val="en-IN"/>
        </w:rPr>
        <w:t>3,3,9);</w:t>
      </w:r>
    </w:p>
    <w:p w14:paraId="3AA8094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beta_values</w:t>
      </w:r>
      <w:proofErr w:type="spellEnd"/>
      <w:r w:rsidRPr="00521B0B">
        <w:rPr>
          <w:lang w:val="en-IN"/>
        </w:rPr>
        <w:t xml:space="preserve"> = </w:t>
      </w:r>
      <w:proofErr w:type="spellStart"/>
      <w:proofErr w:type="gramStart"/>
      <w:r w:rsidRPr="00521B0B">
        <w:rPr>
          <w:lang w:val="en-IN"/>
        </w:rPr>
        <w:t>NaN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1,5);</w:t>
      </w:r>
    </w:p>
    <w:p w14:paraId="5B78F5CF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beta_</w:t>
      </w:r>
      <w:proofErr w:type="gramStart"/>
      <w:r w:rsidRPr="00521B0B">
        <w:rPr>
          <w:lang w:val="en-IN"/>
        </w:rPr>
        <w:t>values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2) = beta_TE10;</w:t>
      </w:r>
    </w:p>
    <w:p w14:paraId="4A7AF13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mode_fc</w:t>
      </w:r>
      <w:proofErr w:type="spellEnd"/>
      <w:r w:rsidRPr="00521B0B">
        <w:rPr>
          <w:lang w:val="en-IN"/>
        </w:rPr>
        <w:t xml:space="preserve"> = [</w:t>
      </w:r>
      <w:proofErr w:type="spellStart"/>
      <w:r w:rsidRPr="00521B0B">
        <w:rPr>
          <w:lang w:val="en-IN"/>
        </w:rPr>
        <w:t>fc_TEM</w:t>
      </w:r>
      <w:proofErr w:type="spellEnd"/>
      <w:r w:rsidRPr="00521B0B">
        <w:rPr>
          <w:lang w:val="en-IN"/>
        </w:rPr>
        <w:t xml:space="preserve"> fc_TE10 fc_TE20 fc_TE01 fc_TM11];</w:t>
      </w:r>
    </w:p>
    <w:p w14:paraId="6983F3B0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for k = 1:5</w:t>
      </w:r>
    </w:p>
    <w:p w14:paraId="06288FB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    if f &gt; </w:t>
      </w:r>
      <w:proofErr w:type="spellStart"/>
      <w:r w:rsidRPr="00521B0B">
        <w:rPr>
          <w:lang w:val="en-IN"/>
        </w:rPr>
        <w:t>mode_fc</w:t>
      </w:r>
      <w:proofErr w:type="spellEnd"/>
      <w:r w:rsidRPr="00521B0B">
        <w:rPr>
          <w:lang w:val="en-IN"/>
        </w:rPr>
        <w:t>(k) &amp;&amp; k ~= 1</w:t>
      </w:r>
    </w:p>
    <w:p w14:paraId="5D1D2A3A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        </w:t>
      </w:r>
      <w:proofErr w:type="spellStart"/>
      <w:r w:rsidRPr="00521B0B">
        <w:rPr>
          <w:lang w:val="en-IN"/>
        </w:rPr>
        <w:t>beta_values</w:t>
      </w:r>
      <w:proofErr w:type="spellEnd"/>
      <w:r w:rsidRPr="00521B0B">
        <w:rPr>
          <w:lang w:val="en-IN"/>
        </w:rPr>
        <w:t>(k) = 2*pi*</w:t>
      </w:r>
      <w:proofErr w:type="spellStart"/>
      <w:r w:rsidRPr="00521B0B">
        <w:rPr>
          <w:lang w:val="en-IN"/>
        </w:rPr>
        <w:t>fm</w:t>
      </w:r>
      <w:proofErr w:type="spellEnd"/>
      <w:r w:rsidRPr="00521B0B">
        <w:rPr>
          <w:lang w:val="en-IN"/>
        </w:rPr>
        <w:t>/c*sqrt(1-(</w:t>
      </w:r>
      <w:proofErr w:type="spellStart"/>
      <w:r w:rsidRPr="00521B0B">
        <w:rPr>
          <w:lang w:val="en-IN"/>
        </w:rPr>
        <w:t>mode_fc</w:t>
      </w:r>
      <w:proofErr w:type="spellEnd"/>
      <w:r w:rsidRPr="00521B0B">
        <w:rPr>
          <w:lang w:val="en-IN"/>
        </w:rPr>
        <w:t>(k)/</w:t>
      </w:r>
      <w:proofErr w:type="gramStart"/>
      <w:r w:rsidRPr="00521B0B">
        <w:rPr>
          <w:lang w:val="en-IN"/>
        </w:rPr>
        <w:t>f)^</w:t>
      </w:r>
      <w:proofErr w:type="gramEnd"/>
      <w:r w:rsidRPr="00521B0B">
        <w:rPr>
          <w:lang w:val="en-IN"/>
        </w:rPr>
        <w:t>2);</w:t>
      </w:r>
    </w:p>
    <w:p w14:paraId="42E9E45D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    end</w:t>
      </w:r>
    </w:p>
    <w:p w14:paraId="21EA8FD7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end</w:t>
      </w:r>
    </w:p>
    <w:p w14:paraId="3E9CEC9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beta_</w:t>
      </w:r>
      <w:proofErr w:type="gramStart"/>
      <w:r w:rsidRPr="00521B0B">
        <w:rPr>
          <w:lang w:val="en-IN"/>
        </w:rPr>
        <w:t>values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1) = 2*pi*</w:t>
      </w:r>
      <w:proofErr w:type="spellStart"/>
      <w:r w:rsidRPr="00521B0B">
        <w:rPr>
          <w:lang w:val="en-IN"/>
        </w:rPr>
        <w:t>fm</w:t>
      </w:r>
      <w:proofErr w:type="spellEnd"/>
      <w:r w:rsidRPr="00521B0B">
        <w:rPr>
          <w:lang w:val="en-IN"/>
        </w:rPr>
        <w:t>/c; % TEM free-space reference</w:t>
      </w:r>
    </w:p>
    <w:p w14:paraId="252D539E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bar(</w:t>
      </w:r>
      <w:proofErr w:type="spellStart"/>
      <w:r w:rsidRPr="00521B0B">
        <w:rPr>
          <w:lang w:val="en-IN"/>
        </w:rPr>
        <w:t>beta_values</w:t>
      </w:r>
      <w:proofErr w:type="spellEnd"/>
      <w:r w:rsidRPr="00521B0B">
        <w:rPr>
          <w:lang w:val="en-IN"/>
        </w:rPr>
        <w:t>);</w:t>
      </w:r>
    </w:p>
    <w:p w14:paraId="56EDAA6A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set(</w:t>
      </w:r>
      <w:proofErr w:type="spellStart"/>
      <w:r w:rsidRPr="00521B0B">
        <w:rPr>
          <w:lang w:val="en-IN"/>
        </w:rPr>
        <w:t>gca</w:t>
      </w:r>
      <w:proofErr w:type="spellEnd"/>
      <w:r w:rsidRPr="00521B0B">
        <w:rPr>
          <w:lang w:val="en-IN"/>
        </w:rPr>
        <w:t>,'</w:t>
      </w:r>
      <w:proofErr w:type="spellStart"/>
      <w:r w:rsidRPr="00521B0B">
        <w:rPr>
          <w:lang w:val="en-IN"/>
        </w:rPr>
        <w:t>XTickLabel</w:t>
      </w:r>
      <w:proofErr w:type="spellEnd"/>
      <w:proofErr w:type="gramStart"/>
      <w:r w:rsidRPr="00521B0B">
        <w:rPr>
          <w:lang w:val="en-IN"/>
        </w:rPr>
        <w:t>',{</w:t>
      </w:r>
      <w:proofErr w:type="gramEnd"/>
      <w:r w:rsidRPr="00521B0B">
        <w:rPr>
          <w:lang w:val="en-IN"/>
        </w:rPr>
        <w:t>'TEM','TE10','TE20','TE01','TM11'});</w:t>
      </w:r>
    </w:p>
    <w:p w14:paraId="76AF926D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ylabel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'Propagation Constant (rad/m)');</w:t>
      </w:r>
    </w:p>
    <w:p w14:paraId="48914B5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gramStart"/>
      <w:r w:rsidRPr="00521B0B">
        <w:rPr>
          <w:lang w:val="en-IN"/>
        </w:rPr>
        <w:t>title(</w:t>
      </w:r>
      <w:proofErr w:type="gramEnd"/>
      <w:r w:rsidRPr="00521B0B">
        <w:rPr>
          <w:lang w:val="en-IN"/>
        </w:rPr>
        <w:t>'Propagation Constant Comparison','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','w');</w:t>
      </w:r>
    </w:p>
    <w:p w14:paraId="0904509B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grid on;</w:t>
      </w:r>
    </w:p>
    <w:p w14:paraId="0594F16D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sgtitle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'WR-90 Waveguide: TEM, TE and TM Mode Analysis', ...</w:t>
      </w:r>
    </w:p>
    <w:p w14:paraId="3DFE8F0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 xml:space="preserve">    '</w:t>
      </w:r>
      <w:proofErr w:type="spellStart"/>
      <w:r w:rsidRPr="00521B0B">
        <w:rPr>
          <w:lang w:val="en-IN"/>
        </w:rPr>
        <w:t>Color</w:t>
      </w:r>
      <w:proofErr w:type="spellEnd"/>
      <w:r w:rsidRPr="00521B0B">
        <w:rPr>
          <w:lang w:val="en-IN"/>
        </w:rPr>
        <w:t>','w','</w:t>
      </w:r>
      <w:proofErr w:type="spellStart"/>
      <w:r w:rsidRPr="00521B0B">
        <w:rPr>
          <w:lang w:val="en-IN"/>
        </w:rPr>
        <w:t>FontWeight</w:t>
      </w:r>
      <w:proofErr w:type="spellEnd"/>
      <w:r w:rsidRPr="00521B0B">
        <w:rPr>
          <w:lang w:val="en-IN"/>
        </w:rPr>
        <w:t>','bold');</w:t>
      </w:r>
    </w:p>
    <w:p w14:paraId="69C1F4BB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'\nWR-90 WAVEGUIDE ANALYSIS\n');</w:t>
      </w:r>
    </w:p>
    <w:p w14:paraId="50D68712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'Operating frequency = %.2f GHz\</w:t>
      </w:r>
      <w:proofErr w:type="spellStart"/>
      <w:r w:rsidRPr="00521B0B">
        <w:rPr>
          <w:lang w:val="en-IN"/>
        </w:rPr>
        <w:t>n</w:t>
      </w:r>
      <w:proofErr w:type="gramStart"/>
      <w:r w:rsidRPr="00521B0B">
        <w:rPr>
          <w:lang w:val="en-IN"/>
        </w:rPr>
        <w:t>',f</w:t>
      </w:r>
      <w:proofErr w:type="spellEnd"/>
      <w:proofErr w:type="gramEnd"/>
      <w:r w:rsidRPr="00521B0B">
        <w:rPr>
          <w:lang w:val="en-IN"/>
        </w:rPr>
        <w:t>);</w:t>
      </w:r>
    </w:p>
    <w:p w14:paraId="51088EE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'Waveguide dimensions = %.2f x %.2f mm\n</w:t>
      </w:r>
      <w:proofErr w:type="gramStart"/>
      <w:r w:rsidRPr="00521B0B">
        <w:rPr>
          <w:lang w:val="en-IN"/>
        </w:rPr>
        <w:t>',</w:t>
      </w:r>
      <w:proofErr w:type="spellStart"/>
      <w:r w:rsidRPr="00521B0B">
        <w:rPr>
          <w:lang w:val="en-IN"/>
        </w:rPr>
        <w:t>a</w:t>
      </w:r>
      <w:proofErr w:type="gramEnd"/>
      <w:r w:rsidRPr="00521B0B">
        <w:rPr>
          <w:lang w:val="en-IN"/>
        </w:rPr>
        <w:t>,b</w:t>
      </w:r>
      <w:proofErr w:type="spellEnd"/>
      <w:r w:rsidRPr="00521B0B">
        <w:rPr>
          <w:lang w:val="en-IN"/>
        </w:rPr>
        <w:t>);</w:t>
      </w:r>
    </w:p>
    <w:p w14:paraId="505F648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'Waveguide length = %.2f mm\</w:t>
      </w:r>
      <w:proofErr w:type="spellStart"/>
      <w:r w:rsidRPr="00521B0B">
        <w:rPr>
          <w:lang w:val="en-IN"/>
        </w:rPr>
        <w:t>n</w:t>
      </w:r>
      <w:proofErr w:type="gramStart"/>
      <w:r w:rsidRPr="00521B0B">
        <w:rPr>
          <w:lang w:val="en-IN"/>
        </w:rPr>
        <w:t>',L</w:t>
      </w:r>
      <w:proofErr w:type="spellEnd"/>
      <w:proofErr w:type="gramEnd"/>
      <w:r w:rsidRPr="00521B0B">
        <w:rPr>
          <w:lang w:val="en-IN"/>
        </w:rPr>
        <w:t>);</w:t>
      </w:r>
    </w:p>
    <w:p w14:paraId="76A0476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'\</w:t>
      </w:r>
      <w:proofErr w:type="spellStart"/>
      <w:r w:rsidRPr="00521B0B">
        <w:rPr>
          <w:lang w:val="en-IN"/>
        </w:rPr>
        <w:t>nCutoff</w:t>
      </w:r>
      <w:proofErr w:type="spellEnd"/>
      <w:r w:rsidRPr="00521B0B">
        <w:rPr>
          <w:lang w:val="en-IN"/>
        </w:rPr>
        <w:t xml:space="preserve"> frequencies:\n');</w:t>
      </w:r>
    </w:p>
    <w:p w14:paraId="7DDF9194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'TE10 = %.5f GHz\n</w:t>
      </w:r>
      <w:proofErr w:type="gramStart"/>
      <w:r w:rsidRPr="00521B0B">
        <w:rPr>
          <w:lang w:val="en-IN"/>
        </w:rPr>
        <w:t>',fc</w:t>
      </w:r>
      <w:proofErr w:type="gramEnd"/>
      <w:r w:rsidRPr="00521B0B">
        <w:rPr>
          <w:lang w:val="en-IN"/>
        </w:rPr>
        <w:t>_TE10);</w:t>
      </w:r>
    </w:p>
    <w:p w14:paraId="04E0DB4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lastRenderedPageBreak/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'TE20 = %.5f GHz\n</w:t>
      </w:r>
      <w:proofErr w:type="gramStart"/>
      <w:r w:rsidRPr="00521B0B">
        <w:rPr>
          <w:lang w:val="en-IN"/>
        </w:rPr>
        <w:t>',fc</w:t>
      </w:r>
      <w:proofErr w:type="gramEnd"/>
      <w:r w:rsidRPr="00521B0B">
        <w:rPr>
          <w:lang w:val="en-IN"/>
        </w:rPr>
        <w:t>_TE20);</w:t>
      </w:r>
    </w:p>
    <w:p w14:paraId="4148AD53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'TE01 = %.5f GHz\n</w:t>
      </w:r>
      <w:proofErr w:type="gramStart"/>
      <w:r w:rsidRPr="00521B0B">
        <w:rPr>
          <w:lang w:val="en-IN"/>
        </w:rPr>
        <w:t>',fc</w:t>
      </w:r>
      <w:proofErr w:type="gramEnd"/>
      <w:r w:rsidRPr="00521B0B">
        <w:rPr>
          <w:lang w:val="en-IN"/>
        </w:rPr>
        <w:t>_TE01);</w:t>
      </w:r>
    </w:p>
    <w:p w14:paraId="1C2E1907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'TM11 = %.5f GHz\n</w:t>
      </w:r>
      <w:proofErr w:type="gramStart"/>
      <w:r w:rsidRPr="00521B0B">
        <w:rPr>
          <w:lang w:val="en-IN"/>
        </w:rPr>
        <w:t>',fc</w:t>
      </w:r>
      <w:proofErr w:type="gramEnd"/>
      <w:r w:rsidRPr="00521B0B">
        <w:rPr>
          <w:lang w:val="en-IN"/>
        </w:rPr>
        <w:t>_TM11);</w:t>
      </w:r>
    </w:p>
    <w:p w14:paraId="2F82ED26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'\nTE10 propagation constant = %.4f rad/m\n</w:t>
      </w:r>
      <w:proofErr w:type="gramStart"/>
      <w:r w:rsidRPr="00521B0B">
        <w:rPr>
          <w:lang w:val="en-IN"/>
        </w:rPr>
        <w:t>',beta</w:t>
      </w:r>
      <w:proofErr w:type="gramEnd"/>
      <w:r w:rsidRPr="00521B0B">
        <w:rPr>
          <w:lang w:val="en-IN"/>
        </w:rPr>
        <w:t>_TE10);</w:t>
      </w:r>
    </w:p>
    <w:p w14:paraId="4CD088D8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'TE10 phase shift = %.4f rad\n</w:t>
      </w:r>
      <w:proofErr w:type="gramStart"/>
      <w:r w:rsidRPr="00521B0B">
        <w:rPr>
          <w:lang w:val="en-IN"/>
        </w:rPr>
        <w:t>',beta</w:t>
      </w:r>
      <w:proofErr w:type="gramEnd"/>
      <w:r w:rsidRPr="00521B0B">
        <w:rPr>
          <w:lang w:val="en-IN"/>
        </w:rPr>
        <w:t>_TE10*</w:t>
      </w:r>
      <w:proofErr w:type="spellStart"/>
      <w:r w:rsidRPr="00521B0B">
        <w:rPr>
          <w:lang w:val="en-IN"/>
        </w:rPr>
        <w:t>Lm</w:t>
      </w:r>
      <w:proofErr w:type="spellEnd"/>
      <w:r w:rsidRPr="00521B0B">
        <w:rPr>
          <w:lang w:val="en-IN"/>
        </w:rPr>
        <w:t>);</w:t>
      </w:r>
    </w:p>
    <w:p w14:paraId="771EAF97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'\</w:t>
      </w:r>
      <w:proofErr w:type="spellStart"/>
      <w:r w:rsidRPr="00521B0B">
        <w:rPr>
          <w:lang w:val="en-IN"/>
        </w:rPr>
        <w:t>nPropagation</w:t>
      </w:r>
      <w:proofErr w:type="spellEnd"/>
      <w:r w:rsidRPr="00521B0B">
        <w:rPr>
          <w:lang w:val="en-IN"/>
        </w:rPr>
        <w:t xml:space="preserve"> at %.2f GHz:\</w:t>
      </w:r>
      <w:proofErr w:type="spellStart"/>
      <w:r w:rsidRPr="00521B0B">
        <w:rPr>
          <w:lang w:val="en-IN"/>
        </w:rPr>
        <w:t>n</w:t>
      </w:r>
      <w:proofErr w:type="gramStart"/>
      <w:r w:rsidRPr="00521B0B">
        <w:rPr>
          <w:lang w:val="en-IN"/>
        </w:rPr>
        <w:t>',f</w:t>
      </w:r>
      <w:proofErr w:type="spellEnd"/>
      <w:proofErr w:type="gramEnd"/>
      <w:r w:rsidRPr="00521B0B">
        <w:rPr>
          <w:lang w:val="en-IN"/>
        </w:rPr>
        <w:t>);</w:t>
      </w:r>
    </w:p>
    <w:p w14:paraId="6F432DFC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'TE10: Propagating\n');</w:t>
      </w:r>
    </w:p>
    <w:p w14:paraId="7F481FBE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'TM11: Below cutoff; evanescent\n');</w:t>
      </w:r>
    </w:p>
    <w:p w14:paraId="0CF6BE54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'TEM: Requires a two-conductor structure\n');</w:t>
      </w:r>
    </w:p>
    <w:p w14:paraId="70F04B31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proofErr w:type="spellStart"/>
      <w:r w:rsidRPr="00521B0B">
        <w:rPr>
          <w:lang w:val="en-IN"/>
        </w:rPr>
        <w:t>fc_simulated</w:t>
      </w:r>
      <w:proofErr w:type="spellEnd"/>
      <w:r w:rsidRPr="00521B0B">
        <w:rPr>
          <w:lang w:val="en-IN"/>
        </w:rPr>
        <w:t xml:space="preserve"> = fc_TE10; % Replace with actual HFSS result</w:t>
      </w:r>
    </w:p>
    <w:p w14:paraId="4D819D39" w14:textId="77777777" w:rsidR="00521B0B" w:rsidRPr="00521B0B" w:rsidRDefault="00521B0B" w:rsidP="00521B0B">
      <w:pPr>
        <w:widowControl w:val="0"/>
        <w:spacing w:line="240" w:lineRule="auto"/>
        <w:jc w:val="left"/>
        <w:rPr>
          <w:lang w:val="en-IN"/>
        </w:rPr>
      </w:pPr>
      <w:r w:rsidRPr="00521B0B">
        <w:rPr>
          <w:lang w:val="en-IN"/>
        </w:rPr>
        <w:t>deviation = abs(fc_simulated-fc_TE10)/fc_TE10*100;</w:t>
      </w:r>
    </w:p>
    <w:p w14:paraId="31F3AB1C" w14:textId="4E4768A6" w:rsidR="00215B85" w:rsidRPr="00215B85" w:rsidRDefault="00521B0B" w:rsidP="00215B85">
      <w:pPr>
        <w:widowControl w:val="0"/>
        <w:spacing w:line="240" w:lineRule="auto"/>
        <w:jc w:val="left"/>
        <w:rPr>
          <w:highlight w:val="yellow"/>
          <w:lang w:val="en-IN"/>
        </w:rPr>
      </w:pPr>
      <w:proofErr w:type="spellStart"/>
      <w:proofErr w:type="gramStart"/>
      <w:r w:rsidRPr="00521B0B">
        <w:rPr>
          <w:lang w:val="en-IN"/>
        </w:rPr>
        <w:t>fprintf</w:t>
      </w:r>
      <w:proofErr w:type="spellEnd"/>
      <w:r w:rsidRPr="00521B0B">
        <w:rPr>
          <w:lang w:val="en-IN"/>
        </w:rPr>
        <w:t>(</w:t>
      </w:r>
      <w:proofErr w:type="gramEnd"/>
      <w:r w:rsidRPr="00521B0B">
        <w:rPr>
          <w:lang w:val="en-IN"/>
        </w:rPr>
        <w:t>'TE10 cutoff frequency deviation = %.2f %%\</w:t>
      </w:r>
      <w:proofErr w:type="spellStart"/>
      <w:r w:rsidRPr="00521B0B">
        <w:rPr>
          <w:lang w:val="en-IN"/>
        </w:rPr>
        <w:t>n</w:t>
      </w:r>
      <w:proofErr w:type="gramStart"/>
      <w:r w:rsidRPr="00521B0B">
        <w:rPr>
          <w:lang w:val="en-IN"/>
        </w:rPr>
        <w:t>',deviation</w:t>
      </w:r>
      <w:proofErr w:type="spellEnd"/>
      <w:proofErr w:type="gramEnd"/>
      <w:r w:rsidRPr="00521B0B">
        <w:rPr>
          <w:lang w:val="en-IN"/>
        </w:rPr>
        <w:t>);</w:t>
      </w:r>
    </w:p>
    <w:p w14:paraId="0412EBFD" w14:textId="6BF81A39" w:rsidR="00EF161E" w:rsidRPr="00EF161E" w:rsidRDefault="00EF161E" w:rsidP="00EF161E">
      <w:pPr>
        <w:widowControl w:val="0"/>
        <w:spacing w:line="240" w:lineRule="auto"/>
        <w:jc w:val="left"/>
        <w:rPr>
          <w:b/>
          <w:bCs/>
          <w:highlight w:val="yellow"/>
        </w:rPr>
      </w:pPr>
    </w:p>
    <w:p w14:paraId="47920AC8" w14:textId="77777777" w:rsidR="00866BC9" w:rsidRDefault="00EF161E" w:rsidP="00EF161E">
      <w:pPr>
        <w:widowControl w:val="0"/>
        <w:spacing w:line="240" w:lineRule="auto"/>
        <w:jc w:val="left"/>
      </w:pPr>
      <w:r w:rsidRPr="00866BC9">
        <w:rPr>
          <w:b/>
        </w:rPr>
        <w:t>Output Results</w:t>
      </w:r>
      <w:r>
        <w:br/>
      </w:r>
      <w:r>
        <w:br/>
      </w:r>
      <w:r w:rsidR="00E61C4C">
        <w:rPr>
          <w:noProof/>
        </w:rPr>
        <w:drawing>
          <wp:inline distT="0" distB="0" distL="0" distR="0" wp14:anchorId="4AD7D195" wp14:editId="6FB3E2C5">
            <wp:extent cx="5731510" cy="2569210"/>
            <wp:effectExtent l="0" t="0" r="2540" b="2540"/>
            <wp:docPr id="203158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667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8730" w14:textId="1EE0DA41" w:rsidR="00215B85" w:rsidRDefault="00215B85" w:rsidP="00EF161E">
      <w:pPr>
        <w:widowControl w:val="0"/>
        <w:spacing w:line="240" w:lineRule="auto"/>
        <w:jc w:val="left"/>
      </w:pPr>
    </w:p>
    <w:p w14:paraId="50DFBB89" w14:textId="77777777" w:rsidR="00866BC9" w:rsidRDefault="00866BC9" w:rsidP="00EF161E">
      <w:pPr>
        <w:widowControl w:val="0"/>
        <w:spacing w:line="240" w:lineRule="auto"/>
        <w:jc w:val="left"/>
      </w:pPr>
    </w:p>
    <w:p w14:paraId="1F62BFD1" w14:textId="77777777" w:rsidR="00866BC9" w:rsidRDefault="00866BC9" w:rsidP="00EF161E">
      <w:pPr>
        <w:widowControl w:val="0"/>
        <w:spacing w:line="240" w:lineRule="auto"/>
        <w:jc w:val="left"/>
      </w:pPr>
    </w:p>
    <w:p w14:paraId="5211EFF3" w14:textId="77777777" w:rsidR="00866BC9" w:rsidRDefault="00866BC9" w:rsidP="00EF161E">
      <w:pPr>
        <w:widowControl w:val="0"/>
        <w:spacing w:line="240" w:lineRule="auto"/>
        <w:jc w:val="left"/>
      </w:pPr>
    </w:p>
    <w:p w14:paraId="2C067BD1" w14:textId="77777777" w:rsidR="00B94C10" w:rsidRDefault="00B94C10" w:rsidP="00EF161E">
      <w:pPr>
        <w:widowControl w:val="0"/>
        <w:spacing w:line="240" w:lineRule="auto"/>
        <w:jc w:val="left"/>
        <w:rPr>
          <w:b/>
          <w:bCs/>
        </w:rPr>
      </w:pPr>
    </w:p>
    <w:p w14:paraId="263E513B" w14:textId="77777777" w:rsidR="00B94C10" w:rsidRDefault="00B94C10" w:rsidP="00EF161E">
      <w:pPr>
        <w:widowControl w:val="0"/>
        <w:spacing w:line="240" w:lineRule="auto"/>
        <w:jc w:val="left"/>
        <w:rPr>
          <w:b/>
          <w:bCs/>
        </w:rPr>
      </w:pPr>
    </w:p>
    <w:p w14:paraId="43E48DF1" w14:textId="77777777" w:rsidR="00B94C10" w:rsidRDefault="00B94C10" w:rsidP="00B94C10">
      <w:pPr>
        <w:widowControl w:val="0"/>
        <w:spacing w:line="240" w:lineRule="auto"/>
        <w:jc w:val="left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038007" wp14:editId="7D12C9E5">
            <wp:extent cx="2628900" cy="3215640"/>
            <wp:effectExtent l="0" t="0" r="0" b="3810"/>
            <wp:docPr id="552474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21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4E033DA" wp14:editId="3226297F">
            <wp:extent cx="2659380" cy="3225800"/>
            <wp:effectExtent l="0" t="0" r="7620" b="0"/>
            <wp:docPr id="1293776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322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401A80" w14:textId="5B8CCEC0" w:rsidR="00B94C10" w:rsidRDefault="00B94C10" w:rsidP="00B94C10">
      <w:pPr>
        <w:widowControl w:val="0"/>
        <w:spacing w:line="240" w:lineRule="auto"/>
        <w:jc w:val="left"/>
        <w:rPr>
          <w:b/>
          <w:bCs/>
        </w:rPr>
      </w:pPr>
      <w:r w:rsidRPr="00EF161E">
        <w:rPr>
          <w:b/>
          <w:bCs/>
        </w:rPr>
        <w:t>OUTPUT PARAMETER TABLE – VALUES TO BE RECORDED</w:t>
      </w:r>
    </w:p>
    <w:tbl>
      <w:tblPr>
        <w:tblpPr w:leftFromText="180" w:rightFromText="180" w:vertAnchor="text" w:horzAnchor="page" w:tblpX="937" w:tblpY="62"/>
        <w:tblW w:w="9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6"/>
        <w:gridCol w:w="2164"/>
        <w:gridCol w:w="2598"/>
        <w:gridCol w:w="1871"/>
        <w:gridCol w:w="1842"/>
      </w:tblGrid>
      <w:tr w:rsidR="00B94C10" w14:paraId="515F5A07" w14:textId="77777777" w:rsidTr="00B94C10">
        <w:trPr>
          <w:trHeight w:val="240"/>
        </w:trPr>
        <w:tc>
          <w:tcPr>
            <w:tcW w:w="766" w:type="dxa"/>
            <w:shd w:val="clear" w:color="auto" w:fill="D9EAF7"/>
            <w:vAlign w:val="center"/>
          </w:tcPr>
          <w:p w14:paraId="7EDB96FD" w14:textId="77777777" w:rsidR="00B94C10" w:rsidRDefault="00B94C10" w:rsidP="00B94C10">
            <w:pPr>
              <w:widowControl w:val="0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164" w:type="dxa"/>
            <w:shd w:val="clear" w:color="auto" w:fill="D9EAF7"/>
            <w:vAlign w:val="center"/>
          </w:tcPr>
          <w:p w14:paraId="493C6BDC" w14:textId="77777777" w:rsidR="00B94C10" w:rsidRDefault="00B94C10" w:rsidP="00B94C10">
            <w:pPr>
              <w:widowControl w:val="0"/>
              <w:jc w:val="center"/>
            </w:pPr>
            <w:r>
              <w:rPr>
                <w:b/>
                <w:bCs/>
              </w:rPr>
              <w:t>Output Parameter</w:t>
            </w:r>
          </w:p>
        </w:tc>
        <w:tc>
          <w:tcPr>
            <w:tcW w:w="2598" w:type="dxa"/>
            <w:shd w:val="clear" w:color="auto" w:fill="D9EAF7"/>
            <w:vAlign w:val="center"/>
          </w:tcPr>
          <w:p w14:paraId="2E02ABD1" w14:textId="77777777" w:rsidR="00B94C10" w:rsidRDefault="00B94C10" w:rsidP="00B94C10">
            <w:pPr>
              <w:widowControl w:val="0"/>
              <w:jc w:val="center"/>
            </w:pPr>
            <w:r>
              <w:rPr>
                <w:b/>
                <w:bCs/>
              </w:rPr>
              <w:t>Theoretical / Expected Value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3786430C" w14:textId="77777777" w:rsidR="00B94C10" w:rsidRDefault="00B94C10" w:rsidP="00B94C10">
            <w:pPr>
              <w:widowControl w:val="0"/>
              <w:jc w:val="center"/>
            </w:pPr>
            <w:r>
              <w:rPr>
                <w:b/>
                <w:bCs/>
              </w:rPr>
              <w:t>Practical / Simulated Value</w:t>
            </w:r>
          </w:p>
        </w:tc>
        <w:tc>
          <w:tcPr>
            <w:tcW w:w="1842" w:type="dxa"/>
            <w:shd w:val="clear" w:color="auto" w:fill="D9EAF7"/>
            <w:vAlign w:val="center"/>
          </w:tcPr>
          <w:p w14:paraId="34C70032" w14:textId="77777777" w:rsidR="00B94C10" w:rsidRDefault="00B94C10" w:rsidP="00B94C10">
            <w:pPr>
              <w:widowControl w:val="0"/>
              <w:jc w:val="center"/>
            </w:pPr>
            <w:r>
              <w:rPr>
                <w:b/>
                <w:bCs/>
              </w:rPr>
              <w:t>% Deviation</w:t>
            </w:r>
          </w:p>
        </w:tc>
      </w:tr>
      <w:tr w:rsidR="00B94C10" w14:paraId="039F1E69" w14:textId="77777777" w:rsidTr="00B94C10">
        <w:trPr>
          <w:trHeight w:val="159"/>
        </w:trPr>
        <w:tc>
          <w:tcPr>
            <w:tcW w:w="766" w:type="dxa"/>
            <w:vAlign w:val="center"/>
          </w:tcPr>
          <w:p w14:paraId="520D8C8B" w14:textId="77777777" w:rsidR="00B94C10" w:rsidRDefault="00B94C10" w:rsidP="00B94C10">
            <w:pPr>
              <w:widowControl w:val="0"/>
              <w:jc w:val="center"/>
            </w:pPr>
            <w:r>
              <w:t>1</w:t>
            </w:r>
          </w:p>
        </w:tc>
        <w:tc>
          <w:tcPr>
            <w:tcW w:w="2164" w:type="dxa"/>
            <w:vAlign w:val="center"/>
          </w:tcPr>
          <w:p w14:paraId="6CD58DB4" w14:textId="77777777" w:rsidR="00B94C10" w:rsidRDefault="00B94C10" w:rsidP="00B94C10">
            <w:pPr>
              <w:widowControl w:val="0"/>
              <w:jc w:val="center"/>
            </w:pPr>
            <w:r>
              <w:t>E-field distribution</w:t>
            </w:r>
          </w:p>
        </w:tc>
        <w:tc>
          <w:tcPr>
            <w:tcW w:w="2598" w:type="dxa"/>
            <w:vAlign w:val="center"/>
          </w:tcPr>
          <w:p w14:paraId="57AA3118" w14:textId="77777777" w:rsidR="00B94C10" w:rsidRPr="00866BC9" w:rsidRDefault="00B94C10" w:rsidP="00B94C10">
            <w:pPr>
              <w:widowControl w:val="0"/>
              <w:jc w:val="center"/>
              <w:rPr>
                <w:lang w:val="en-IN"/>
              </w:rPr>
            </w:pPr>
            <w:r>
              <w:t>TE10/TM11 field pattern</w:t>
            </w:r>
          </w:p>
        </w:tc>
        <w:tc>
          <w:tcPr>
            <w:tcW w:w="1871" w:type="dxa"/>
            <w:vAlign w:val="center"/>
          </w:tcPr>
          <w:p w14:paraId="372A458E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  <w:r w:rsidRPr="00543ED6">
              <w:t>TE</w:t>
            </w:r>
            <w:r>
              <w:t>10</w:t>
            </w:r>
            <w:r w:rsidRPr="00543ED6">
              <w:t xml:space="preserve"> and TM</w:t>
            </w:r>
            <w:r>
              <w:t>11</w:t>
            </w:r>
            <w:r w:rsidRPr="00543ED6">
              <w:t xml:space="preserve"> field plots observed</w:t>
            </w:r>
          </w:p>
        </w:tc>
        <w:tc>
          <w:tcPr>
            <w:tcW w:w="1842" w:type="dxa"/>
            <w:vAlign w:val="center"/>
          </w:tcPr>
          <w:p w14:paraId="6BBB1846" w14:textId="77777777" w:rsidR="00B94C10" w:rsidRDefault="00B94C10" w:rsidP="00B94C10">
            <w:pPr>
              <w:widowControl w:val="0"/>
              <w:jc w:val="center"/>
            </w:pPr>
            <w:r>
              <w:t>—</w:t>
            </w:r>
          </w:p>
        </w:tc>
      </w:tr>
      <w:tr w:rsidR="00B94C10" w14:paraId="14627818" w14:textId="77777777" w:rsidTr="00B94C10">
        <w:trPr>
          <w:trHeight w:val="157"/>
        </w:trPr>
        <w:tc>
          <w:tcPr>
            <w:tcW w:w="766" w:type="dxa"/>
            <w:vAlign w:val="center"/>
          </w:tcPr>
          <w:p w14:paraId="0A5E41B1" w14:textId="77777777" w:rsidR="00B94C10" w:rsidRDefault="00B94C10" w:rsidP="00B94C10">
            <w:pPr>
              <w:widowControl w:val="0"/>
              <w:jc w:val="center"/>
            </w:pPr>
            <w:r>
              <w:t>2</w:t>
            </w:r>
          </w:p>
        </w:tc>
        <w:tc>
          <w:tcPr>
            <w:tcW w:w="2164" w:type="dxa"/>
            <w:vAlign w:val="center"/>
          </w:tcPr>
          <w:p w14:paraId="5D0AE8D5" w14:textId="77777777" w:rsidR="00B94C10" w:rsidRDefault="00B94C10" w:rsidP="00B94C10">
            <w:pPr>
              <w:widowControl w:val="0"/>
              <w:jc w:val="center"/>
            </w:pPr>
            <w:r>
              <w:t>H-field distribution</w:t>
            </w:r>
          </w:p>
        </w:tc>
        <w:tc>
          <w:tcPr>
            <w:tcW w:w="2598" w:type="dxa"/>
            <w:vAlign w:val="center"/>
          </w:tcPr>
          <w:p w14:paraId="069322CD" w14:textId="77777777" w:rsidR="00B94C10" w:rsidRDefault="00B94C10" w:rsidP="00B94C10">
            <w:pPr>
              <w:widowControl w:val="0"/>
              <w:jc w:val="center"/>
            </w:pPr>
            <w:r>
              <w:t>TE10/TM11 field pattern</w:t>
            </w:r>
          </w:p>
        </w:tc>
        <w:tc>
          <w:tcPr>
            <w:tcW w:w="1871" w:type="dxa"/>
            <w:vAlign w:val="center"/>
          </w:tcPr>
          <w:p w14:paraId="55AAC9C5" w14:textId="77777777" w:rsidR="00B94C10" w:rsidRPr="00543ED6" w:rsidRDefault="00B94C10" w:rsidP="00B94C10">
            <w:pPr>
              <w:widowControl w:val="0"/>
              <w:jc w:val="center"/>
            </w:pPr>
            <w:r w:rsidRPr="00543ED6">
              <w:t>TE</w:t>
            </w:r>
            <w:r>
              <w:t>10</w:t>
            </w:r>
            <w:r w:rsidRPr="00543ED6">
              <w:t xml:space="preserve"> and TM</w:t>
            </w:r>
            <w:r>
              <w:t>11</w:t>
            </w:r>
            <w:r w:rsidRPr="00543ED6">
              <w:t xml:space="preserve"> field plots observed</w:t>
            </w:r>
          </w:p>
        </w:tc>
        <w:tc>
          <w:tcPr>
            <w:tcW w:w="1842" w:type="dxa"/>
            <w:vAlign w:val="center"/>
          </w:tcPr>
          <w:p w14:paraId="140B665B" w14:textId="77777777" w:rsidR="00B94C10" w:rsidRPr="00543ED6" w:rsidRDefault="00B94C10" w:rsidP="00B94C10">
            <w:pPr>
              <w:widowControl w:val="0"/>
              <w:jc w:val="center"/>
            </w:pPr>
            <w:r w:rsidRPr="00543ED6">
              <w:t>—</w:t>
            </w:r>
          </w:p>
        </w:tc>
      </w:tr>
      <w:tr w:rsidR="00B94C10" w14:paraId="7E7311EF" w14:textId="77777777" w:rsidTr="00B94C10">
        <w:trPr>
          <w:trHeight w:val="241"/>
        </w:trPr>
        <w:tc>
          <w:tcPr>
            <w:tcW w:w="766" w:type="dxa"/>
            <w:vAlign w:val="center"/>
          </w:tcPr>
          <w:p w14:paraId="20A5EBB1" w14:textId="77777777" w:rsidR="00B94C10" w:rsidRDefault="00B94C10" w:rsidP="00B94C10">
            <w:pPr>
              <w:widowControl w:val="0"/>
              <w:jc w:val="center"/>
            </w:pPr>
            <w:r>
              <w:t>3</w:t>
            </w:r>
          </w:p>
        </w:tc>
        <w:tc>
          <w:tcPr>
            <w:tcW w:w="2164" w:type="dxa"/>
            <w:vAlign w:val="center"/>
          </w:tcPr>
          <w:p w14:paraId="184F96E8" w14:textId="77777777" w:rsidR="00B94C10" w:rsidRDefault="00B94C10" w:rsidP="00B94C10">
            <w:pPr>
              <w:widowControl w:val="0"/>
              <w:jc w:val="center"/>
            </w:pPr>
            <w:r>
              <w:t>Cutoff frequency</w:t>
            </w:r>
          </w:p>
        </w:tc>
        <w:tc>
          <w:tcPr>
            <w:tcW w:w="2598" w:type="dxa"/>
            <w:vAlign w:val="center"/>
          </w:tcPr>
          <w:p w14:paraId="405CFF33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  <w:sdt>
              <w:sdtPr>
                <w:rPr>
                  <w:highlight w:val="yellow"/>
                </w:rPr>
                <w:tag w:val="goog_rdk_6"/>
                <w:id w:val="-327966208"/>
              </w:sdtPr>
              <w:sdtContent>
                <w:r w:rsidRPr="00866BC9">
                  <w:t>TE10 = 6.557 GHz; TM11 ≈ 16.42 GHz</w:t>
                </w:r>
              </w:sdtContent>
            </w:sdt>
          </w:p>
        </w:tc>
        <w:tc>
          <w:tcPr>
            <w:tcW w:w="1871" w:type="dxa"/>
            <w:vAlign w:val="center"/>
          </w:tcPr>
          <w:p w14:paraId="4AB714DA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  <w:r w:rsidRPr="00543ED6">
              <w:t>TE₁</w:t>
            </w:r>
            <w:r>
              <w:t>10</w:t>
            </w:r>
            <w:r w:rsidRPr="00543ED6">
              <w:t>= 6.557 GHz; TM</w:t>
            </w:r>
            <w:r>
              <w:t>11</w:t>
            </w:r>
            <w:r w:rsidRPr="00543ED6">
              <w:t xml:space="preserve"> = 16.42 GHz</w:t>
            </w:r>
          </w:p>
        </w:tc>
        <w:tc>
          <w:tcPr>
            <w:tcW w:w="1842" w:type="dxa"/>
            <w:vAlign w:val="center"/>
          </w:tcPr>
          <w:p w14:paraId="6CA7DA6A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</w:p>
        </w:tc>
      </w:tr>
      <w:tr w:rsidR="00B94C10" w14:paraId="1DDF857D" w14:textId="77777777" w:rsidTr="00B94C10">
        <w:trPr>
          <w:trHeight w:val="240"/>
        </w:trPr>
        <w:tc>
          <w:tcPr>
            <w:tcW w:w="766" w:type="dxa"/>
            <w:vAlign w:val="center"/>
          </w:tcPr>
          <w:p w14:paraId="1F8400BA" w14:textId="77777777" w:rsidR="00B94C10" w:rsidRDefault="00B94C10" w:rsidP="00B94C10">
            <w:pPr>
              <w:widowControl w:val="0"/>
              <w:jc w:val="center"/>
            </w:pPr>
            <w:r>
              <w:t>4</w:t>
            </w:r>
          </w:p>
        </w:tc>
        <w:tc>
          <w:tcPr>
            <w:tcW w:w="2164" w:type="dxa"/>
            <w:vAlign w:val="center"/>
          </w:tcPr>
          <w:p w14:paraId="261C9FA3" w14:textId="77777777" w:rsidR="00B94C10" w:rsidRDefault="00B94C10" w:rsidP="00B94C10">
            <w:pPr>
              <w:widowControl w:val="0"/>
              <w:jc w:val="center"/>
            </w:pPr>
            <w:r>
              <w:t>Propagation constant</w:t>
            </w:r>
          </w:p>
        </w:tc>
        <w:tc>
          <w:tcPr>
            <w:tcW w:w="2598" w:type="dxa"/>
            <w:vAlign w:val="center"/>
          </w:tcPr>
          <w:p w14:paraId="3324EF4E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  <w:sdt>
              <w:sdtPr>
                <w:rPr>
                  <w:highlight w:val="yellow"/>
                </w:rPr>
                <w:tag w:val="goog_rdk_7"/>
                <w:id w:val="-734486615"/>
              </w:sdtPr>
              <w:sdtContent>
                <w:r w:rsidRPr="00866BC9">
                  <w:t>TE10 ≈ 198.9 rad/m at 10 GHz</w:t>
                </w:r>
              </w:sdtContent>
            </w:sdt>
          </w:p>
        </w:tc>
        <w:tc>
          <w:tcPr>
            <w:tcW w:w="1871" w:type="dxa"/>
            <w:vAlign w:val="center"/>
          </w:tcPr>
          <w:p w14:paraId="2AFD5AEE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  <w:r w:rsidRPr="00543ED6">
              <w:t>198.9 rad/m</w:t>
            </w:r>
          </w:p>
        </w:tc>
        <w:tc>
          <w:tcPr>
            <w:tcW w:w="1842" w:type="dxa"/>
            <w:vAlign w:val="center"/>
          </w:tcPr>
          <w:p w14:paraId="54961CE6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</w:p>
        </w:tc>
      </w:tr>
      <w:tr w:rsidR="00B94C10" w14:paraId="3AC547A9" w14:textId="77777777" w:rsidTr="00B94C10">
        <w:trPr>
          <w:trHeight w:val="240"/>
        </w:trPr>
        <w:tc>
          <w:tcPr>
            <w:tcW w:w="766" w:type="dxa"/>
            <w:vAlign w:val="center"/>
          </w:tcPr>
          <w:p w14:paraId="2310CF66" w14:textId="77777777" w:rsidR="00B94C10" w:rsidRDefault="00B94C10" w:rsidP="00B94C10">
            <w:pPr>
              <w:widowControl w:val="0"/>
              <w:jc w:val="center"/>
            </w:pPr>
            <w:r>
              <w:lastRenderedPageBreak/>
              <w:t>5</w:t>
            </w:r>
          </w:p>
        </w:tc>
        <w:tc>
          <w:tcPr>
            <w:tcW w:w="2164" w:type="dxa"/>
            <w:vAlign w:val="center"/>
          </w:tcPr>
          <w:p w14:paraId="56F13E5D" w14:textId="77777777" w:rsidR="00B94C10" w:rsidRDefault="00B94C10" w:rsidP="00B94C10">
            <w:pPr>
              <w:widowControl w:val="0"/>
              <w:jc w:val="center"/>
            </w:pPr>
            <w:r>
              <w:t>Mode decision</w:t>
            </w:r>
          </w:p>
        </w:tc>
        <w:tc>
          <w:tcPr>
            <w:tcW w:w="2598" w:type="dxa"/>
            <w:vAlign w:val="center"/>
          </w:tcPr>
          <w:p w14:paraId="7FF26C78" w14:textId="77777777" w:rsidR="00B94C10" w:rsidRPr="00EF161E" w:rsidRDefault="00B94C10" w:rsidP="00B94C10">
            <w:pPr>
              <w:widowControl w:val="0"/>
              <w:jc w:val="center"/>
              <w:rPr>
                <w:highlight w:val="yellow"/>
              </w:rPr>
            </w:pPr>
            <w:r w:rsidRPr="00866BC9">
              <w:t>TE10 propagates; TM11 is below cutoff</w:t>
            </w:r>
          </w:p>
        </w:tc>
        <w:tc>
          <w:tcPr>
            <w:tcW w:w="1871" w:type="dxa"/>
            <w:vAlign w:val="center"/>
          </w:tcPr>
          <w:p w14:paraId="12382D02" w14:textId="77777777" w:rsidR="00B94C10" w:rsidRDefault="00B94C10" w:rsidP="00B94C10">
            <w:pPr>
              <w:widowControl w:val="0"/>
              <w:jc w:val="center"/>
            </w:pPr>
            <w:r>
              <w:t>Record observation</w:t>
            </w:r>
          </w:p>
        </w:tc>
        <w:tc>
          <w:tcPr>
            <w:tcW w:w="1842" w:type="dxa"/>
            <w:vAlign w:val="center"/>
          </w:tcPr>
          <w:p w14:paraId="1023717B" w14:textId="77777777" w:rsidR="00B94C10" w:rsidRDefault="00B94C10" w:rsidP="00B94C10">
            <w:pPr>
              <w:widowControl w:val="0"/>
              <w:jc w:val="center"/>
            </w:pPr>
            <w:r>
              <w:t>—</w:t>
            </w:r>
          </w:p>
        </w:tc>
      </w:tr>
    </w:tbl>
    <w:p w14:paraId="799D9A94" w14:textId="77777777" w:rsidR="00B94C10" w:rsidRDefault="00B94C10" w:rsidP="00EF161E">
      <w:pPr>
        <w:widowControl w:val="0"/>
        <w:spacing w:line="240" w:lineRule="auto"/>
        <w:jc w:val="left"/>
        <w:rPr>
          <w:b/>
          <w:bCs/>
        </w:rPr>
      </w:pPr>
    </w:p>
    <w:p w14:paraId="2E9CE362" w14:textId="12766C3C" w:rsidR="00B94C10" w:rsidRPr="00EF161E" w:rsidRDefault="00B94C10" w:rsidP="00EF161E">
      <w:pPr>
        <w:widowControl w:val="0"/>
        <w:spacing w:line="240" w:lineRule="auto"/>
        <w:jc w:val="left"/>
        <w:rPr>
          <w:b/>
          <w:bCs/>
        </w:rPr>
      </w:pPr>
    </w:p>
    <w:p w14:paraId="110290CA" w14:textId="77777777" w:rsidR="00EF161E" w:rsidRDefault="00EF161E" w:rsidP="00EF161E"/>
    <w:sectPr w:rsidR="00EF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rdo">
    <w:altName w:val="Times New Roman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7CA"/>
    <w:multiLevelType w:val="multilevel"/>
    <w:tmpl w:val="9BDA9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E58DB"/>
    <w:multiLevelType w:val="multilevel"/>
    <w:tmpl w:val="08225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14319"/>
    <w:multiLevelType w:val="multilevel"/>
    <w:tmpl w:val="AB36D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B57134"/>
    <w:multiLevelType w:val="multilevel"/>
    <w:tmpl w:val="56BE3F56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7AE1562"/>
    <w:multiLevelType w:val="multilevel"/>
    <w:tmpl w:val="E51AA5D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B2306F"/>
    <w:multiLevelType w:val="multilevel"/>
    <w:tmpl w:val="A0E017D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180A9D"/>
    <w:multiLevelType w:val="multilevel"/>
    <w:tmpl w:val="D3FC282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E56680"/>
    <w:multiLevelType w:val="multilevel"/>
    <w:tmpl w:val="0DB89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0358F1"/>
    <w:multiLevelType w:val="multilevel"/>
    <w:tmpl w:val="BA724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50056B2"/>
    <w:multiLevelType w:val="multilevel"/>
    <w:tmpl w:val="5564440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F9696F"/>
    <w:multiLevelType w:val="multilevel"/>
    <w:tmpl w:val="0E2C2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A90977"/>
    <w:multiLevelType w:val="multilevel"/>
    <w:tmpl w:val="B444053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65761A"/>
    <w:multiLevelType w:val="multilevel"/>
    <w:tmpl w:val="3014CFC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4A3266"/>
    <w:multiLevelType w:val="multilevel"/>
    <w:tmpl w:val="569CFDF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451983"/>
    <w:multiLevelType w:val="multilevel"/>
    <w:tmpl w:val="E05A910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FA7A8C"/>
    <w:multiLevelType w:val="multilevel"/>
    <w:tmpl w:val="44640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6E2053C"/>
    <w:multiLevelType w:val="multilevel"/>
    <w:tmpl w:val="EC0AB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9E17B33"/>
    <w:multiLevelType w:val="multilevel"/>
    <w:tmpl w:val="2C52C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C0360B"/>
    <w:multiLevelType w:val="multilevel"/>
    <w:tmpl w:val="F7E49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5D05AA"/>
    <w:multiLevelType w:val="multilevel"/>
    <w:tmpl w:val="EA461A3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17672876">
    <w:abstractNumId w:val="0"/>
  </w:num>
  <w:num w:numId="2" w16cid:durableId="1574778211">
    <w:abstractNumId w:val="1"/>
  </w:num>
  <w:num w:numId="3" w16cid:durableId="1689598152">
    <w:abstractNumId w:val="13"/>
  </w:num>
  <w:num w:numId="4" w16cid:durableId="728530782">
    <w:abstractNumId w:val="7"/>
  </w:num>
  <w:num w:numId="5" w16cid:durableId="10685870">
    <w:abstractNumId w:val="19"/>
  </w:num>
  <w:num w:numId="6" w16cid:durableId="816916886">
    <w:abstractNumId w:val="4"/>
  </w:num>
  <w:num w:numId="7" w16cid:durableId="97679126">
    <w:abstractNumId w:val="6"/>
  </w:num>
  <w:num w:numId="8" w16cid:durableId="418016741">
    <w:abstractNumId w:val="3"/>
  </w:num>
  <w:num w:numId="9" w16cid:durableId="1399473833">
    <w:abstractNumId w:val="2"/>
  </w:num>
  <w:num w:numId="10" w16cid:durableId="980423006">
    <w:abstractNumId w:val="14"/>
  </w:num>
  <w:num w:numId="11" w16cid:durableId="445586260">
    <w:abstractNumId w:val="10"/>
  </w:num>
  <w:num w:numId="12" w16cid:durableId="168953210">
    <w:abstractNumId w:val="15"/>
  </w:num>
  <w:num w:numId="13" w16cid:durableId="2144812112">
    <w:abstractNumId w:val="8"/>
  </w:num>
  <w:num w:numId="14" w16cid:durableId="1092703001">
    <w:abstractNumId w:val="16"/>
  </w:num>
  <w:num w:numId="15" w16cid:durableId="225922873">
    <w:abstractNumId w:val="18"/>
  </w:num>
  <w:num w:numId="16" w16cid:durableId="425928161">
    <w:abstractNumId w:val="12"/>
  </w:num>
  <w:num w:numId="17" w16cid:durableId="765929234">
    <w:abstractNumId w:val="11"/>
  </w:num>
  <w:num w:numId="18" w16cid:durableId="306519051">
    <w:abstractNumId w:val="9"/>
  </w:num>
  <w:num w:numId="19" w16cid:durableId="1776946036">
    <w:abstractNumId w:val="5"/>
  </w:num>
  <w:num w:numId="20" w16cid:durableId="1063716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7F"/>
    <w:rsid w:val="00215B85"/>
    <w:rsid w:val="003723AB"/>
    <w:rsid w:val="00417BEC"/>
    <w:rsid w:val="00521B0B"/>
    <w:rsid w:val="00543ED6"/>
    <w:rsid w:val="006A466C"/>
    <w:rsid w:val="006A5BD0"/>
    <w:rsid w:val="00866BC9"/>
    <w:rsid w:val="00A812D9"/>
    <w:rsid w:val="00B94C10"/>
    <w:rsid w:val="00CA0F05"/>
    <w:rsid w:val="00D25CCE"/>
    <w:rsid w:val="00E30E7F"/>
    <w:rsid w:val="00E61C4C"/>
    <w:rsid w:val="00EF161E"/>
    <w:rsid w:val="00F0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7265"/>
  <w15:chartTrackingRefBased/>
  <w15:docId w15:val="{D816DE41-CCD9-4401-94B9-10557478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161E"/>
    <w:pPr>
      <w:spacing w:before="200" w:after="20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" w:eastAsia="en-IN"/>
    </w:rPr>
  </w:style>
  <w:style w:type="paragraph" w:styleId="Heading2">
    <w:name w:val="heading 2"/>
    <w:basedOn w:val="Normal"/>
    <w:next w:val="Normal"/>
    <w:link w:val="Heading2Char"/>
    <w:rsid w:val="00EF161E"/>
    <w:pPr>
      <w:keepNext/>
      <w:keepLines/>
      <w:spacing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EF161E"/>
    <w:pPr>
      <w:keepNext/>
      <w:keepLines/>
      <w:spacing w:after="0"/>
      <w:outlineLvl w:val="2"/>
    </w:pPr>
    <w:rPr>
      <w:rFonts w:ascii="Calibri" w:eastAsia="Calibri" w:hAnsi="Calibri" w:cs="Calibri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F161E"/>
    <w:rPr>
      <w:rFonts w:ascii="Calibri" w:eastAsia="Calibri" w:hAnsi="Calibri" w:cs="Calibri"/>
      <w:b/>
      <w:bCs/>
      <w:color w:val="4F81BD"/>
      <w:sz w:val="26"/>
      <w:szCs w:val="26"/>
      <w:lang w:val="en" w:eastAsia="en-IN"/>
    </w:rPr>
  </w:style>
  <w:style w:type="character" w:customStyle="1" w:styleId="Heading3Char">
    <w:name w:val="Heading 3 Char"/>
    <w:basedOn w:val="DefaultParagraphFont"/>
    <w:link w:val="Heading3"/>
    <w:rsid w:val="00EF161E"/>
    <w:rPr>
      <w:rFonts w:ascii="Calibri" w:eastAsia="Calibri" w:hAnsi="Calibri" w:cs="Calibri"/>
      <w:b/>
      <w:bCs/>
      <w:color w:val="4F81BD"/>
      <w:sz w:val="24"/>
      <w:szCs w:val="24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38F52-0227-4AA0-9C52-0C7CA0E7E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Vishal M</cp:lastModifiedBy>
  <cp:revision>2</cp:revision>
  <dcterms:created xsi:type="dcterms:W3CDTF">2026-10-26T02:52:00Z</dcterms:created>
  <dcterms:modified xsi:type="dcterms:W3CDTF">2026-10-26T02:52:00Z</dcterms:modified>
</cp:coreProperties>
</file>