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0078D4"/>
          <w:sz w:val="72"/>
          <w:szCs w:val="72"/>
        </w:rPr>
        <w:t xml:space="preserve">INFRASTRUCTURE RUNBOOKS</w:t>
      </w:r>
    </w:p>
    <w:p>
      <w:pPr>
        <w:spacing w:before="400"/>
        <w:jc w:val="center"/>
      </w:pPr>
      <w:r>
        <w:rPr>
          <w:color w:val="666666"/>
          <w:sz w:val="36"/>
          <w:szCs w:val="36"/>
        </w:rPr>
        <w:t xml:space="preserve">Standard Operating Procedures</w:t>
      </w:r>
    </w:p>
    <w:p>
      <w:pPr>
        <w:spacing w:before="800"/>
        <w:jc w:val="center"/>
      </w:pPr>
      <w:r>
        <w:rPr>
          <w:sz w:val="28"/>
          <w:szCs w:val="28"/>
        </w:rPr>
        <w:t xml:space="preserve">Azure Cloud Infrastructure</w:t>
      </w:r>
    </w:p>
    <w:p>
      <w:pPr>
        <w:spacing w:before="2000"/>
        <w:jc w:val="center"/>
      </w:pPr>
      <w:r>
        <w:rPr>
          <w:sz w:val="22"/>
          <w:szCs w:val="22"/>
        </w:rPr>
        <w:t xml:space="preserve">Document Version: 1.0</w:t>
      </w:r>
    </w:p>
    <w:p>
      <w:pPr>
        <w:spacing w:before="200"/>
        <w:jc w:val="center"/>
      </w:pPr>
      <w:r>
        <w:rPr>
          <w:sz w:val="22"/>
          <w:szCs w:val="22"/>
        </w:rPr>
        <w:t xml:space="preserve">Last Updated: January 2026</w:t>
      </w:r>
    </w:p>
    <w:p>
      <w:pPr>
        <w:spacing w:before="200"/>
        <w:jc w:val="center"/>
      </w:pPr>
      <w:r>
        <w:rPr>
          <w:i/>
          <w:iCs/>
          <w:sz w:val="22"/>
          <w:szCs w:val="22"/>
        </w:rPr>
        <w:t xml:space="preserve">Classification: Internal Use Only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before="200"/>
      </w:pPr>
      <w:r>
        <w:t xml:space="preserve">1. MOVEit Security Infrastructure ............................ 3</w:t>
      </w:r>
    </w:p>
    <w:p>
      <w:r>
        <w:t xml:space="preserve">2. HTML Status Page Migration .............................. 6</w:t>
      </w:r>
    </w:p>
    <w:p>
      <w:r>
        <w:t xml:space="preserve">3. Azure SQL Cost Optimization Audit ....................... 8</w:t>
      </w:r>
    </w:p>
    <w:p>
      <w:r>
        <w:t xml:space="preserve">4. Datadog Monitoring Deployment .......................... 11</w:t>
      </w:r>
    </w:p>
    <w:p>
      <w:r>
        <w:t xml:space="preserve">5. VM Migration (West US to West US 3) .................... 14</w:t>
      </w:r>
    </w:p>
    <w:p>
      <w:r>
        <w:t xml:space="preserve">6. Databricks Cost Audit .................................. 17</w:t>
      </w:r>
    </w:p>
    <w:p>
      <w:r>
        <w:t xml:space="preserve">7. QA Call Recordings Storage ............................. 19</w:t>
      </w:r>
    </w:p>
    <w:p>
      <w:r>
        <w:t xml:space="preserve">8. Intune Font Deployment ................................. 21</w:t>
      </w:r>
    </w:p>
    <w:p>
      <w:r>
        <w:br w:type="page"/>
      </w:r>
    </w:p>
    <w:p>
      <w:pPr>
        <w:pStyle w:val="Heading1"/>
      </w:pPr>
      <w:r>
        <w:t xml:space="preserve">1. MOVEit Security Infrastructure</w:t>
      </w:r>
    </w:p>
    <w:p>
      <w:pPr>
        <w:pStyle w:val="Heading2"/>
      </w:pPr>
      <w:r>
        <w:t xml:space="preserve">1.1 Overview</w:t>
      </w:r>
    </w:p>
    <w:p>
      <w:pPr>
        <w:spacing w:after="200"/>
      </w:pPr>
      <w:r>
        <w:t xml:space="preserve">This runbook covers the deployment and maintenance of security infrastructure for MOVEit Transfer Server, including Azure Front Door, Web Application Firewall (WAF), Load Balancer, and Network Security Groups.</w:t>
      </w:r>
    </w:p>
    <w:p>
      <w:pPr>
        <w:pStyle w:val="Heading3"/>
      </w:pPr>
      <w:r>
        <w:t xml:space="preserve">Architecture</w:t>
      </w:r>
    </w:p>
    <w:p>
      <w:r>
        <w:t xml:space="preserve">Internet -&gt; Azure Front Door (WAF) -&gt; NSG -&gt; Load Balancer -&gt; MOVEit VM (192.168.0.5)</w:t>
      </w:r>
    </w:p>
    <w:p>
      <w:pPr>
        <w:pStyle w:val="Heading3"/>
      </w:pPr>
      <w:r>
        <w:t xml:space="preserve">Components Deployed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</w:tcPr>
          <w:p>
            <w:r>
              <w:rPr>
                <w:b/>
                <w:bCs/>
                <w:color w:val="FFFFFF"/>
              </w:rPr>
              <w:t xml:space="preserve">Resource Name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 Door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moveit-frontdoor-profile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Global load balancing, SSL termination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WAF Policy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MOVEitWAFPolicy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OWASP protection, bot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Load Balancer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lb-moveit-ftps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FTPS traffic (ports 990, 989)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NSG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nsg-moveit-transfer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Network security rules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Key Vault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kv-moveit-prod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SSL certificate storage</w:t>
            </w:r>
          </w:p>
        </w:tc>
      </w:tr>
    </w:tbl>
    <w:p>
      <w:pPr>
        <w:pStyle w:val="Heading2"/>
        <w:spacing w:before="400"/>
      </w:pPr>
      <w:r>
        <w:t xml:space="preserve">1.2 Deployment Procedure</w:t>
      </w:r>
    </w:p>
    <w:p>
      <w:pPr>
        <w:pStyle w:val="ListParagraph"/>
        <w:numPr>
          <w:ilvl w:val="0"/>
          <w:numId w:val="2"/>
        </w:numPr>
      </w:pPr>
      <w:r>
        <w:t xml:space="preserve">Open PowerShell as Administrator</w:t>
      </w:r>
    </w:p>
    <w:p>
      <w:pPr>
        <w:pStyle w:val="ListParagraph"/>
        <w:numPr>
          <w:ilvl w:val="0"/>
          <w:numId w:val="2"/>
        </w:numPr>
      </w:pPr>
      <w:r>
        <w:t xml:space="preserve">Navigate to script directory: cd C:\Scripts\MOVEit</w:t>
      </w:r>
    </w:p>
    <w:p>
      <w:pPr>
        <w:pStyle w:val="ListParagraph"/>
        <w:numPr>
          <w:ilvl w:val="0"/>
          <w:numId w:val="2"/>
        </w:numPr>
      </w:pPr>
      <w:r>
        <w:t xml:space="preserve">Run prerequisites script: .\1-Prerequisites-Discovery.ps1</w:t>
      </w:r>
    </w:p>
    <w:p>
      <w:pPr>
        <w:pStyle w:val="ListParagraph"/>
        <w:numPr>
          <w:ilvl w:val="0"/>
          <w:numId w:val="2"/>
        </w:numPr>
      </w:pPr>
      <w:r>
        <w:t xml:space="preserve">Run network security script: .\2-Network-Security.ps1</w:t>
      </w:r>
    </w:p>
    <w:p>
      <w:pPr>
        <w:pStyle w:val="ListParagraph"/>
        <w:numPr>
          <w:ilvl w:val="0"/>
          <w:numId w:val="2"/>
        </w:numPr>
      </w:pPr>
      <w:r>
        <w:t xml:space="preserve">Run load balancer script: .\3-Load-Balancer.ps1</w:t>
      </w:r>
    </w:p>
    <w:p>
      <w:pPr>
        <w:pStyle w:val="ListParagraph"/>
        <w:numPr>
          <w:ilvl w:val="0"/>
          <w:numId w:val="2"/>
        </w:numPr>
      </w:pPr>
      <w:r>
        <w:t xml:space="preserve">Run WAF and Front Door script: .\4-WAF-FrontDoor.ps1</w:t>
      </w:r>
    </w:p>
    <w:p>
      <w:pPr>
        <w:pStyle w:val="ListParagraph"/>
        <w:numPr>
          <w:ilvl w:val="0"/>
          <w:numId w:val="2"/>
        </w:numPr>
      </w:pPr>
      <w:r>
        <w:t xml:space="preserve">Run Defender script: .\5-Defender.ps1</w:t>
      </w:r>
    </w:p>
    <w:p>
      <w:pPr>
        <w:pStyle w:val="ListParagraph"/>
        <w:numPr>
          <w:ilvl w:val="0"/>
          <w:numId w:val="2"/>
        </w:numPr>
      </w:pPr>
      <w:r>
        <w:t xml:space="preserve">Run custom domain script: .\6-Custom-Domain.ps1</w:t>
      </w:r>
    </w:p>
    <w:p>
      <w:pPr>
        <w:pStyle w:val="ListParagraph"/>
        <w:numPr>
          <w:ilvl w:val="0"/>
          <w:numId w:val="2"/>
        </w:numPr>
      </w:pPr>
      <w:r>
        <w:t xml:space="preserve">Run verification script: .\7-Testing-Verification.ps1</w:t>
      </w:r>
    </w:p>
    <w:p>
      <w:pPr>
        <w:pStyle w:val="Heading2"/>
        <w:spacing w:before="400"/>
      </w:pPr>
      <w:r>
        <w:t xml:space="preserve">1.3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Issue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Resolution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SSL certificate error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Verify certificate in Key Vault, check Front Door custom domain settings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FTPS connection timeout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Check NSG rules for ports 990/989, verify Load Balancer health probe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WAF blocking legitimate traffic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Review WAF logs in Log Analytics, add exclusion rules if needed</w:t>
            </w:r>
          </w:p>
        </w:tc>
      </w:tr>
    </w:tbl>
    <w:p>
      <w:pPr>
        <w:pStyle w:val="Heading2"/>
        <w:spacing w:before="400"/>
      </w:pPr>
      <w:r>
        <w:t xml:space="preserve">1.4 Script Location</w:t>
      </w:r>
    </w:p>
    <w:p>
      <w:r>
        <w:rPr>
          <w:b/>
          <w:bCs/>
        </w:rPr>
        <w:t xml:space="preserve">Scripts: </w:t>
      </w:r>
      <w:r>
        <w:t xml:space="preserve">C:\Scripts\MOVEit\</w:t>
      </w:r>
    </w:p>
    <w:p>
      <w:pPr>
        <w:pStyle w:val="ListParagraph"/>
        <w:numPr>
          <w:ilvl w:val="0"/>
          <w:numId w:val="3"/>
        </w:numPr>
      </w:pPr>
      <w:r>
        <w:t xml:space="preserve">1-Prerequisites-Discovery.ps1</w:t>
      </w:r>
    </w:p>
    <w:p>
      <w:pPr>
        <w:pStyle w:val="ListParagraph"/>
        <w:numPr>
          <w:ilvl w:val="0"/>
          <w:numId w:val="3"/>
        </w:numPr>
      </w:pPr>
      <w:r>
        <w:t xml:space="preserve">2-Network-Security.ps1</w:t>
      </w:r>
    </w:p>
    <w:p>
      <w:pPr>
        <w:pStyle w:val="ListParagraph"/>
        <w:numPr>
          <w:ilvl w:val="0"/>
          <w:numId w:val="3"/>
        </w:numPr>
      </w:pPr>
      <w:r>
        <w:t xml:space="preserve">3-Load-Balancer.ps1</w:t>
      </w:r>
    </w:p>
    <w:p>
      <w:pPr>
        <w:pStyle w:val="ListParagraph"/>
        <w:numPr>
          <w:ilvl w:val="0"/>
          <w:numId w:val="3"/>
        </w:numPr>
      </w:pPr>
      <w:r>
        <w:t xml:space="preserve">4-WAF-FrontDoor.ps1</w:t>
      </w:r>
    </w:p>
    <w:p>
      <w:pPr>
        <w:pStyle w:val="ListParagraph"/>
        <w:numPr>
          <w:ilvl w:val="0"/>
          <w:numId w:val="3"/>
        </w:numPr>
      </w:pPr>
      <w:r>
        <w:t xml:space="preserve">5-Defender.ps1</w:t>
      </w:r>
    </w:p>
    <w:p>
      <w:pPr>
        <w:pStyle w:val="ListParagraph"/>
        <w:numPr>
          <w:ilvl w:val="0"/>
          <w:numId w:val="3"/>
        </w:numPr>
      </w:pPr>
      <w:r>
        <w:t xml:space="preserve">6-Custom-Domain.ps1</w:t>
      </w:r>
    </w:p>
    <w:p>
      <w:pPr>
        <w:pStyle w:val="ListParagraph"/>
        <w:numPr>
          <w:ilvl w:val="0"/>
          <w:numId w:val="3"/>
        </w:numPr>
      </w:pPr>
      <w:r>
        <w:t xml:space="preserve">7-Testing-Verification.ps1</w:t>
      </w:r>
    </w:p>
    <w:p>
      <w:r>
        <w:br w:type="page"/>
      </w:r>
    </w:p>
    <w:p>
      <w:pPr>
        <w:pStyle w:val="Heading1"/>
      </w:pPr>
      <w:r>
        <w:t xml:space="preserve">2. HTML Status Page Migration</w:t>
      </w:r>
    </w:p>
    <w:p>
      <w:pPr>
        <w:pStyle w:val="Heading2"/>
      </w:pPr>
      <w:r>
        <w:t xml:space="preserve">2.1 Overview</w:t>
      </w:r>
    </w:p>
    <w:p>
      <w:pPr>
        <w:spacing w:after="200"/>
      </w:pPr>
      <w:r>
        <w:t xml:space="preserve">This runbook covers the migration of HTML status pages from on-premises IIS servers to Azure App Service. The migration enables centralized hosting and simplified maintenance.</w:t>
      </w:r>
    </w:p>
    <w:p>
      <w:pPr>
        <w:pStyle w:val="Heading3"/>
      </w:pPr>
      <w:r>
        <w:t xml:space="preserve">Migration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Source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On-premises IIS Server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Destination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Azure App Service (PYXHEALTHFOWARDING)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 Domain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status.pyxhealth.com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Canada Central</w:t>
            </w:r>
          </w:p>
        </w:tc>
      </w:tr>
    </w:tbl>
    <w:p>
      <w:pPr>
        <w:pStyle w:val="Heading2"/>
        <w:spacing w:before="400"/>
      </w:pPr>
      <w:r>
        <w:t xml:space="preserve">2.2 Deployment Procedure</w:t>
      </w:r>
    </w:p>
    <w:p>
      <w:pPr>
        <w:pStyle w:val="ListParagraph"/>
        <w:numPr>
          <w:ilvl w:val="0"/>
          <w:numId w:val="2"/>
        </w:numPr>
      </w:pPr>
      <w:r>
        <w:t xml:space="preserve">Open PowerShell as Administrator</w:t>
      </w:r>
    </w:p>
    <w:p>
      <w:pPr>
        <w:pStyle w:val="ListParagraph"/>
        <w:numPr>
          <w:ilvl w:val="0"/>
          <w:numId w:val="2"/>
        </w:numPr>
      </w:pPr>
      <w:r>
        <w:t xml:space="preserve">Run: .\Migrate-HTML-Status-Page.ps1</w:t>
      </w:r>
    </w:p>
    <w:p>
      <w:pPr>
        <w:pStyle w:val="ListParagraph"/>
        <w:numPr>
          <w:ilvl w:val="0"/>
          <w:numId w:val="2"/>
        </w:numPr>
      </w:pPr>
      <w:r>
        <w:t xml:space="preserve">Select the target subscription when prompted</w:t>
      </w:r>
    </w:p>
    <w:p>
      <w:pPr>
        <w:pStyle w:val="ListParagraph"/>
        <w:numPr>
          <w:ilvl w:val="0"/>
          <w:numId w:val="2"/>
        </w:numPr>
      </w:pPr>
      <w:r>
        <w:t xml:space="preserve">Wait for deployment to complete</w:t>
      </w:r>
    </w:p>
    <w:p>
      <w:pPr>
        <w:pStyle w:val="ListParagraph"/>
        <w:numPr>
          <w:ilvl w:val="0"/>
          <w:numId w:val="2"/>
        </w:numPr>
      </w:pPr>
      <w:r>
        <w:t xml:space="preserve">Update DNS CNAME record: status -&gt; pyxhealthfowarding.azurewebsites.net</w:t>
      </w:r>
    </w:p>
    <w:p>
      <w:pPr>
        <w:pStyle w:val="Heading2"/>
        <w:spacing w:before="400"/>
      </w:pPr>
      <w:r>
        <w:t xml:space="preserve">2.3 Script Location</w:t>
      </w:r>
    </w:p>
    <w:p>
      <w:r>
        <w:rPr>
          <w:b/>
          <w:bCs/>
        </w:rPr>
        <w:t xml:space="preserve">Script: </w:t>
      </w:r>
      <w:r>
        <w:t xml:space="preserve">C:\Scripts\HTMLMigration\Migrate-HTML-Status-Page.ps1</w:t>
      </w:r>
    </w:p>
    <w:p>
      <w:r>
        <w:br w:type="page"/>
      </w:r>
    </w:p>
    <w:p>
      <w:pPr>
        <w:pStyle w:val="Heading1"/>
      </w:pPr>
      <w:r>
        <w:t xml:space="preserve">3. Azure SQL Cost Optimization Audit</w:t>
      </w:r>
    </w:p>
    <w:p>
      <w:pPr>
        <w:pStyle w:val="Heading2"/>
      </w:pPr>
      <w:r>
        <w:t xml:space="preserve">3.1 Overview</w:t>
      </w:r>
    </w:p>
    <w:p>
      <w:pPr>
        <w:spacing w:after="200"/>
      </w:pPr>
      <w:r>
        <w:t xml:space="preserve">This runbook covers the execution of SQL database cost optimization audits across all Azure subscriptions. The audit identifies underutilized databases and provides recommendations for right-sizing.</w:t>
      </w:r>
    </w:p>
    <w:p>
      <w:pPr>
        <w:pStyle w:val="Heading3"/>
      </w:pPr>
      <w:r>
        <w:t xml:space="preserve">Audit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Avg DTU Percent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Average DTU utilization over 14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Max DTU Percent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Peak DTU utilization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Current Monthly Cost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Current tier pricing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Recommended Tier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Suggested tier based on usage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Potential Savings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Monthly savings if right-sized</w:t>
            </w:r>
          </w:p>
        </w:tc>
      </w:tr>
    </w:tbl>
    <w:p>
      <w:pPr>
        <w:pStyle w:val="Heading2"/>
        <w:spacing w:before="400"/>
      </w:pPr>
      <w:r>
        <w:t xml:space="preserve">3.2 Running the Audit</w:t>
      </w:r>
    </w:p>
    <w:p>
      <w:pPr>
        <w:pStyle w:val="ListParagraph"/>
        <w:numPr>
          <w:ilvl w:val="0"/>
          <w:numId w:val="2"/>
        </w:numPr>
      </w:pPr>
      <w:r>
        <w:t xml:space="preserve">Open PowerShell</w:t>
      </w:r>
    </w:p>
    <w:p>
      <w:pPr>
        <w:pStyle w:val="ListParagraph"/>
        <w:numPr>
          <w:ilvl w:val="0"/>
          <w:numId w:val="2"/>
        </w:numPr>
      </w:pPr>
      <w:r>
        <w:t xml:space="preserve">Navigate to: cd C:\Scripts\SQL-Audit-report</w:t>
      </w:r>
    </w:p>
    <w:p>
      <w:pPr>
        <w:pStyle w:val="ListParagraph"/>
        <w:numPr>
          <w:ilvl w:val="0"/>
          <w:numId w:val="2"/>
        </w:numPr>
      </w:pPr>
      <w:r>
        <w:t xml:space="preserve">Connect to Azure: Connect-AzAccount</w:t>
      </w:r>
    </w:p>
    <w:p>
      <w:pPr>
        <w:pStyle w:val="ListParagraph"/>
        <w:numPr>
          <w:ilvl w:val="0"/>
          <w:numId w:val="2"/>
        </w:numPr>
      </w:pPr>
      <w:r>
        <w:t xml:space="preserve">Run audit script: .\azure-sql-audit.ps1</w:t>
      </w:r>
    </w:p>
    <w:p>
      <w:pPr>
        <w:pStyle w:val="ListParagraph"/>
        <w:numPr>
          <w:ilvl w:val="0"/>
          <w:numId w:val="2"/>
        </w:numPr>
      </w:pPr>
      <w:r>
        <w:t xml:space="preserve">Wait for completion (scans all subscriptions)</w:t>
      </w:r>
    </w:p>
    <w:p>
      <w:pPr>
        <w:pStyle w:val="ListParagraph"/>
        <w:numPr>
          <w:ilvl w:val="0"/>
          <w:numId w:val="2"/>
        </w:numPr>
      </w:pPr>
      <w:r>
        <w:t xml:space="preserve">Generate HTML report: .\Generate-SQL-HTML-Report.ps1</w:t>
      </w:r>
    </w:p>
    <w:p>
      <w:pPr>
        <w:pStyle w:val="Heading2"/>
        <w:spacing w:before="400"/>
      </w:pPr>
      <w:r>
        <w:t xml:space="preserve">3.3 Output Files</w:t>
      </w:r>
    </w:p>
    <w:p>
      <w:pPr>
        <w:pStyle w:val="ListParagraph"/>
        <w:numPr>
          <w:ilvl w:val="0"/>
          <w:numId w:val="3"/>
        </w:numPr>
      </w:pPr>
      <w:r>
        <w:t xml:space="preserve">AzureSQLAuditReport_[timestamp].csv - Raw audit data</w:t>
      </w:r>
    </w:p>
    <w:p>
      <w:pPr>
        <w:pStyle w:val="ListParagraph"/>
        <w:numPr>
          <w:ilvl w:val="0"/>
          <w:numId w:val="3"/>
        </w:numPr>
      </w:pPr>
      <w:r>
        <w:t xml:space="preserve">AzureSQLAuditReport.html - Visual HTML report</w:t>
      </w:r>
    </w:p>
    <w:p>
      <w:pPr>
        <w:pStyle w:val="Heading2"/>
        <w:spacing w:before="400"/>
      </w:pPr>
      <w:r>
        <w:t xml:space="preserve">3.4 Script Location</w:t>
      </w:r>
    </w:p>
    <w:p>
      <w:r>
        <w:rPr>
          <w:b/>
          <w:bCs/>
        </w:rPr>
        <w:t xml:space="preserve">Scripts: </w:t>
      </w:r>
      <w:r>
        <w:t xml:space="preserve">C:\Scripts\SQL-Audit-report\</w:t>
      </w:r>
    </w:p>
    <w:p>
      <w:pPr>
        <w:pStyle w:val="ListParagraph"/>
        <w:numPr>
          <w:ilvl w:val="0"/>
          <w:numId w:val="3"/>
        </w:numPr>
      </w:pPr>
      <w:r>
        <w:t xml:space="preserve">azure-sql-audit.ps1</w:t>
      </w:r>
    </w:p>
    <w:p>
      <w:pPr>
        <w:pStyle w:val="ListParagraph"/>
        <w:numPr>
          <w:ilvl w:val="0"/>
          <w:numId w:val="3"/>
        </w:numPr>
      </w:pPr>
      <w:r>
        <w:t xml:space="preserve">Generate-SQL-HTML-Report.ps1</w:t>
      </w:r>
    </w:p>
    <w:p>
      <w:r>
        <w:br w:type="page"/>
      </w:r>
    </w:p>
    <w:p>
      <w:pPr>
        <w:pStyle w:val="Heading1"/>
      </w:pPr>
      <w:r>
        <w:t xml:space="preserve">4. Datadog Monitoring Deployment</w:t>
      </w:r>
    </w:p>
    <w:p>
      <w:pPr>
        <w:pStyle w:val="Heading2"/>
      </w:pPr>
      <w:r>
        <w:t xml:space="preserve">4.1 Overview</w:t>
      </w:r>
    </w:p>
    <w:p>
      <w:pPr>
        <w:spacing w:after="200"/>
      </w:pPr>
      <w:r>
        <w:t xml:space="preserve">This runbook covers the deployment and configuration of Datadog monitoring across Azure infrastructure, including VM agent installation, monitor creation, and PagerDuty integration.</w:t>
      </w:r>
    </w:p>
    <w:p>
      <w:pPr>
        <w:pStyle w:val="Heading3"/>
      </w:pPr>
      <w:r>
        <w:t xml:space="preserve">Monitors Deployed</w:t>
      </w:r>
    </w:p>
    <w:p>
      <w:pPr>
        <w:pStyle w:val="ListParagraph"/>
        <w:numPr>
          <w:ilvl w:val="0"/>
          <w:numId w:val="3"/>
        </w:numPr>
      </w:pPr>
      <w:r>
        <w:t xml:space="preserve">CPU utilization (threshold: 90%)</w:t>
      </w:r>
    </w:p>
    <w:p>
      <w:pPr>
        <w:pStyle w:val="ListParagraph"/>
        <w:numPr>
          <w:ilvl w:val="0"/>
          <w:numId w:val="3"/>
        </w:numPr>
      </w:pPr>
      <w:r>
        <w:t xml:space="preserve">Memory utilization (threshold: 90%)</w:t>
      </w:r>
    </w:p>
    <w:p>
      <w:pPr>
        <w:pStyle w:val="ListParagraph"/>
        <w:numPr>
          <w:ilvl w:val="0"/>
          <w:numId w:val="3"/>
        </w:numPr>
      </w:pPr>
      <w:r>
        <w:t xml:space="preserve">Disk utilization (threshold: 85%)</w:t>
      </w:r>
    </w:p>
    <w:p>
      <w:pPr>
        <w:pStyle w:val="ListParagraph"/>
        <w:numPr>
          <w:ilvl w:val="0"/>
          <w:numId w:val="3"/>
        </w:numPr>
      </w:pPr>
      <w:r>
        <w:t xml:space="preserve">Azure SQL DTU (threshold: 80%)</w:t>
      </w:r>
    </w:p>
    <w:p>
      <w:pPr>
        <w:pStyle w:val="ListParagraph"/>
        <w:numPr>
          <w:ilvl w:val="0"/>
          <w:numId w:val="3"/>
        </w:numPr>
      </w:pPr>
      <w:r>
        <w:t xml:space="preserve">App Service response time</w:t>
      </w:r>
    </w:p>
    <w:p>
      <w:pPr>
        <w:pStyle w:val="ListParagraph"/>
        <w:numPr>
          <w:ilvl w:val="0"/>
          <w:numId w:val="3"/>
        </w:numPr>
      </w:pPr>
      <w:r>
        <w:t xml:space="preserve">Storage account availability</w:t>
      </w:r>
    </w:p>
    <w:p>
      <w:pPr>
        <w:pStyle w:val="ListParagraph"/>
        <w:numPr>
          <w:ilvl w:val="0"/>
          <w:numId w:val="3"/>
        </w:numPr>
      </w:pPr>
      <w:r>
        <w:t xml:space="preserve">NSG rule changes (security)</w:t>
      </w:r>
    </w:p>
    <w:p>
      <w:pPr>
        <w:pStyle w:val="ListParagraph"/>
        <w:numPr>
          <w:ilvl w:val="0"/>
          <w:numId w:val="3"/>
        </w:numPr>
      </w:pPr>
      <w:r>
        <w:t xml:space="preserve">RBAC role assignments (security)</w:t>
      </w:r>
    </w:p>
    <w:p>
      <w:pPr>
        <w:pStyle w:val="Heading2"/>
        <w:spacing w:before="400"/>
      </w:pPr>
      <w:r>
        <w:t xml:space="preserve">4.2 Deployment Procedure</w:t>
      </w:r>
    </w:p>
    <w:p>
      <w:pPr>
        <w:pStyle w:val="ListParagraph"/>
        <w:numPr>
          <w:ilvl w:val="0"/>
          <w:numId w:val="2"/>
        </w:numPr>
      </w:pPr>
      <w:r>
        <w:t xml:space="preserve">Update API key in script (line 2)</w:t>
      </w:r>
    </w:p>
    <w:p>
      <w:pPr>
        <w:pStyle w:val="ListParagraph"/>
        <w:numPr>
          <w:ilvl w:val="0"/>
          <w:numId w:val="2"/>
        </w:numPr>
      </w:pPr>
      <w:r>
        <w:t xml:space="preserve">Update Application key in script (line 3)</w:t>
      </w:r>
    </w:p>
    <w:p>
      <w:pPr>
        <w:pStyle w:val="ListParagraph"/>
        <w:numPr>
          <w:ilvl w:val="0"/>
          <w:numId w:val="2"/>
        </w:numPr>
      </w:pPr>
      <w:r>
        <w:t xml:space="preserve">Run: .\Datadog-COMPLETE-WITH-SECURITY.ps1</w:t>
      </w:r>
    </w:p>
    <w:p>
      <w:pPr>
        <w:pStyle w:val="ListParagraph"/>
        <w:numPr>
          <w:ilvl w:val="0"/>
          <w:numId w:val="2"/>
        </w:numPr>
      </w:pPr>
      <w:r>
        <w:t xml:space="preserve">Select target subscription</w:t>
      </w:r>
    </w:p>
    <w:p>
      <w:pPr>
        <w:pStyle w:val="ListParagraph"/>
        <w:numPr>
          <w:ilvl w:val="0"/>
          <w:numId w:val="2"/>
        </w:numPr>
      </w:pPr>
      <w:r>
        <w:t xml:space="preserve">Script creates service principal automatically</w:t>
      </w:r>
    </w:p>
    <w:p>
      <w:pPr>
        <w:pStyle w:val="ListParagraph"/>
        <w:numPr>
          <w:ilvl w:val="0"/>
          <w:numId w:val="2"/>
        </w:numPr>
      </w:pPr>
      <w:r>
        <w:t xml:space="preserve">Monitors are created in Datadog</w:t>
      </w:r>
    </w:p>
    <w:p>
      <w:pPr>
        <w:pStyle w:val="Heading2"/>
        <w:spacing w:before="400"/>
      </w:pPr>
      <w:r>
        <w:t xml:space="preserve">4.3 VM Agent Audit</w:t>
      </w:r>
    </w:p>
    <w:p>
      <w:r>
        <w:t xml:space="preserve">To audit which VMs have Datadog agents installed:</w:t>
      </w:r>
    </w:p>
    <w:p>
      <w:pPr>
        <w:pStyle w:val="ListParagraph"/>
        <w:numPr>
          <w:ilvl w:val="0"/>
          <w:numId w:val="2"/>
        </w:numPr>
      </w:pPr>
      <w:r>
        <w:t xml:space="preserve">Run: .\Datadog-VM-Audit-HTML.ps1</w:t>
      </w:r>
    </w:p>
    <w:p>
      <w:pPr>
        <w:pStyle w:val="ListParagraph"/>
        <w:numPr>
          <w:ilvl w:val="0"/>
          <w:numId w:val="2"/>
        </w:numPr>
      </w:pPr>
      <w:r>
        <w:t xml:space="preserve">HTML report opens automatically</w:t>
      </w:r>
    </w:p>
    <w:p>
      <w:pPr>
        <w:pStyle w:val="ListParagraph"/>
        <w:numPr>
          <w:ilvl w:val="0"/>
          <w:numId w:val="2"/>
        </w:numPr>
      </w:pPr>
      <w:r>
        <w:t xml:space="preserve">Review VMs missing agents</w:t>
      </w:r>
    </w:p>
    <w:p>
      <w:pPr>
        <w:pStyle w:val="Heading2"/>
        <w:spacing w:before="400"/>
      </w:pPr>
      <w:r>
        <w:t xml:space="preserve">4.4 Script Location</w:t>
      </w:r>
    </w:p>
    <w:p>
      <w:r>
        <w:rPr>
          <w:b/>
          <w:bCs/>
        </w:rPr>
        <w:t xml:space="preserve">Scripts: </w:t>
      </w:r>
      <w:r>
        <w:t xml:space="preserve">C:\Scripts\Datadog\</w:t>
      </w:r>
    </w:p>
    <w:p>
      <w:pPr>
        <w:pStyle w:val="ListParagraph"/>
        <w:numPr>
          <w:ilvl w:val="0"/>
          <w:numId w:val="3"/>
        </w:numPr>
      </w:pPr>
      <w:r>
        <w:t xml:space="preserve">Datadog-COMPLETE-WITH-SECURITY.ps1</w:t>
      </w:r>
    </w:p>
    <w:p>
      <w:pPr>
        <w:pStyle w:val="ListParagraph"/>
        <w:numPr>
          <w:ilvl w:val="0"/>
          <w:numId w:val="3"/>
        </w:numPr>
      </w:pPr>
      <w:r>
        <w:t xml:space="preserve">Datadog-VM-Audit-HTML.ps1</w:t>
      </w:r>
    </w:p>
    <w:p>
      <w:r>
        <w:br w:type="page"/>
      </w:r>
    </w:p>
    <w:p>
      <w:pPr>
        <w:pStyle w:val="Heading1"/>
      </w:pPr>
      <w:r>
        <w:t xml:space="preserve">5. VM Migration (West US to West US 3)</w:t>
      </w:r>
    </w:p>
    <w:p>
      <w:pPr>
        <w:pStyle w:val="Heading2"/>
      </w:pPr>
      <w:r>
        <w:t xml:space="preserve">5.1 Overview</w:t>
      </w:r>
    </w:p>
    <w:p>
      <w:pPr>
        <w:spacing w:after="200"/>
      </w:pPr>
      <w:r>
        <w:t xml:space="preserve">This runbook covers the migration of virtual machines from West US to West US 3 region using Azure Site Recovery (ASR) for minimal downtime.</w:t>
      </w:r>
    </w:p>
    <w:p>
      <w:pPr>
        <w:pStyle w:val="Heading3"/>
      </w:pPr>
      <w:r>
        <w:t xml:space="preserve">VMs to Migrate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</w:tcPr>
          <w:p>
            <w:r>
              <w:rPr>
                <w:b/>
                <w:bCs/>
                <w:color w:val="FFFFFF"/>
              </w:rPr>
              <w:t xml:space="preserve">VM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PyxSftp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SFTP 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vm-fileserver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File 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vm-pdc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Domain Controller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 Replication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</w:t>
            </w:r>
          </w:p>
        </w:tc>
      </w:tr>
    </w:tbl>
    <w:p>
      <w:pPr>
        <w:pStyle w:val="Heading2"/>
        <w:spacing w:before="400"/>
      </w:pPr>
      <w:r>
        <w:t xml:space="preserve">5.2 Migration Phases</w:t>
      </w:r>
    </w:p>
    <w:p>
      <w:r>
        <w:rPr>
          <w:b/>
          <w:bCs/>
        </w:rPr>
        <w:t xml:space="preserve">Phase 1: Preparation (1-2 days)</w:t>
      </w:r>
    </w:p>
    <w:p>
      <w:pPr>
        <w:pStyle w:val="ListParagraph"/>
        <w:numPr>
          <w:ilvl w:val="0"/>
          <w:numId w:val="3"/>
        </w:numPr>
      </w:pPr>
      <w:r>
        <w:t xml:space="preserve">Create VNet in West US 3</w:t>
      </w:r>
    </w:p>
    <w:p>
      <w:pPr>
        <w:pStyle w:val="ListParagraph"/>
        <w:numPr>
          <w:ilvl w:val="0"/>
          <w:numId w:val="3"/>
        </w:numPr>
      </w:pPr>
      <w:r>
        <w:t xml:space="preserve">Create Recovery Services Vault</w:t>
      </w:r>
    </w:p>
    <w:p>
      <w:pPr>
        <w:pStyle w:val="ListParagraph"/>
        <w:numPr>
          <w:ilvl w:val="0"/>
          <w:numId w:val="3"/>
        </w:numPr>
      </w:pPr>
      <w:r>
        <w:t xml:space="preserve">Take full backups</w:t>
      </w:r>
    </w:p>
    <w:p>
      <w:pPr>
        <w:spacing w:before="200"/>
      </w:pPr>
      <w:r>
        <w:rPr>
          <w:b/>
          <w:bCs/>
        </w:rPr>
        <w:t xml:space="preserve">Phase 2: Replication (2-3 days)</w:t>
      </w:r>
    </w:p>
    <w:p>
      <w:pPr>
        <w:pStyle w:val="ListParagraph"/>
        <w:numPr>
          <w:ilvl w:val="0"/>
          <w:numId w:val="3"/>
        </w:numPr>
      </w:pPr>
      <w:r>
        <w:t xml:space="preserve">Enable ASR replication for PyxSftp and vm-fileserver</w:t>
      </w:r>
    </w:p>
    <w:p>
      <w:pPr>
        <w:pStyle w:val="ListParagraph"/>
        <w:numPr>
          <w:ilvl w:val="0"/>
          <w:numId w:val="3"/>
        </w:numPr>
      </w:pPr>
      <w:r>
        <w:t xml:space="preserve">Wait for initial sync</w:t>
      </w:r>
    </w:p>
    <w:p>
      <w:pPr>
        <w:spacing w:before="200"/>
      </w:pPr>
      <w:r>
        <w:rPr>
          <w:b/>
          <w:bCs/>
        </w:rPr>
        <w:t xml:space="preserve">Phase 3: DC Migration (Special)</w:t>
      </w:r>
    </w:p>
    <w:p>
      <w:pPr>
        <w:pStyle w:val="ListParagraph"/>
        <w:numPr>
          <w:ilvl w:val="0"/>
          <w:numId w:val="3"/>
        </w:numPr>
      </w:pPr>
      <w:r>
        <w:t xml:space="preserve">Create new DC VM in West US 3</w:t>
      </w:r>
    </w:p>
    <w:p>
      <w:pPr>
        <w:pStyle w:val="ListParagraph"/>
        <w:numPr>
          <w:ilvl w:val="0"/>
          <w:numId w:val="3"/>
        </w:numPr>
      </w:pPr>
      <w:r>
        <w:t xml:space="preserve">Promote to Domain Controller</w:t>
      </w:r>
    </w:p>
    <w:p>
      <w:pPr>
        <w:pStyle w:val="ListParagraph"/>
        <w:numPr>
          <w:ilvl w:val="0"/>
          <w:numId w:val="3"/>
        </w:numPr>
      </w:pPr>
      <w:r>
        <w:t xml:space="preserve">Transfer FSMO roles</w:t>
      </w:r>
    </w:p>
    <w:p>
      <w:pPr>
        <w:pStyle w:val="ListParagraph"/>
        <w:numPr>
          <w:ilvl w:val="0"/>
          <w:numId w:val="3"/>
        </w:numPr>
      </w:pPr>
      <w:r>
        <w:t xml:space="preserve">Demote old DC</w:t>
      </w:r>
    </w:p>
    <w:p>
      <w:pPr>
        <w:pStyle w:val="Heading2"/>
        <w:spacing w:before="400"/>
      </w:pPr>
      <w:r>
        <w:t xml:space="preserve">5.3 Script Location</w:t>
      </w:r>
    </w:p>
    <w:p>
      <w:r>
        <w:rPr>
          <w:b/>
          <w:bCs/>
        </w:rPr>
        <w:t xml:space="preserve">Scripts: </w:t>
      </w:r>
      <w:r>
        <w:t xml:space="preserve">C:\Scripts\VM-Migration\</w:t>
      </w:r>
    </w:p>
    <w:p>
      <w:pPr>
        <w:pStyle w:val="ListParagraph"/>
        <w:numPr>
          <w:ilvl w:val="0"/>
          <w:numId w:val="3"/>
        </w:numPr>
      </w:pPr>
      <w:r>
        <w:t xml:space="preserve">Migrate-VMs-ASR.ps1</w:t>
      </w:r>
    </w:p>
    <w:p>
      <w:pPr>
        <w:pStyle w:val="ListParagraph"/>
        <w:numPr>
          <w:ilvl w:val="0"/>
          <w:numId w:val="3"/>
        </w:numPr>
      </w:pPr>
      <w:r>
        <w:t xml:space="preserve">Migrate-DC-Safe.ps1</w:t>
      </w:r>
    </w:p>
    <w:p>
      <w:r>
        <w:br w:type="page"/>
      </w:r>
    </w:p>
    <w:p>
      <w:pPr>
        <w:pStyle w:val="Heading1"/>
      </w:pPr>
      <w:r>
        <w:t xml:space="preserve">6. Databricks Cost Audit</w:t>
      </w:r>
    </w:p>
    <w:p>
      <w:pPr>
        <w:pStyle w:val="Heading2"/>
      </w:pPr>
      <w:r>
        <w:t xml:space="preserve">6.1 Overview</w:t>
      </w:r>
    </w:p>
    <w:p>
      <w:pPr>
        <w:spacing w:after="200"/>
      </w:pPr>
      <w:r>
        <w:t xml:space="preserve">This runbook covers the execution of Databricks workspace cost audits, providing detailed cost breakdowns and optimization recommendations.</w:t>
      </w:r>
    </w:p>
    <w:p>
      <w:pPr>
        <w:pStyle w:val="Heading3"/>
      </w:pPr>
      <w:r>
        <w:t xml:space="preserve">Workspaces Audited</w:t>
      </w:r>
    </w:p>
    <w:p>
      <w:pPr>
        <w:pStyle w:val="ListParagraph"/>
        <w:numPr>
          <w:ilvl w:val="0"/>
          <w:numId w:val="3"/>
        </w:numPr>
      </w:pPr>
      <w:r>
        <w:t xml:space="preserve">pyx-warehouse-prod</w:t>
      </w:r>
    </w:p>
    <w:p>
      <w:pPr>
        <w:pStyle w:val="ListParagraph"/>
        <w:numPr>
          <w:ilvl w:val="0"/>
          <w:numId w:val="3"/>
        </w:numPr>
      </w:pPr>
      <w:r>
        <w:t xml:space="preserve">pyxlake-databricks</w:t>
      </w:r>
    </w:p>
    <w:p>
      <w:pPr>
        <w:pStyle w:val="Heading2"/>
        <w:spacing w:before="400"/>
      </w:pPr>
      <w:r>
        <w:t xml:space="preserve">6.2 Running the Audit</w:t>
      </w:r>
    </w:p>
    <w:p>
      <w:pPr>
        <w:pStyle w:val="ListParagraph"/>
        <w:numPr>
          <w:ilvl w:val="0"/>
          <w:numId w:val="2"/>
        </w:numPr>
      </w:pPr>
      <w:r>
        <w:t xml:space="preserve">Open PowerShell</w:t>
      </w:r>
    </w:p>
    <w:p>
      <w:pPr>
        <w:pStyle w:val="ListParagraph"/>
        <w:numPr>
          <w:ilvl w:val="0"/>
          <w:numId w:val="2"/>
        </w:numPr>
      </w:pPr>
      <w:r>
        <w:t xml:space="preserve">Run: .\Databricks-Audit.ps1</w:t>
      </w:r>
    </w:p>
    <w:p>
      <w:pPr>
        <w:pStyle w:val="ListParagraph"/>
        <w:numPr>
          <w:ilvl w:val="0"/>
          <w:numId w:val="2"/>
        </w:numPr>
      </w:pPr>
      <w:r>
        <w:t xml:space="preserve">Reports saved to Desktop\Databricks-Audit-Reports\</w:t>
      </w:r>
    </w:p>
    <w:p>
      <w:pPr>
        <w:pStyle w:val="Heading2"/>
        <w:spacing w:before="400"/>
      </w:pPr>
      <w:r>
        <w:t xml:space="preserve">6.3 Script Location</w:t>
      </w:r>
    </w:p>
    <w:p>
      <w:r>
        <w:rPr>
          <w:b/>
          <w:bCs/>
        </w:rPr>
        <w:t xml:space="preserve">Script: </w:t>
      </w:r>
      <w:r>
        <w:t xml:space="preserve">C:\Scripts\Databricks\Databricks-Audit.ps1</w:t>
      </w:r>
    </w:p>
    <w:p>
      <w:r>
        <w:br w:type="page"/>
      </w:r>
    </w:p>
    <w:p>
      <w:pPr>
        <w:pStyle w:val="Heading1"/>
      </w:pPr>
      <w:r>
        <w:t xml:space="preserve">7. QA Call Recordings Storage</w:t>
      </w:r>
    </w:p>
    <w:p>
      <w:pPr>
        <w:pStyle w:val="Heading2"/>
      </w:pPr>
      <w:r>
        <w:t xml:space="preserve">7.1 Overview</w:t>
      </w:r>
    </w:p>
    <w:p>
      <w:pPr>
        <w:spacing w:after="200"/>
      </w:pPr>
      <w:r>
        <w:t xml:space="preserve">This runbook covers the QA call recordings storage solution using Azure Blob Storage with automated 90-day retention lifecycle management.</w:t>
      </w:r>
    </w:p>
    <w:p>
      <w:pPr>
        <w:pStyle w:val="Heading3"/>
      </w:pPr>
      <w:r>
        <w:t xml:space="preserve">Architecture</w:t>
      </w:r>
    </w:p>
    <w:p>
      <w:r>
        <w:t xml:space="preserve">Five9 -&gt; MoveIT -&gt; Azure Blob Storage -&gt; 90-day auto-delete</w:t>
      </w:r>
    </w:p>
    <w:p>
      <w:pPr>
        <w:pStyle w:val="Heading3"/>
        <w:spacing w:before="200"/>
      </w:pPr>
      <w:r>
        <w:t xml:space="preserve">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</w:tcPr>
          <w:p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Storage Tier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Cool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Retention Period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90 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Soft Delete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 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Estimated Cost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~$2.50/month for 50GB</w:t>
            </w:r>
          </w:p>
        </w:tc>
      </w:tr>
    </w:tbl>
    <w:p>
      <w:pPr>
        <w:pStyle w:val="Heading2"/>
        <w:spacing w:before="400"/>
      </w:pPr>
      <w:r>
        <w:t xml:space="preserve">7.2 Updating Retention Policy</w:t>
      </w:r>
    </w:p>
    <w:p>
      <w:r>
        <w:t xml:space="preserve">To change retention from 7 days to 90 days on existing storage:</w:t>
      </w:r>
    </w:p>
    <w:p>
      <w:pPr>
        <w:shd w:fill="F5F5F5" w:val="clear"/>
        <w:spacing w:before="100"/>
      </w:pPr>
      <w:r>
        <w:rPr>
          <w:rFonts w:ascii="Consolas" w:cs="Consolas" w:eastAsia="Consolas" w:hAnsi="Consolas"/>
          <w:sz w:val="20"/>
          <w:szCs w:val="20"/>
        </w:rPr>
        <w:t xml:space="preserve">Set-AzStorageAccountManagementPolicy -ResourceGroupName "RG-NAME" -StorageAccountName "STORAGE-NAME" -Rule $rule</w:t>
      </w:r>
    </w:p>
    <w:p>
      <w:pPr>
        <w:pStyle w:val="Heading2"/>
        <w:spacing w:before="400"/>
      </w:pPr>
      <w:r>
        <w:t xml:space="preserve">7.3 Script Location</w:t>
      </w:r>
    </w:p>
    <w:p>
      <w:r>
        <w:rPr>
          <w:b/>
          <w:bCs/>
        </w:rPr>
        <w:t xml:space="preserve">Script: </w:t>
      </w:r>
      <w:r>
        <w:t xml:space="preserve">C:\Scripts\QA-Storage\Deploy-QA-BlobStorage.ps1</w:t>
      </w:r>
    </w:p>
    <w:p>
      <w:r>
        <w:br w:type="page"/>
      </w:r>
    </w:p>
    <w:p>
      <w:pPr>
        <w:pStyle w:val="Heading1"/>
      </w:pPr>
      <w:r>
        <w:t xml:space="preserve">8. Intune Font Deployment</w:t>
      </w:r>
    </w:p>
    <w:p>
      <w:pPr>
        <w:pStyle w:val="Heading2"/>
      </w:pPr>
      <w:r>
        <w:t xml:space="preserve">8.1 Overview</w:t>
      </w:r>
    </w:p>
    <w:p>
      <w:pPr>
        <w:spacing w:after="200"/>
      </w:pPr>
      <w:r>
        <w:t xml:space="preserve">This runbook covers the automated deployment of corporate fonts to Windows and Mac devices via Microsoft Intune.</w:t>
      </w:r>
    </w:p>
    <w:p>
      <w:pPr>
        <w:pStyle w:val="Heading2"/>
      </w:pPr>
      <w:r>
        <w:t xml:space="preserve">8.2 Deployment Procedure</w:t>
      </w:r>
    </w:p>
    <w:p>
      <w:pPr>
        <w:pStyle w:val="ListParagraph"/>
        <w:numPr>
          <w:ilvl w:val="0"/>
          <w:numId w:val="2"/>
        </w:numPr>
      </w:pPr>
      <w:r>
        <w:t xml:space="preserve">Place font files (.ttf, .otf) in the Fonts folder</w:t>
      </w:r>
    </w:p>
    <w:p>
      <w:pPr>
        <w:pStyle w:val="ListParagraph"/>
        <w:numPr>
          <w:ilvl w:val="0"/>
          <w:numId w:val="2"/>
        </w:numPr>
      </w:pPr>
      <w:r>
        <w:t xml:space="preserve">Run: .\Deploy-Fonts-Intune-Automated.ps1</w:t>
      </w:r>
    </w:p>
    <w:p>
      <w:pPr>
        <w:pStyle w:val="ListParagraph"/>
        <w:numPr>
          <w:ilvl w:val="0"/>
          <w:numId w:val="2"/>
        </w:numPr>
      </w:pPr>
      <w:r>
        <w:t xml:space="preserve">Script connects to Microsoft Graph</w:t>
      </w:r>
    </w:p>
    <w:p>
      <w:pPr>
        <w:pStyle w:val="ListParagraph"/>
        <w:numPr>
          <w:ilvl w:val="0"/>
          <w:numId w:val="2"/>
        </w:numPr>
      </w:pPr>
      <w:r>
        <w:t xml:space="preserve">Creates Win32 app package</w:t>
      </w:r>
    </w:p>
    <w:p>
      <w:pPr>
        <w:pStyle w:val="ListParagraph"/>
        <w:numPr>
          <w:ilvl w:val="0"/>
          <w:numId w:val="2"/>
        </w:numPr>
      </w:pPr>
      <w:r>
        <w:t xml:space="preserve">Uploads to Intune</w:t>
      </w:r>
    </w:p>
    <w:p>
      <w:pPr>
        <w:pStyle w:val="ListParagraph"/>
        <w:numPr>
          <w:ilvl w:val="0"/>
          <w:numId w:val="2"/>
        </w:numPr>
      </w:pPr>
      <w:r>
        <w:t xml:space="preserve">Assigns to device groups</w:t>
      </w:r>
    </w:p>
    <w:p>
      <w:pPr>
        <w:pStyle w:val="Heading2"/>
        <w:spacing w:before="400"/>
      </w:pPr>
      <w:r>
        <w:t xml:space="preserve">8.3 Script Location</w:t>
      </w:r>
    </w:p>
    <w:p>
      <w:r>
        <w:rPr>
          <w:b/>
          <w:bCs/>
        </w:rPr>
        <w:t xml:space="preserve">Script: </w:t>
      </w:r>
      <w:r>
        <w:t xml:space="preserve">C:\Scripts\Intune\Deploy-Fonts-Intune-Automated.ps1</w:t>
      </w:r>
    </w:p>
    <w:p>
      <w:r>
        <w:br w:type="page"/>
      </w:r>
    </w:p>
    <w:p>
      <w:pPr>
        <w:pStyle w:val="Heading1"/>
      </w:pPr>
      <w:r>
        <w:t xml:space="preserve">Appendix: Script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</w:tcPr>
          <w:p>
            <w:r>
              <w:rPr>
                <w:b/>
                <w:bCs/>
                <w:color w:val="FFFFFF"/>
              </w:rPr>
              <w:t xml:space="preserve">Project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</w:tcPr>
          <w:p>
            <w:r>
              <w:rPr>
                <w:b/>
                <w:bCs/>
                <w:color w:val="FFFFFF"/>
              </w:rPr>
              <w:t xml:space="preserve">Script Name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</w:tcPr>
          <w:p>
            <w:r>
              <w:rPr>
                <w:b/>
                <w:bCs/>
                <w:color w:val="FFFFFF"/>
              </w:rPr>
              <w:t xml:space="preserve">Location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MOVEit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1-7 numbered scripts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C:\Scripts\MOVEit\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HTML Migration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Migrate-HTML-Status-Page.ps1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C:\Scripts\HTMLMigration\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 Audit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azure-sql-audit.ps1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C:\Scripts\SQL-Audit-report\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 Report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Generate-SQL-HTML-Report.ps1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C:\Scripts\SQL-Audit-report\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Datadog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Datadog-COMPLETE-WITH-SECURITY.ps1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C:\Scripts\Datadog\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Datadog Audit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Datadog-VM-Audit-HTML.ps1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C:\Scripts\Datadog\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VM Migration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Migrate-VMs-ASR.ps1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C:\Scripts\VM-Migration\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DC Migration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Migrate-DC-Safe.ps1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C:\Scripts\VM-Migration\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Databricks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Databricks-Audit.ps1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C:\Scripts\Databricks\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QA Storage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Deploy-QA-BlobStorage.ps1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C:\Scripts\QA-Storage\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Intune Fonts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Deploy-Fonts-Intune-Automated.ps1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C:\Scripts\Intune\</w:t>
            </w:r>
          </w:p>
        </w:tc>
      </w:tr>
    </w:tbl>
    <w:p>
      <w:pPr>
        <w:spacing w:before="600"/>
        <w:jc w:val="center"/>
      </w:pPr>
      <w:r>
        <w:rPr>
          <w:i/>
          <w:iCs/>
          <w:color w:val="888888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| Infrastructure Team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Infrastructure Runbooks -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078D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2026-01-09T15:24:10.714Z</dcterms:created>
  <dcterms:modified xsi:type="dcterms:W3CDTF">2026-01-09T15:24:10.715Z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