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3366"/>
          <w:sz w:val="28"/>
        </w:rPr>
        <w:t>SYED RIZVI</w:t>
      </w:r>
    </w:p>
    <w:p>
      <w:pPr>
        <w:spacing w:after="240"/>
      </w:pPr>
      <w:r>
        <w:rPr>
          <w:sz w:val="18"/>
        </w:rPr>
        <w:t>Dallas, TX 75068 | 845-554-8286 | syed.rizvi@pyxhealth.com</w:t>
      </w:r>
    </w:p>
    <w:p>
      <w:pPr>
        <w:spacing w:after="240"/>
      </w:pPr>
      <w:r>
        <w:t>March 27, 2026</w:t>
      </w:r>
    </w:p>
    <w:p>
      <w:pPr>
        <w:spacing w:after="240"/>
      </w:pPr>
      <w:r>
        <w:t>Tony Schlak</w:t>
      </w:r>
      <w:r>
        <w:br/>
        <w:t>Director of IT</w:t>
        <w:br/>
        <w:t>PYX Healthcare</w:t>
      </w:r>
    </w:p>
    <w:p>
      <w:r>
        <w:t>Dear Tony,</w:t>
      </w:r>
    </w:p>
    <w:p>
      <w:pPr>
        <w:spacing w:after="240" w:line="276" w:lineRule="auto"/>
      </w:pPr>
      <w:r>
        <w:t>Thank you for the offer of $157,500. I truly appreciate the confidence you've shown in me and the thoughtful way you've outlined the opportunity. Your recognition of the value I bring to PYX Healthcare—particularly across Azure, Databricks, and security initiatives—means a great deal.</w:t>
      </w:r>
    </w:p>
    <w:p>
      <w:pPr>
        <w:spacing w:after="240" w:line="276" w:lineRule="auto"/>
      </w:pPr>
      <w:r>
        <w:t>I'm genuinely excited about this role and the impact we can achieve together. Based on my experience, the scope of projects I've delivered (27 enterprise initiatives, $300,000+ in documented cost savings), and market rates for this level of infrastructure architecture leadership, I'd like to ask if there's flexibility to move the base to $160,000.</w:t>
      </w:r>
    </w:p>
    <w:p>
      <w:pPr>
        <w:spacing w:after="240" w:line="276" w:lineRule="auto"/>
      </w:pPr>
      <w:r>
        <w:t>That said, I'm very committed to PYX Healthcare and the team. If $160K isn't possible right now, I'm absolutely willing to accept the $157,500 offer and move forward. I'm confident we'll create tremendous value together, and I'm flexible on the numbers.</w:t>
      </w:r>
    </w:p>
    <w:p>
      <w:pPr>
        <w:spacing w:after="240" w:line="276" w:lineRule="auto"/>
      </w:pPr>
      <w:r>
        <w:t>Let me know your thoughts. I'm ready to move forward either way and eager to get started on the Azure and Databricks work ahead.</w:t>
      </w:r>
    </w:p>
    <w:p>
      <w:pPr>
        <w:spacing w:after="480"/>
      </w:pPr>
      <w:r>
        <w:t>Best regards,</w:t>
      </w:r>
    </w:p>
    <w:p>
      <w:pPr>
        <w:spacing w:after="0"/>
      </w:pPr>
      <w:r>
        <w:t>Syed Rizvi</w:t>
      </w:r>
    </w:p>
    <w:p>
      <w:pPr>
        <w:spacing w:after="0"/>
      </w:pPr>
      <w:r>
        <w:t>845-554-8286</w:t>
      </w:r>
    </w:p>
    <w:p>
      <w:r>
        <w:t>syed.rizvi@pyxhealth.com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