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570AC" w14:textId="67D93A11" w:rsidR="00955500" w:rsidRPr="000E2839" w:rsidRDefault="00955500" w:rsidP="00955500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0E2839">
        <w:rPr>
          <w:b/>
          <w:bCs/>
          <w:sz w:val="44"/>
          <w:szCs w:val="44"/>
          <w:u w:val="single"/>
        </w:rPr>
        <w:t>Mananging</w:t>
      </w:r>
      <w:proofErr w:type="spellEnd"/>
      <w:r w:rsidRPr="000E2839">
        <w:rPr>
          <w:b/>
          <w:bCs/>
          <w:sz w:val="44"/>
          <w:szCs w:val="44"/>
          <w:u w:val="single"/>
        </w:rPr>
        <w:t xml:space="preserve"> Self</w:t>
      </w:r>
    </w:p>
    <w:p w14:paraId="035C5E30" w14:textId="77777777" w:rsidR="00955500" w:rsidRDefault="00955500">
      <w:pPr>
        <w:rPr>
          <w:sz w:val="24"/>
          <w:szCs w:val="24"/>
        </w:rPr>
      </w:pPr>
    </w:p>
    <w:p w14:paraId="43447C8B" w14:textId="1EA036A0" w:rsidR="00D175AD" w:rsidRDefault="00955500">
      <w:pPr>
        <w:rPr>
          <w:sz w:val="24"/>
          <w:szCs w:val="24"/>
        </w:rPr>
      </w:pPr>
      <w:r>
        <w:rPr>
          <w:sz w:val="24"/>
          <w:szCs w:val="24"/>
        </w:rPr>
        <w:t xml:space="preserve">NAMA : Rizaky Okta </w:t>
      </w:r>
      <w:proofErr w:type="spellStart"/>
      <w:r>
        <w:rPr>
          <w:sz w:val="24"/>
          <w:szCs w:val="24"/>
        </w:rPr>
        <w:t>Ramadiansyah</w:t>
      </w:r>
      <w:proofErr w:type="spellEnd"/>
    </w:p>
    <w:p w14:paraId="7BE32B45" w14:textId="509C5867" w:rsidR="00955500" w:rsidRDefault="00955500">
      <w:pPr>
        <w:rPr>
          <w:sz w:val="24"/>
          <w:szCs w:val="24"/>
        </w:rPr>
      </w:pPr>
      <w:r>
        <w:rPr>
          <w:sz w:val="24"/>
          <w:szCs w:val="24"/>
        </w:rPr>
        <w:t>KELAS  : X MIPA 5</w:t>
      </w:r>
    </w:p>
    <w:p w14:paraId="59611D80" w14:textId="2CC0427B" w:rsidR="00955500" w:rsidRDefault="00955500">
      <w:pPr>
        <w:rPr>
          <w:sz w:val="24"/>
          <w:szCs w:val="24"/>
        </w:rPr>
      </w:pPr>
      <w:r>
        <w:rPr>
          <w:sz w:val="24"/>
          <w:szCs w:val="24"/>
        </w:rPr>
        <w:t>ABSEN : 32</w:t>
      </w:r>
    </w:p>
    <w:tbl>
      <w:tblPr>
        <w:tblStyle w:val="KisiTabel"/>
        <w:tblW w:w="91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10"/>
        <w:gridCol w:w="4824"/>
      </w:tblGrid>
      <w:tr w:rsidR="00955500" w:rsidRPr="00955500" w14:paraId="6CC98FA9" w14:textId="77777777" w:rsidTr="000E2839">
        <w:trPr>
          <w:trHeight w:val="273"/>
        </w:trPr>
        <w:tc>
          <w:tcPr>
            <w:tcW w:w="4310" w:type="dxa"/>
            <w:shd w:val="clear" w:color="auto" w:fill="000000" w:themeFill="text1"/>
          </w:tcPr>
          <w:p w14:paraId="699CFA37" w14:textId="77777777" w:rsidR="00955500" w:rsidRPr="000E2839" w:rsidRDefault="00955500" w:rsidP="00E345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E2839">
              <w:rPr>
                <w:b/>
                <w:bCs/>
                <w:color w:val="FFFFFF" w:themeColor="background1"/>
                <w:sz w:val="24"/>
                <w:szCs w:val="24"/>
              </w:rPr>
              <w:t>Jam (WIB)</w:t>
            </w:r>
          </w:p>
        </w:tc>
        <w:tc>
          <w:tcPr>
            <w:tcW w:w="4824" w:type="dxa"/>
            <w:shd w:val="clear" w:color="auto" w:fill="000000" w:themeFill="text1"/>
          </w:tcPr>
          <w:p w14:paraId="4637FBF4" w14:textId="77777777" w:rsidR="00955500" w:rsidRPr="000E2839" w:rsidRDefault="00955500" w:rsidP="00E3457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E2839">
              <w:rPr>
                <w:b/>
                <w:bCs/>
                <w:color w:val="FFFFFF" w:themeColor="background1"/>
                <w:sz w:val="24"/>
                <w:szCs w:val="24"/>
              </w:rPr>
              <w:t>Aktivitas</w:t>
            </w:r>
            <w:proofErr w:type="spellEnd"/>
          </w:p>
        </w:tc>
      </w:tr>
      <w:tr w:rsidR="00955500" w14:paraId="0A5C2850" w14:textId="77777777" w:rsidTr="000E2839">
        <w:trPr>
          <w:trHeight w:val="273"/>
        </w:trPr>
        <w:tc>
          <w:tcPr>
            <w:tcW w:w="4310" w:type="dxa"/>
          </w:tcPr>
          <w:p w14:paraId="0B99464D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05.00</w:t>
            </w:r>
          </w:p>
        </w:tc>
        <w:tc>
          <w:tcPr>
            <w:tcW w:w="4824" w:type="dxa"/>
          </w:tcPr>
          <w:p w14:paraId="122AADD9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Bangun</w:t>
            </w:r>
            <w:proofErr w:type="spellEnd"/>
          </w:p>
        </w:tc>
      </w:tr>
      <w:tr w:rsidR="00955500" w14:paraId="64207864" w14:textId="77777777" w:rsidTr="000E2839">
        <w:trPr>
          <w:trHeight w:val="273"/>
        </w:trPr>
        <w:tc>
          <w:tcPr>
            <w:tcW w:w="4310" w:type="dxa"/>
          </w:tcPr>
          <w:p w14:paraId="0C834DAC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05.05</w:t>
            </w:r>
          </w:p>
        </w:tc>
        <w:tc>
          <w:tcPr>
            <w:tcW w:w="4824" w:type="dxa"/>
          </w:tcPr>
          <w:p w14:paraId="24477356" w14:textId="2FA71196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Shlat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="00394EF0">
              <w:rPr>
                <w:sz w:val="24"/>
                <w:szCs w:val="24"/>
              </w:rPr>
              <w:t>S</w:t>
            </w:r>
            <w:r w:rsidRPr="000E2839">
              <w:rPr>
                <w:sz w:val="24"/>
                <w:szCs w:val="24"/>
              </w:rPr>
              <w:t>hubuh</w:t>
            </w:r>
            <w:proofErr w:type="spellEnd"/>
          </w:p>
        </w:tc>
      </w:tr>
      <w:tr w:rsidR="00955500" w14:paraId="08CE5862" w14:textId="77777777" w:rsidTr="000E2839">
        <w:trPr>
          <w:trHeight w:val="286"/>
        </w:trPr>
        <w:tc>
          <w:tcPr>
            <w:tcW w:w="4310" w:type="dxa"/>
          </w:tcPr>
          <w:p w14:paraId="4CB77F7A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05.45</w:t>
            </w:r>
          </w:p>
        </w:tc>
        <w:tc>
          <w:tcPr>
            <w:tcW w:w="4824" w:type="dxa"/>
          </w:tcPr>
          <w:p w14:paraId="36A23B6B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Membantu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membuka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tempat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dagangan</w:t>
            </w:r>
            <w:proofErr w:type="spellEnd"/>
          </w:p>
        </w:tc>
      </w:tr>
      <w:tr w:rsidR="00955500" w14:paraId="3894E65A" w14:textId="77777777" w:rsidTr="000E2839">
        <w:trPr>
          <w:trHeight w:val="273"/>
        </w:trPr>
        <w:tc>
          <w:tcPr>
            <w:tcW w:w="4310" w:type="dxa"/>
          </w:tcPr>
          <w:p w14:paraId="6F215947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06.00</w:t>
            </w:r>
          </w:p>
        </w:tc>
        <w:tc>
          <w:tcPr>
            <w:tcW w:w="4824" w:type="dxa"/>
          </w:tcPr>
          <w:p w14:paraId="6D6AE30A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Menjaga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tempat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dagangan</w:t>
            </w:r>
            <w:proofErr w:type="spellEnd"/>
          </w:p>
        </w:tc>
      </w:tr>
      <w:tr w:rsidR="00955500" w14:paraId="6500BB0F" w14:textId="77777777" w:rsidTr="000E2839">
        <w:trPr>
          <w:trHeight w:val="273"/>
        </w:trPr>
        <w:tc>
          <w:tcPr>
            <w:tcW w:w="4310" w:type="dxa"/>
          </w:tcPr>
          <w:p w14:paraId="4355DDF1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08.00</w:t>
            </w:r>
          </w:p>
        </w:tc>
        <w:tc>
          <w:tcPr>
            <w:tcW w:w="4824" w:type="dxa"/>
          </w:tcPr>
          <w:p w14:paraId="503038D2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 xml:space="preserve">Mandi </w:t>
            </w:r>
            <w:proofErr w:type="spellStart"/>
            <w:r w:rsidRPr="000E2839">
              <w:rPr>
                <w:sz w:val="24"/>
                <w:szCs w:val="24"/>
              </w:rPr>
              <w:t>pagi</w:t>
            </w:r>
            <w:proofErr w:type="spellEnd"/>
          </w:p>
        </w:tc>
      </w:tr>
      <w:tr w:rsidR="00955500" w14:paraId="02AC2413" w14:textId="77777777" w:rsidTr="000E2839">
        <w:trPr>
          <w:trHeight w:val="273"/>
        </w:trPr>
        <w:tc>
          <w:tcPr>
            <w:tcW w:w="4310" w:type="dxa"/>
          </w:tcPr>
          <w:p w14:paraId="6815286E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08.10</w:t>
            </w:r>
          </w:p>
        </w:tc>
        <w:tc>
          <w:tcPr>
            <w:tcW w:w="4824" w:type="dxa"/>
          </w:tcPr>
          <w:p w14:paraId="0EBCF914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Sarapan</w:t>
            </w:r>
            <w:proofErr w:type="spellEnd"/>
          </w:p>
        </w:tc>
      </w:tr>
      <w:tr w:rsidR="00955500" w14:paraId="6A952F60" w14:textId="77777777" w:rsidTr="000E2839">
        <w:trPr>
          <w:trHeight w:val="286"/>
        </w:trPr>
        <w:tc>
          <w:tcPr>
            <w:tcW w:w="4310" w:type="dxa"/>
          </w:tcPr>
          <w:p w14:paraId="20F09C09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09.30</w:t>
            </w:r>
          </w:p>
        </w:tc>
        <w:tc>
          <w:tcPr>
            <w:tcW w:w="4824" w:type="dxa"/>
          </w:tcPr>
          <w:p w14:paraId="499EC26A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Membantu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jemur</w:t>
            </w:r>
            <w:proofErr w:type="spellEnd"/>
            <w:r w:rsidRPr="000E2839">
              <w:rPr>
                <w:sz w:val="24"/>
                <w:szCs w:val="24"/>
              </w:rPr>
              <w:t xml:space="preserve"> baju</w:t>
            </w:r>
          </w:p>
        </w:tc>
      </w:tr>
      <w:tr w:rsidR="00955500" w14:paraId="422EB07B" w14:textId="77777777" w:rsidTr="000E2839">
        <w:trPr>
          <w:trHeight w:val="273"/>
        </w:trPr>
        <w:tc>
          <w:tcPr>
            <w:tcW w:w="4310" w:type="dxa"/>
          </w:tcPr>
          <w:p w14:paraId="78477207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10.00</w:t>
            </w:r>
          </w:p>
        </w:tc>
        <w:tc>
          <w:tcPr>
            <w:tcW w:w="4824" w:type="dxa"/>
          </w:tcPr>
          <w:p w14:paraId="67EE75EB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Mengerjakan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tugas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sekolah</w:t>
            </w:r>
            <w:proofErr w:type="spellEnd"/>
          </w:p>
        </w:tc>
      </w:tr>
      <w:tr w:rsidR="00955500" w14:paraId="4240D893" w14:textId="77777777" w:rsidTr="000E2839">
        <w:trPr>
          <w:trHeight w:val="273"/>
        </w:trPr>
        <w:tc>
          <w:tcPr>
            <w:tcW w:w="4310" w:type="dxa"/>
          </w:tcPr>
          <w:p w14:paraId="14353F0B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12.45</w:t>
            </w:r>
          </w:p>
        </w:tc>
        <w:tc>
          <w:tcPr>
            <w:tcW w:w="4824" w:type="dxa"/>
          </w:tcPr>
          <w:p w14:paraId="59C05319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Shalat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Dzuhur</w:t>
            </w:r>
            <w:proofErr w:type="spellEnd"/>
          </w:p>
        </w:tc>
      </w:tr>
      <w:tr w:rsidR="00955500" w14:paraId="33F86DEC" w14:textId="77777777" w:rsidTr="000E2839">
        <w:trPr>
          <w:trHeight w:val="273"/>
        </w:trPr>
        <w:tc>
          <w:tcPr>
            <w:tcW w:w="4310" w:type="dxa"/>
          </w:tcPr>
          <w:p w14:paraId="4CC147DC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13.00</w:t>
            </w:r>
          </w:p>
        </w:tc>
        <w:tc>
          <w:tcPr>
            <w:tcW w:w="4824" w:type="dxa"/>
          </w:tcPr>
          <w:p w14:paraId="2DEE8F33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Nonton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youtube</w:t>
            </w:r>
            <w:proofErr w:type="spellEnd"/>
            <w:r w:rsidRPr="000E2839">
              <w:rPr>
                <w:sz w:val="24"/>
                <w:szCs w:val="24"/>
              </w:rPr>
              <w:t xml:space="preserve"> di </w:t>
            </w:r>
            <w:r w:rsidRPr="000E2839">
              <w:rPr>
                <w:i/>
                <w:iCs/>
                <w:sz w:val="24"/>
                <w:szCs w:val="24"/>
              </w:rPr>
              <w:t>Smartphone</w:t>
            </w:r>
            <w:r w:rsidRPr="000E2839">
              <w:rPr>
                <w:sz w:val="24"/>
                <w:szCs w:val="24"/>
              </w:rPr>
              <w:t xml:space="preserve"> + </w:t>
            </w:r>
            <w:proofErr w:type="spellStart"/>
            <w:r w:rsidRPr="000E2839">
              <w:rPr>
                <w:sz w:val="24"/>
                <w:szCs w:val="24"/>
              </w:rPr>
              <w:t>Makan</w:t>
            </w:r>
            <w:proofErr w:type="spellEnd"/>
            <w:r w:rsidRPr="000E2839">
              <w:rPr>
                <w:sz w:val="24"/>
                <w:szCs w:val="24"/>
              </w:rPr>
              <w:t xml:space="preserve"> Siang</w:t>
            </w:r>
          </w:p>
        </w:tc>
      </w:tr>
      <w:tr w:rsidR="00955500" w14:paraId="335C791C" w14:textId="77777777" w:rsidTr="000E2839">
        <w:trPr>
          <w:trHeight w:val="273"/>
        </w:trPr>
        <w:tc>
          <w:tcPr>
            <w:tcW w:w="4310" w:type="dxa"/>
          </w:tcPr>
          <w:p w14:paraId="5C9DBAC5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13.30</w:t>
            </w:r>
          </w:p>
        </w:tc>
        <w:tc>
          <w:tcPr>
            <w:tcW w:w="4824" w:type="dxa"/>
          </w:tcPr>
          <w:p w14:paraId="2A12EEB6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Mengerjakan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tugas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sekolah</w:t>
            </w:r>
            <w:proofErr w:type="spellEnd"/>
          </w:p>
        </w:tc>
      </w:tr>
      <w:tr w:rsidR="00955500" w14:paraId="4B4DF352" w14:textId="77777777" w:rsidTr="000E2839">
        <w:trPr>
          <w:trHeight w:val="273"/>
        </w:trPr>
        <w:tc>
          <w:tcPr>
            <w:tcW w:w="4310" w:type="dxa"/>
          </w:tcPr>
          <w:p w14:paraId="7D9EFB76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14.30</w:t>
            </w:r>
          </w:p>
        </w:tc>
        <w:tc>
          <w:tcPr>
            <w:tcW w:w="4824" w:type="dxa"/>
          </w:tcPr>
          <w:p w14:paraId="5721EB55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Nonton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youtube</w:t>
            </w:r>
            <w:proofErr w:type="spellEnd"/>
            <w:r w:rsidRPr="000E2839">
              <w:rPr>
                <w:sz w:val="24"/>
                <w:szCs w:val="24"/>
              </w:rPr>
              <w:t xml:space="preserve"> di </w:t>
            </w:r>
            <w:r w:rsidRPr="000E2839">
              <w:rPr>
                <w:i/>
                <w:iCs/>
                <w:sz w:val="24"/>
                <w:szCs w:val="24"/>
              </w:rPr>
              <w:t>Smartphone</w:t>
            </w:r>
            <w:r w:rsidRPr="000E2839">
              <w:rPr>
                <w:sz w:val="24"/>
                <w:szCs w:val="24"/>
              </w:rPr>
              <w:t xml:space="preserve"> + </w:t>
            </w:r>
            <w:proofErr w:type="spellStart"/>
            <w:r w:rsidRPr="000E2839">
              <w:rPr>
                <w:sz w:val="24"/>
                <w:szCs w:val="24"/>
              </w:rPr>
              <w:t>Tidur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siang</w:t>
            </w:r>
            <w:proofErr w:type="spellEnd"/>
          </w:p>
        </w:tc>
      </w:tr>
      <w:tr w:rsidR="00955500" w14:paraId="73C8C1B4" w14:textId="77777777" w:rsidTr="000E2839">
        <w:trPr>
          <w:trHeight w:val="273"/>
        </w:trPr>
        <w:tc>
          <w:tcPr>
            <w:tcW w:w="4310" w:type="dxa"/>
          </w:tcPr>
          <w:p w14:paraId="087C69A8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15.45</w:t>
            </w:r>
          </w:p>
        </w:tc>
        <w:tc>
          <w:tcPr>
            <w:tcW w:w="4824" w:type="dxa"/>
          </w:tcPr>
          <w:p w14:paraId="27EE15D8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Bangun</w:t>
            </w:r>
            <w:proofErr w:type="spellEnd"/>
          </w:p>
        </w:tc>
      </w:tr>
      <w:tr w:rsidR="00955500" w14:paraId="44186238" w14:textId="77777777" w:rsidTr="000E2839">
        <w:trPr>
          <w:trHeight w:val="273"/>
        </w:trPr>
        <w:tc>
          <w:tcPr>
            <w:tcW w:w="4310" w:type="dxa"/>
          </w:tcPr>
          <w:p w14:paraId="77BC061B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16.00</w:t>
            </w:r>
          </w:p>
        </w:tc>
        <w:tc>
          <w:tcPr>
            <w:tcW w:w="4824" w:type="dxa"/>
          </w:tcPr>
          <w:p w14:paraId="0343336C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Shalat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Ashar</w:t>
            </w:r>
            <w:proofErr w:type="spellEnd"/>
          </w:p>
        </w:tc>
      </w:tr>
      <w:tr w:rsidR="00955500" w14:paraId="1FE2A02D" w14:textId="77777777" w:rsidTr="000E2839">
        <w:trPr>
          <w:trHeight w:val="273"/>
        </w:trPr>
        <w:tc>
          <w:tcPr>
            <w:tcW w:w="4310" w:type="dxa"/>
          </w:tcPr>
          <w:p w14:paraId="767CC9B9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16.15</w:t>
            </w:r>
          </w:p>
        </w:tc>
        <w:tc>
          <w:tcPr>
            <w:tcW w:w="4824" w:type="dxa"/>
          </w:tcPr>
          <w:p w14:paraId="2C53A4B6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Membantu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menyapu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rumah</w:t>
            </w:r>
            <w:proofErr w:type="spellEnd"/>
          </w:p>
        </w:tc>
      </w:tr>
      <w:tr w:rsidR="00955500" w14:paraId="7A6E71DA" w14:textId="77777777" w:rsidTr="000E2839">
        <w:trPr>
          <w:trHeight w:val="273"/>
        </w:trPr>
        <w:tc>
          <w:tcPr>
            <w:tcW w:w="4310" w:type="dxa"/>
          </w:tcPr>
          <w:p w14:paraId="5427B1D1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17.00</w:t>
            </w:r>
          </w:p>
        </w:tc>
        <w:tc>
          <w:tcPr>
            <w:tcW w:w="4824" w:type="dxa"/>
          </w:tcPr>
          <w:p w14:paraId="11DD861B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Mandi sore</w:t>
            </w:r>
          </w:p>
        </w:tc>
      </w:tr>
      <w:tr w:rsidR="00955500" w14:paraId="48136257" w14:textId="77777777" w:rsidTr="000E2839">
        <w:trPr>
          <w:trHeight w:val="273"/>
        </w:trPr>
        <w:tc>
          <w:tcPr>
            <w:tcW w:w="4310" w:type="dxa"/>
          </w:tcPr>
          <w:p w14:paraId="7A12B34D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18.20</w:t>
            </w:r>
          </w:p>
        </w:tc>
        <w:tc>
          <w:tcPr>
            <w:tcW w:w="4824" w:type="dxa"/>
          </w:tcPr>
          <w:p w14:paraId="3A757B99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Shalat</w:t>
            </w:r>
            <w:proofErr w:type="spellEnd"/>
            <w:r w:rsidRPr="000E2839">
              <w:rPr>
                <w:sz w:val="24"/>
                <w:szCs w:val="24"/>
              </w:rPr>
              <w:t xml:space="preserve"> Maghrib</w:t>
            </w:r>
          </w:p>
        </w:tc>
      </w:tr>
      <w:tr w:rsidR="00955500" w14:paraId="2A32F55F" w14:textId="77777777" w:rsidTr="000E2839">
        <w:trPr>
          <w:trHeight w:val="273"/>
        </w:trPr>
        <w:tc>
          <w:tcPr>
            <w:tcW w:w="4310" w:type="dxa"/>
          </w:tcPr>
          <w:p w14:paraId="2AB08191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18.55</w:t>
            </w:r>
          </w:p>
        </w:tc>
        <w:tc>
          <w:tcPr>
            <w:tcW w:w="4824" w:type="dxa"/>
          </w:tcPr>
          <w:p w14:paraId="506768F9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Makan</w:t>
            </w:r>
            <w:proofErr w:type="spellEnd"/>
            <w:r w:rsidRPr="000E2839">
              <w:rPr>
                <w:sz w:val="24"/>
                <w:szCs w:val="24"/>
              </w:rPr>
              <w:t xml:space="preserve"> Sore</w:t>
            </w:r>
          </w:p>
        </w:tc>
      </w:tr>
      <w:tr w:rsidR="00955500" w14:paraId="42542F8C" w14:textId="77777777" w:rsidTr="000E2839">
        <w:trPr>
          <w:trHeight w:val="273"/>
        </w:trPr>
        <w:tc>
          <w:tcPr>
            <w:tcW w:w="4310" w:type="dxa"/>
          </w:tcPr>
          <w:p w14:paraId="7FFBF9FA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19.10</w:t>
            </w:r>
          </w:p>
        </w:tc>
        <w:tc>
          <w:tcPr>
            <w:tcW w:w="4824" w:type="dxa"/>
          </w:tcPr>
          <w:p w14:paraId="00B1DC11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Membantu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antar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pesanan</w:t>
            </w:r>
            <w:proofErr w:type="spellEnd"/>
          </w:p>
        </w:tc>
      </w:tr>
      <w:tr w:rsidR="00955500" w14:paraId="5FC9A49E" w14:textId="77777777" w:rsidTr="000E2839">
        <w:trPr>
          <w:trHeight w:val="273"/>
        </w:trPr>
        <w:tc>
          <w:tcPr>
            <w:tcW w:w="4310" w:type="dxa"/>
          </w:tcPr>
          <w:p w14:paraId="32B0F09E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20.00</w:t>
            </w:r>
          </w:p>
        </w:tc>
        <w:tc>
          <w:tcPr>
            <w:tcW w:w="4824" w:type="dxa"/>
          </w:tcPr>
          <w:p w14:paraId="490BABC6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Shalat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Isya</w:t>
            </w:r>
            <w:proofErr w:type="spellEnd"/>
            <w:r w:rsidRPr="000E2839">
              <w:rPr>
                <w:sz w:val="24"/>
                <w:szCs w:val="24"/>
              </w:rPr>
              <w:t>’</w:t>
            </w:r>
          </w:p>
        </w:tc>
      </w:tr>
      <w:tr w:rsidR="00955500" w14:paraId="419DBB0B" w14:textId="77777777" w:rsidTr="000E2839">
        <w:trPr>
          <w:trHeight w:val="273"/>
        </w:trPr>
        <w:tc>
          <w:tcPr>
            <w:tcW w:w="4310" w:type="dxa"/>
          </w:tcPr>
          <w:p w14:paraId="55BD2B7F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20.10</w:t>
            </w:r>
          </w:p>
        </w:tc>
        <w:tc>
          <w:tcPr>
            <w:tcW w:w="4824" w:type="dxa"/>
          </w:tcPr>
          <w:p w14:paraId="553A88C4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Bermain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Komputer</w:t>
            </w:r>
            <w:proofErr w:type="spellEnd"/>
          </w:p>
        </w:tc>
      </w:tr>
      <w:tr w:rsidR="00955500" w14:paraId="7C93AF2C" w14:textId="77777777" w:rsidTr="000E2839">
        <w:trPr>
          <w:trHeight w:val="273"/>
        </w:trPr>
        <w:tc>
          <w:tcPr>
            <w:tcW w:w="4310" w:type="dxa"/>
          </w:tcPr>
          <w:p w14:paraId="5B1D67CA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21.20</w:t>
            </w:r>
          </w:p>
        </w:tc>
        <w:tc>
          <w:tcPr>
            <w:tcW w:w="4824" w:type="dxa"/>
          </w:tcPr>
          <w:p w14:paraId="1223A593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Nonton</w:t>
            </w:r>
            <w:proofErr w:type="spellEnd"/>
            <w:r w:rsidRPr="000E2839">
              <w:rPr>
                <w:sz w:val="24"/>
                <w:szCs w:val="24"/>
              </w:rPr>
              <w:t xml:space="preserve"> </w:t>
            </w:r>
            <w:proofErr w:type="spellStart"/>
            <w:r w:rsidRPr="000E2839">
              <w:rPr>
                <w:sz w:val="24"/>
                <w:szCs w:val="24"/>
              </w:rPr>
              <w:t>youtube</w:t>
            </w:r>
            <w:proofErr w:type="spellEnd"/>
            <w:r w:rsidRPr="000E2839">
              <w:rPr>
                <w:sz w:val="24"/>
                <w:szCs w:val="24"/>
              </w:rPr>
              <w:t xml:space="preserve"> di Smartphone</w:t>
            </w:r>
          </w:p>
        </w:tc>
      </w:tr>
      <w:tr w:rsidR="00955500" w14:paraId="6AEDE7A8" w14:textId="77777777" w:rsidTr="000E2839">
        <w:trPr>
          <w:trHeight w:val="273"/>
        </w:trPr>
        <w:tc>
          <w:tcPr>
            <w:tcW w:w="4310" w:type="dxa"/>
          </w:tcPr>
          <w:p w14:paraId="48B422B8" w14:textId="77777777" w:rsidR="00955500" w:rsidRPr="000E2839" w:rsidRDefault="00955500" w:rsidP="00E34572">
            <w:pPr>
              <w:jc w:val="center"/>
              <w:rPr>
                <w:sz w:val="24"/>
                <w:szCs w:val="24"/>
              </w:rPr>
            </w:pPr>
            <w:r w:rsidRPr="000E2839">
              <w:rPr>
                <w:sz w:val="24"/>
                <w:szCs w:val="24"/>
              </w:rPr>
              <w:t>22.00</w:t>
            </w:r>
          </w:p>
        </w:tc>
        <w:tc>
          <w:tcPr>
            <w:tcW w:w="4824" w:type="dxa"/>
          </w:tcPr>
          <w:p w14:paraId="41A4D0E0" w14:textId="77777777" w:rsidR="00955500" w:rsidRPr="000E2839" w:rsidRDefault="00955500" w:rsidP="00E34572">
            <w:pPr>
              <w:rPr>
                <w:sz w:val="24"/>
                <w:szCs w:val="24"/>
              </w:rPr>
            </w:pPr>
            <w:proofErr w:type="spellStart"/>
            <w:r w:rsidRPr="000E2839">
              <w:rPr>
                <w:sz w:val="24"/>
                <w:szCs w:val="24"/>
              </w:rPr>
              <w:t>Tidur</w:t>
            </w:r>
            <w:proofErr w:type="spellEnd"/>
          </w:p>
        </w:tc>
      </w:tr>
    </w:tbl>
    <w:p w14:paraId="66C33389" w14:textId="452AB19D" w:rsidR="00955500" w:rsidRDefault="00955500">
      <w:pPr>
        <w:rPr>
          <w:sz w:val="24"/>
          <w:szCs w:val="24"/>
        </w:rPr>
      </w:pPr>
    </w:p>
    <w:p w14:paraId="11ECA064" w14:textId="51D4E912" w:rsidR="000E2839" w:rsidRPr="00955500" w:rsidRDefault="000E283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Kurang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tertulis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terlambat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seharusnya</w:t>
      </w:r>
      <w:proofErr w:type="spellEnd"/>
      <w:r>
        <w:rPr>
          <w:sz w:val="24"/>
          <w:szCs w:val="24"/>
        </w:rPr>
        <w:t xml:space="preserve">. Dan pada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Sabtu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pada agenda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Oleh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agenda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fleksibel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tergantung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>.</w:t>
      </w:r>
    </w:p>
    <w:sectPr w:rsidR="000E2839" w:rsidRPr="00955500" w:rsidSect="009555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6F"/>
    <w:rsid w:val="000E2839"/>
    <w:rsid w:val="00394EF0"/>
    <w:rsid w:val="00565B6F"/>
    <w:rsid w:val="00955500"/>
    <w:rsid w:val="00B667ED"/>
    <w:rsid w:val="00D1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7FEE"/>
  <w15:chartTrackingRefBased/>
  <w15:docId w15:val="{29B1EFE9-67E2-400B-BCA6-53916CA3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6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Sukadi</dc:creator>
  <cp:keywords/>
  <dc:description/>
  <cp:lastModifiedBy>Rizaky Oktaramadiansyah</cp:lastModifiedBy>
  <cp:revision>2</cp:revision>
  <dcterms:created xsi:type="dcterms:W3CDTF">2020-04-14T01:58:00Z</dcterms:created>
  <dcterms:modified xsi:type="dcterms:W3CDTF">2020-04-14T02:38:00Z</dcterms:modified>
</cp:coreProperties>
</file>