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Pengembangan Temporal Graph Neural Network untuk Deteksi Gegenpressing pada Data Spatiotemporal IDSSE</w:t>
      </w:r>
    </w:p>
    <w:p>
      <w:pPr>
        <w:spacing w:after="40"/>
        <w:jc w:val="center"/>
      </w:pPr>
      <w:r>
        <w:t>Rizal Andi Pranata</w:t>
      </w:r>
    </w:p>
    <w:p>
      <w:pPr>
        <w:spacing w:after="80"/>
        <w:jc w:val="center"/>
      </w:pPr>
      <w:r>
        <w:t>Program Studi Teknik Informatika, Institut Asia Malang</w:t>
      </w:r>
    </w:p>
    <w:p>
      <w:pPr>
        <w:spacing w:after="80"/>
        <w:jc w:val="center"/>
      </w:pPr>
      <w:r>
        <w:rPr>
          <w:b/>
        </w:rPr>
        <w:t>Bagian II Tinjauan Pustaka</w:t>
      </w:r>
    </w:p>
    <w:p>
      <w:pPr>
        <w:spacing w:after="240"/>
        <w:jc w:val="center"/>
      </w:pPr>
      <w:r>
        <w:rPr>
          <w:sz w:val="18"/>
        </w:rPr>
        <w:t>Cakupan hasil hingga 19 Oktober 2026</w:t>
      </w:r>
    </w:p>
    <w:p>
      <w:pPr>
        <w:pStyle w:val="Heading1"/>
      </w:pPr>
      <w:r>
        <w:t>II Tinjauan Pustaka</w:t>
      </w:r>
    </w:p>
    <w:p>
      <w:pPr>
        <w:pStyle w:val="Heading2"/>
      </w:pPr>
      <w:r>
        <w:t>Deteksi counterpressing berbasis data</w:t>
      </w:r>
    </w:p>
    <w:p>
      <w:pPr>
        <w:jc w:val="both"/>
      </w:pPr>
      <w:r>
        <w:t>Bauer dan Anzer [3] mengembangkan deteksi counterpressing menggunakan data posisi dan event, label manual, serta 134 fitur berbasis pengetahuan pakar. Penelitian tersebut menunjukkan peran pembelajaran terawasi dan model XGBoost dalam identifikasi transisi. Baseline pada penelitian ini menggunakan 12 fitur tekanan yang tersedia dalam implementasi lokal. Dengan demikian, baseline tersebut merupakan pembanding yang disesuaikan dengan ruang lingkup data, bukan replikasi seluruh fitur dan prosedur studi terdahulu. Perbedaan dataset, pedoman anotasi, dan pembagian data juga membuat angka performa antarpublikasi tidak dapat dibandingkan langsung.</w:t>
      </w:r>
    </w:p>
    <w:p>
      <w:pPr>
        <w:pStyle w:val="Heading2"/>
      </w:pPr>
      <w:r>
        <w:t>Dataset posisi dan representasi graph</w:t>
      </w:r>
    </w:p>
    <w:p>
      <w:pPr>
        <w:jc w:val="both"/>
      </w:pPr>
      <w:r>
        <w:t>Bassek et al. [1] memperkenalkan IDSSE yang mencakup dua pertandingan Bundesliga dan lima pertandingan divisi kedua musim 2022/2023. Berkas aslinya terdiri atas informasi pertandingan, event, dan posisi dalam format XML. Data posisi dikumpulkan melalui sistem optik TRACAB Gen5 pada 25 Hz. Dataset tersedia dengan lisensi CC BY 4.0 [2], sedangkan video pertandingan tidak disertakan. Cakupan tujuh pertandingan mendukung pengembangan metode awal, tetapi membatasi interpretasi hasil untuk populasi pertandingan yang lebih luas.</w:t>
      </w:r>
    </w:p>
    <w:p>
      <w:pPr>
        <w:jc w:val="both"/>
      </w:pPr>
      <w:r>
        <w:t>GCN menggabungkan fitur simpul dengan informasi struktur graph melalui agregasi dari lingkungan lokal [4]. Untuk kasus ini, simpul mewakili pemain dan bola, sedangkan edge dibentuk menurut kedekatan posisi. Edge tersebut merupakan keputusan representasi yang disusun peneliti; keberadaannya tidak menyatakan bahwa umpan, tekel, atau tekanan benar-benar terjadi. Makna terhadap target gegenpressing dipelajari melalui hubungan antara representasi episode dan label acuan.</w:t>
      </w:r>
    </w:p>
    <w:p>
      <w:pPr>
        <w:pStyle w:val="Heading2"/>
      </w:pPr>
      <w:r>
        <w:t>Pemodelan urutan dan model pembanding</w:t>
      </w:r>
    </w:p>
    <w:p>
      <w:pPr>
        <w:jc w:val="both"/>
      </w:pPr>
      <w:r>
        <w:t>GRU menggunakan mekanisme gerbang untuk mengatur pembaruan keadaan tersembunyi pada data berurutan [5]. Pada arsitektur yang dikembangkan, keluaran GCN diringkas menjadi vektor per frame sebelum diproses GRU. Istilah temporal merujuk pada pemanfaatan urutan frame tersebut, sehingga model mempertimbangkan perubahan situasi selama episode, bukan hanya konfigurasi satu frame.</w:t>
      </w:r>
    </w:p>
    <w:p>
      <w:pPr>
        <w:jc w:val="both"/>
      </w:pPr>
      <w:r>
        <w:t>Logistic regression digunakan sebagai pembanding linear pada log-odds probabilitas kelas, dengan implementasi scikit-learn [7]. XGBoost merupakan sistem gradient boosting berbasis pohon yang memodelkan hubungan nonlinier melalui penambahan pohon secara bertahap [6]. Kedua model menerima fitur tekanan yang sama, sementara GNN menerima graph berurutan. Perbandingan utama karena itu menilai pendekatan representasi beserta modelnya; eksperimen ablasi diperlukan untuk mengisolasi manfaat graph atau komponen temporal secara terpisah.</w:t>
      </w:r>
    </w:p>
    <w:p>
      <w:pPr>
        <w:pStyle w:val="Heading2"/>
      </w:pPr>
      <w:r>
        <w:t>Deteksi perilaku dan analisis efektivitas</w:t>
      </w:r>
    </w:p>
    <w:p>
      <w:pPr>
        <w:jc w:val="both"/>
      </w:pPr>
      <w:r>
        <w:t>VAEP atau Valuing Actions by Estimating Probabilities menilai aksi melalui perubahan probabilitas mencetak dan kebobolan gol dengan mempertimbangkan konteks keadaan permainan [8]. Kerangka ini menjadi arah pengembangan proyek VAEP-Track setelah deteksi perilaku tersedia. Pada tahap sekarang, pemetaan event IDSSE ke skema aksi dan validasi model probabilitas VAEP belum diselesaikan. Oleh karena itu, hasil artikel ini belum mencakup skor VAEP atau kesimpulan mengenai efektivitas gegenpressing.</w:t>
      </w:r>
    </w:p>
    <w:p>
      <w:pPr>
        <w:pStyle w:val="Caption"/>
        <w:keepNext/>
        <w:jc w:val="left"/>
      </w:pPr>
      <w:r>
        <w:t>Tabel 1 Posisi penelitian terhadap landasan metode</w:t>
      </w:r>
    </w:p>
    <w:tbl>
      <w:tblPr>
        <w:tblW w:type="auto" w:w="0"/>
        <w:jc w:val="center"/>
        <w:tblLayout w:type="fixed"/>
        <w:tblLook w:firstColumn="1" w:firstRow="1" w:lastColumn="0" w:lastRow="0" w:noHBand="0" w:noVBand="1" w:val="04A0"/>
      </w:tblPr>
      <w:tblGrid>
        <w:gridCol w:w="1757"/>
        <w:gridCol w:w="3061"/>
        <w:gridCol w:w="4252"/>
      </w:tblGrid>
      <w:tr>
        <w:trPr>
          <w:cantSplit/>
          <w:tblHeader/>
        </w:trPr>
        <w:tc>
          <w:tcPr>
            <w:tcW w:type="dxa" w:w="1757"/>
            <w:vAlign w:val="center"/>
            <w:shd w:fill="E9E9E9"/>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sz w:val="18"/>
              </w:rPr>
              <w:t>Rujukan</w:t>
            </w:r>
          </w:p>
        </w:tc>
        <w:tc>
          <w:tcPr>
            <w:tcW w:type="dxa" w:w="3061"/>
            <w:vAlign w:val="center"/>
            <w:shd w:fill="E9E9E9"/>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sz w:val="18"/>
              </w:rPr>
              <w:t>Pokok pendekatan</w:t>
            </w:r>
          </w:p>
        </w:tc>
        <w:tc>
          <w:tcPr>
            <w:tcW w:type="dxa" w:w="4252"/>
            <w:vAlign w:val="center"/>
            <w:shd w:fill="E9E9E9"/>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sz w:val="18"/>
              </w:rPr>
              <w:t>Hubungan dengan penelitian ini</w:t>
            </w:r>
          </w:p>
        </w:tc>
      </w:tr>
      <w:tr>
        <w:trPr>
          <w:cantSplit/>
        </w:trPr>
        <w:tc>
          <w:tcPr>
            <w:tcW w:type="dxa" w:w="1757"/>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Bauer dan Anzer [3]</w:t>
            </w:r>
          </w:p>
        </w:tc>
        <w:tc>
          <w:tcPr>
            <w:tcW w:type="dxa" w:w="3061"/>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Deteksi counterpressing berlabel manual dan fitur pakar</w:t>
            </w:r>
          </w:p>
        </w:tc>
        <w:tc>
          <w:tcPr>
            <w:tcW w:type="dxa" w:w="4252"/>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Dasar target perilaku dan pembanding berbasis fitur</w:t>
            </w:r>
          </w:p>
        </w:tc>
      </w:tr>
      <w:tr>
        <w:trPr>
          <w:cantSplit/>
        </w:trPr>
        <w:tc>
          <w:tcPr>
            <w:tcW w:type="dxa" w:w="1757"/>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Kipf dan Welling [4] serta Cho et al. [5]</w:t>
            </w:r>
          </w:p>
        </w:tc>
        <w:tc>
          <w:tcPr>
            <w:tcW w:type="dxa" w:w="3061"/>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Agregasi lokal graph dan pemodelan urutan</w:t>
            </w:r>
          </w:p>
        </w:tc>
        <w:tc>
          <w:tcPr>
            <w:tcW w:type="dxa" w:w="4252"/>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Landasan komponen GCN dan GRU</w:t>
            </w:r>
          </w:p>
        </w:tc>
      </w:tr>
      <w:tr>
        <w:trPr>
          <w:cantSplit/>
        </w:trPr>
        <w:tc>
          <w:tcPr>
            <w:tcW w:type="dxa" w:w="1757"/>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Chen dan Guestrin [6]</w:t>
            </w:r>
          </w:p>
        </w:tc>
        <w:tc>
          <w:tcPr>
            <w:tcW w:type="dxa" w:w="3061"/>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Tree boosting</w:t>
            </w:r>
          </w:p>
        </w:tc>
        <w:tc>
          <w:tcPr>
            <w:tcW w:type="dxa" w:w="4252"/>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Landasan pembanding XGBoost</w:t>
            </w:r>
          </w:p>
        </w:tc>
      </w:tr>
      <w:tr>
        <w:trPr>
          <w:cantSplit/>
        </w:trPr>
        <w:tc>
          <w:tcPr>
            <w:tcW w:type="dxa" w:w="1757"/>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Decroos et al. [8]</w:t>
            </w:r>
          </w:p>
        </w:tc>
        <w:tc>
          <w:tcPr>
            <w:tcW w:type="dxa" w:w="3061"/>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Valuasi aksi melalui probabilitas gol</w:t>
            </w:r>
          </w:p>
        </w:tc>
        <w:tc>
          <w:tcPr>
            <w:tcW w:type="dxa" w:w="4252"/>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Arah analisis lanjutan yang belum dievaluasi</w:t>
            </w:r>
          </w:p>
        </w:tc>
      </w:tr>
    </w:tbl>
    <w:p>
      <w:pPr>
        <w:spacing w:after="0"/>
      </w:pPr>
    </w:p>
    <w:sectPr w:rsidR="00FC693F" w:rsidRPr="0006063C" w:rsidSect="00034616">
      <w:footerReference w:type="default" r:id="rId9"/>
      <w:pgSz w:w="11906" w:h="16838"/>
      <w:pgMar w:top="1247" w:right="1417" w:bottom="1247"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Arial" w:hAnsi="Arial" w:eastAsia="Arial" w:cs="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eastAsia="Arial" w:cs="Arial"/>
      <w:b w:val="0"/>
      <w:color w:val="000000"/>
      <w:sz w:val="22"/>
    </w:rPr>
  </w:style>
  <w:style w:type="character" w:customStyle="1" w:styleId="HeaderChar">
    <w:name w:val="Header Char"/>
    <w:basedOn w:val="DefaultParagraphFont"/>
    <w:link w:val="Header"/>
    <w:uiPriority w:val="99"/>
    <w:rsid w:val="00E618BF"/>
    <w:rPr>
      <w:rFonts w:ascii="Arial" w:hAnsi="Arial" w:eastAsia="Arial" w:cs="Arial"/>
      <w:b w:val="0"/>
      <w:color w:val="000000"/>
      <w:sz w:val="22"/>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eastAsia="Arial" w:cs="Arial"/>
      <w:b w:val="0"/>
      <w:color w:val="000000"/>
      <w:sz w:val="18"/>
    </w:rPr>
  </w:style>
  <w:style w:type="character" w:customStyle="1" w:styleId="FooterChar">
    <w:name w:val="Footer Char"/>
    <w:basedOn w:val="DefaultParagraphFont"/>
    <w:link w:val="Footer"/>
    <w:uiPriority w:val="99"/>
    <w:rsid w:val="00E618BF"/>
    <w:rPr>
      <w:rFonts w:ascii="Arial" w:hAnsi="Arial" w:eastAsia="Arial" w:cs="Arial"/>
      <w:b w:val="0"/>
      <w:color w:val="000000"/>
      <w:sz w:val="22"/>
    </w:rPr>
  </w:style>
  <w:style w:type="paragraph" w:styleId="Heading1">
    <w:name w:val="heading 1"/>
    <w:basedOn w:val="Normal"/>
    <w:next w:val="Normal"/>
    <w:link w:val="Heading1Char"/>
    <w:uiPriority w:val="9"/>
    <w:qFormat/>
    <w:rsid w:val="00FC693F"/>
    <w:pPr>
      <w:keepNext/>
      <w:keepLines/>
      <w:spacing w:before="240" w:after="120"/>
      <w:outlineLvl w:val="0"/>
    </w:pPr>
    <w:rPr>
      <w:rFonts w:ascii="Arial" w:hAnsi="Arial" w:eastAsia="Arial" w:cs="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Arial" w:hAnsi="Arial" w:eastAsia="Arial" w:cs="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eastAsia="Arial" w:cs="Arial"/>
      <w:b w:val="0"/>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w:hAnsi="Arial" w:eastAsia="Arial" w:cs="Arial"/>
      <w:b w:val="0"/>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hAnsi="Arial" w:eastAsia="Arial" w:cs="Arial"/>
      <w:b w:val="0"/>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hAnsi="Arial" w:eastAsia="Arial" w:cs="Arial"/>
      <w:b w:val="0"/>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hAnsi="Arial" w:eastAsia="Arial" w:cs="Arial"/>
      <w:b w:val="0"/>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hAnsi="Arial" w:eastAsia="Arial" w:cs="Arial"/>
      <w:b w:val="0"/>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hAnsi="Arial" w:eastAsia="Arial" w:cs="Arial"/>
      <w:b w:val="0"/>
      <w:i/>
      <w:iCs/>
      <w:color w:val="000000"/>
      <w:sz w:val="22"/>
      <w:szCs w:val="20"/>
    </w:rPr>
  </w:style>
  <w:style w:type="character" w:default="1" w:styleId="DefaultParagraphFont">
    <w:name w:val="Default Paragraph Font"/>
    <w:uiPriority w:val="1"/>
    <w:semiHidden/>
    <w:unhideWhenUsed/>
    <w:rPr>
      <w:rFonts w:ascii="Arial" w:hAnsi="Arial" w:eastAsia="Arial" w:cs="Arial"/>
      <w:b w:val="0"/>
      <w:color w:val="000000"/>
      <w:sz w:val="22"/>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eastAsia="Arial" w:cs="Arial"/>
      <w:b w:val="0"/>
      <w:color w:val="000000"/>
      <w:sz w:val="22"/>
    </w:rPr>
  </w:style>
  <w:style w:type="character" w:customStyle="1" w:styleId="Heading1Char">
    <w:name w:val="Heading 1 Char"/>
    <w:basedOn w:val="DefaultParagraphFont"/>
    <w:link w:val="Heading1"/>
    <w:uiPriority w:val="9"/>
    <w:rsid w:val="00FC693F"/>
    <w:rPr>
      <w:rFonts w:ascii="Arial" w:hAnsi="Arial" w:eastAsia="Arial" w:cs="Arial"/>
      <w:b w:val="0"/>
      <w:bCs/>
      <w:color w:val="000000"/>
      <w:sz w:val="22"/>
      <w:szCs w:val="28"/>
    </w:rPr>
  </w:style>
  <w:style w:type="character" w:customStyle="1" w:styleId="Heading2Char">
    <w:name w:val="Heading 2 Char"/>
    <w:basedOn w:val="DefaultParagraphFont"/>
    <w:link w:val="Heading2"/>
    <w:uiPriority w:val="9"/>
    <w:rsid w:val="00FC693F"/>
    <w:rPr>
      <w:rFonts w:ascii="Arial" w:hAnsi="Arial" w:eastAsia="Arial" w:cs="Arial"/>
      <w:b w:val="0"/>
      <w:bCs/>
      <w:color w:val="000000"/>
      <w:sz w:val="22"/>
      <w:szCs w:val="26"/>
    </w:rPr>
  </w:style>
  <w:style w:type="character" w:customStyle="1" w:styleId="Heading3Char">
    <w:name w:val="Heading 3 Char"/>
    <w:basedOn w:val="DefaultParagraphFont"/>
    <w:link w:val="Heading3"/>
    <w:uiPriority w:val="9"/>
    <w:rsid w:val="00FC693F"/>
    <w:rPr>
      <w:rFonts w:ascii="Arial" w:hAnsi="Arial" w:eastAsia="Arial" w:cs="Arial"/>
      <w:b w:val="0"/>
      <w:bCs/>
      <w:color w:val="000000"/>
      <w:sz w:val="22"/>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contextualSpacing/>
    </w:pPr>
    <w:rPr>
      <w:rFonts w:ascii="Arial" w:hAnsi="Arial" w:eastAsia="Arial" w:cs="Arial"/>
      <w:b/>
      <w:color w:val="000000"/>
      <w:spacing w:val="5"/>
      <w:kern w:val="28"/>
      <w:sz w:val="30"/>
      <w:szCs w:val="52"/>
    </w:rPr>
  </w:style>
  <w:style w:type="character" w:customStyle="1" w:styleId="TitleChar">
    <w:name w:val="Title Char"/>
    <w:basedOn w:val="DefaultParagraphFont"/>
    <w:link w:val="Title"/>
    <w:uiPriority w:val="10"/>
    <w:rsid w:val="00FC693F"/>
    <w:rPr>
      <w:rFonts w:ascii="Arial" w:hAnsi="Arial" w:eastAsia="Arial" w:cs="Arial"/>
      <w:b w:val="0"/>
      <w:color w:val="000000"/>
      <w:spacing w:val="5"/>
      <w:kern w:val="28"/>
      <w:sz w:val="22"/>
      <w:szCs w:val="52"/>
    </w:rPr>
  </w:style>
  <w:style w:type="paragraph" w:styleId="Subtitle">
    <w:name w:val="Subtitle"/>
    <w:basedOn w:val="Normal"/>
    <w:next w:val="Normal"/>
    <w:link w:val="SubtitleChar"/>
    <w:uiPriority w:val="11"/>
    <w:qFormat/>
    <w:rsid w:val="00FC693F"/>
    <w:pPr>
      <w:numPr>
        <w:ilvl w:val="1"/>
      </w:numPr>
    </w:pPr>
    <w:rPr>
      <w:rFonts w:ascii="Arial" w:hAnsi="Arial" w:eastAsia="Arial" w:cs="Arial"/>
      <w:b w:val="0"/>
      <w:i/>
      <w:iCs/>
      <w:color w:val="000000"/>
      <w:spacing w:val="15"/>
      <w:sz w:val="22"/>
      <w:szCs w:val="24"/>
    </w:rPr>
  </w:style>
  <w:style w:type="character" w:customStyle="1" w:styleId="SubtitleChar">
    <w:name w:val="Subtitle Char"/>
    <w:basedOn w:val="DefaultParagraphFont"/>
    <w:link w:val="Subtitle"/>
    <w:uiPriority w:val="11"/>
    <w:rsid w:val="00FC693F"/>
    <w:rPr>
      <w:rFonts w:ascii="Arial" w:hAnsi="Arial" w:eastAsia="Arial" w:cs="Arial"/>
      <w:b w:val="0"/>
      <w:i/>
      <w:iCs/>
      <w:color w:val="000000"/>
      <w:spacing w:val="15"/>
      <w:sz w:val="22"/>
      <w:szCs w:val="24"/>
    </w:rPr>
  </w:style>
  <w:style w:type="paragraph" w:styleId="ListParagraph">
    <w:name w:val="List Paragraph"/>
    <w:basedOn w:val="Normal"/>
    <w:uiPriority w:val="34"/>
    <w:qFormat/>
    <w:rsid w:val="00FC693F"/>
    <w:pPr>
      <w:ind w:left="720"/>
      <w:contextualSpacing/>
    </w:pPr>
    <w:rPr>
      <w:rFonts w:ascii="Arial" w:hAnsi="Arial" w:eastAsia="Arial" w:cs="Arial"/>
      <w:b w:val="0"/>
      <w:color w:val="000000"/>
      <w:sz w:val="22"/>
    </w:rPr>
  </w:style>
  <w:style w:type="paragraph" w:styleId="BodyText">
    <w:name w:val="Body Text"/>
    <w:basedOn w:val="Normal"/>
    <w:link w:val="BodyTextChar"/>
    <w:uiPriority w:val="99"/>
    <w:unhideWhenUsed/>
    <w:rsid w:val="00AA1D8D"/>
    <w:pPr>
      <w:spacing w:after="120"/>
    </w:pPr>
    <w:rPr>
      <w:rFonts w:ascii="Arial" w:hAnsi="Arial" w:eastAsia="Arial" w:cs="Arial"/>
      <w:b w:val="0"/>
      <w:color w:val="000000"/>
      <w:sz w:val="22"/>
    </w:rPr>
  </w:style>
  <w:style w:type="character" w:customStyle="1" w:styleId="BodyTextChar">
    <w:name w:val="Body Text Char"/>
    <w:basedOn w:val="DefaultParagraphFont"/>
    <w:link w:val="BodyText"/>
    <w:uiPriority w:val="99"/>
    <w:rsid w:val="00AA1D8D"/>
    <w:rPr>
      <w:rFonts w:ascii="Arial" w:hAnsi="Arial" w:eastAsia="Arial" w:cs="Arial"/>
      <w:b w:val="0"/>
      <w:color w:val="000000"/>
      <w:sz w:val="22"/>
    </w:rPr>
  </w:style>
  <w:style w:type="paragraph" w:styleId="BodyText2">
    <w:name w:val="Body Text 2"/>
    <w:basedOn w:val="Normal"/>
    <w:link w:val="BodyText2Char"/>
    <w:uiPriority w:val="99"/>
    <w:unhideWhenUsed/>
    <w:rsid w:val="00AA1D8D"/>
    <w:pPr>
      <w:spacing w:after="120" w:line="480" w:lineRule="auto"/>
    </w:pPr>
    <w:rPr>
      <w:rFonts w:ascii="Arial" w:hAnsi="Arial" w:eastAsia="Arial" w:cs="Arial"/>
      <w:b w:val="0"/>
      <w:color w:val="000000"/>
      <w:sz w:val="22"/>
    </w:rPr>
  </w:style>
  <w:style w:type="character" w:customStyle="1" w:styleId="BodyText2Char">
    <w:name w:val="Body Text 2 Char"/>
    <w:basedOn w:val="DefaultParagraphFont"/>
    <w:link w:val="BodyText2"/>
    <w:uiPriority w:val="99"/>
    <w:rsid w:val="00AA1D8D"/>
    <w:rPr>
      <w:rFonts w:ascii="Arial" w:hAnsi="Arial" w:eastAsia="Arial" w:cs="Arial"/>
      <w:b w:val="0"/>
      <w:color w:val="000000"/>
      <w:sz w:val="22"/>
    </w:rPr>
  </w:style>
  <w:style w:type="paragraph" w:styleId="BodyText3">
    <w:name w:val="Body Text 3"/>
    <w:basedOn w:val="Normal"/>
    <w:link w:val="BodyText3Char"/>
    <w:uiPriority w:val="99"/>
    <w:unhideWhenUsed/>
    <w:rsid w:val="00AA1D8D"/>
    <w:pPr>
      <w:spacing w:after="120"/>
    </w:pPr>
    <w:rPr>
      <w:rFonts w:ascii="Arial" w:hAnsi="Arial" w:eastAsia="Arial" w:cs="Arial"/>
      <w:b w:val="0"/>
      <w:color w:val="000000"/>
      <w:sz w:val="22"/>
      <w:szCs w:val="16"/>
    </w:rPr>
  </w:style>
  <w:style w:type="character" w:customStyle="1" w:styleId="BodyText3Char">
    <w:name w:val="Body Text 3 Char"/>
    <w:basedOn w:val="DefaultParagraphFont"/>
    <w:link w:val="BodyText3"/>
    <w:uiPriority w:val="99"/>
    <w:rsid w:val="00AA1D8D"/>
    <w:rPr>
      <w:rFonts w:ascii="Arial" w:hAnsi="Arial" w:eastAsia="Arial" w:cs="Arial"/>
      <w:b w:val="0"/>
      <w:color w:val="000000"/>
      <w:sz w:val="22"/>
      <w:szCs w:val="16"/>
    </w:rPr>
  </w:style>
  <w:style w:type="paragraph" w:styleId="List">
    <w:name w:val="List"/>
    <w:basedOn w:val="Normal"/>
    <w:uiPriority w:val="99"/>
    <w:unhideWhenUsed/>
    <w:rsid w:val="00AA1D8D"/>
    <w:pPr>
      <w:ind w:left="360" w:hanging="360"/>
      <w:contextualSpacing/>
    </w:pPr>
    <w:rPr>
      <w:rFonts w:ascii="Arial" w:hAnsi="Arial" w:eastAsia="Arial" w:cs="Arial"/>
      <w:b w:val="0"/>
      <w:color w:val="000000"/>
      <w:sz w:val="22"/>
    </w:rPr>
  </w:style>
  <w:style w:type="paragraph" w:styleId="List2">
    <w:name w:val="List 2"/>
    <w:basedOn w:val="Normal"/>
    <w:uiPriority w:val="99"/>
    <w:unhideWhenUsed/>
    <w:rsid w:val="00326F90"/>
    <w:pPr>
      <w:ind w:left="720" w:hanging="360"/>
      <w:contextualSpacing/>
    </w:pPr>
    <w:rPr>
      <w:rFonts w:ascii="Arial" w:hAnsi="Arial" w:eastAsia="Arial" w:cs="Arial"/>
      <w:b w:val="0"/>
      <w:color w:val="000000"/>
      <w:sz w:val="22"/>
    </w:rPr>
  </w:style>
  <w:style w:type="paragraph" w:styleId="List3">
    <w:name w:val="List 3"/>
    <w:basedOn w:val="Normal"/>
    <w:uiPriority w:val="99"/>
    <w:unhideWhenUsed/>
    <w:rsid w:val="00326F90"/>
    <w:pPr>
      <w:ind w:left="1080" w:hanging="360"/>
      <w:contextualSpacing/>
    </w:pPr>
    <w:rPr>
      <w:rFonts w:ascii="Arial" w:hAnsi="Arial" w:eastAsia="Arial" w:cs="Arial"/>
      <w:b w:val="0"/>
      <w:color w:val="000000"/>
      <w:sz w:val="22"/>
    </w:rPr>
  </w:style>
  <w:style w:type="paragraph" w:styleId="ListBullet">
    <w:name w:val="List Bullet"/>
    <w:basedOn w:val="Normal"/>
    <w:uiPriority w:val="99"/>
    <w:unhideWhenUsed/>
    <w:rsid w:val="00326F90"/>
    <w:pPr>
      <w:numPr>
        <w:numId w:val="1"/>
      </w:numPr>
      <w:contextualSpacing/>
    </w:pPr>
    <w:rPr>
      <w:rFonts w:ascii="Arial" w:hAnsi="Arial" w:eastAsia="Arial" w:cs="Arial"/>
      <w:b w:val="0"/>
      <w:color w:val="000000"/>
      <w:sz w:val="22"/>
    </w:rPr>
  </w:style>
  <w:style w:type="paragraph" w:styleId="ListBullet2">
    <w:name w:val="List Bullet 2"/>
    <w:basedOn w:val="Normal"/>
    <w:uiPriority w:val="99"/>
    <w:unhideWhenUsed/>
    <w:rsid w:val="00326F90"/>
    <w:pPr>
      <w:numPr>
        <w:numId w:val="2"/>
      </w:numPr>
      <w:contextualSpacing/>
    </w:pPr>
    <w:rPr>
      <w:rFonts w:ascii="Arial" w:hAnsi="Arial" w:eastAsia="Arial" w:cs="Arial"/>
      <w:b w:val="0"/>
      <w:color w:val="000000"/>
      <w:sz w:val="22"/>
    </w:rPr>
  </w:style>
  <w:style w:type="paragraph" w:styleId="ListBullet3">
    <w:name w:val="List Bullet 3"/>
    <w:basedOn w:val="Normal"/>
    <w:uiPriority w:val="99"/>
    <w:unhideWhenUsed/>
    <w:rsid w:val="00326F90"/>
    <w:pPr>
      <w:numPr>
        <w:numId w:val="3"/>
      </w:numPr>
      <w:contextualSpacing/>
    </w:pPr>
    <w:rPr>
      <w:rFonts w:ascii="Arial" w:hAnsi="Arial" w:eastAsia="Arial" w:cs="Arial"/>
      <w:b w:val="0"/>
      <w:color w:val="000000"/>
      <w:sz w:val="22"/>
    </w:rPr>
  </w:style>
  <w:style w:type="paragraph" w:styleId="ListNumber">
    <w:name w:val="List Number"/>
    <w:basedOn w:val="Normal"/>
    <w:uiPriority w:val="99"/>
    <w:unhideWhenUsed/>
    <w:rsid w:val="00326F90"/>
    <w:pPr>
      <w:numPr>
        <w:numId w:val="5"/>
      </w:numPr>
      <w:contextualSpacing/>
    </w:pPr>
    <w:rPr>
      <w:rFonts w:ascii="Arial" w:hAnsi="Arial" w:eastAsia="Arial" w:cs="Arial"/>
      <w:b w:val="0"/>
      <w:color w:val="000000"/>
      <w:sz w:val="22"/>
    </w:rPr>
  </w:style>
  <w:style w:type="paragraph" w:styleId="ListNumber2">
    <w:name w:val="List Number 2"/>
    <w:basedOn w:val="Normal"/>
    <w:uiPriority w:val="99"/>
    <w:unhideWhenUsed/>
    <w:rsid w:val="0029639D"/>
    <w:pPr>
      <w:numPr>
        <w:numId w:val="6"/>
      </w:numPr>
      <w:contextualSpacing/>
    </w:pPr>
    <w:rPr>
      <w:rFonts w:ascii="Arial" w:hAnsi="Arial" w:eastAsia="Arial" w:cs="Arial"/>
      <w:b w:val="0"/>
      <w:color w:val="000000"/>
      <w:sz w:val="22"/>
    </w:rPr>
  </w:style>
  <w:style w:type="paragraph" w:styleId="ListNumber3">
    <w:name w:val="List Number 3"/>
    <w:basedOn w:val="Normal"/>
    <w:uiPriority w:val="99"/>
    <w:unhideWhenUsed/>
    <w:rsid w:val="0029639D"/>
    <w:pPr>
      <w:numPr>
        <w:numId w:val="7"/>
      </w:numPr>
      <w:contextualSpacing/>
    </w:pPr>
    <w:rPr>
      <w:rFonts w:ascii="Arial" w:hAnsi="Arial" w:eastAsia="Arial" w:cs="Arial"/>
      <w:b w:val="0"/>
      <w:color w:val="000000"/>
      <w:sz w:val="22"/>
    </w:rPr>
  </w:style>
  <w:style w:type="paragraph" w:styleId="ListContinue">
    <w:name w:val="List Continue"/>
    <w:basedOn w:val="Normal"/>
    <w:uiPriority w:val="99"/>
    <w:unhideWhenUsed/>
    <w:rsid w:val="0029639D"/>
    <w:pPr>
      <w:spacing w:after="120"/>
      <w:ind w:left="360"/>
      <w:contextualSpacing/>
    </w:pPr>
    <w:rPr>
      <w:rFonts w:ascii="Arial" w:hAnsi="Arial" w:eastAsia="Arial" w:cs="Arial"/>
      <w:b w:val="0"/>
      <w:color w:val="000000"/>
      <w:sz w:val="22"/>
    </w:rPr>
  </w:style>
  <w:style w:type="paragraph" w:styleId="ListContinue2">
    <w:name w:val="List Continue 2"/>
    <w:basedOn w:val="Normal"/>
    <w:uiPriority w:val="99"/>
    <w:unhideWhenUsed/>
    <w:rsid w:val="0029639D"/>
    <w:pPr>
      <w:spacing w:after="120"/>
      <w:ind w:left="720"/>
      <w:contextualSpacing/>
    </w:pPr>
    <w:rPr>
      <w:rFonts w:ascii="Arial" w:hAnsi="Arial" w:eastAsia="Arial" w:cs="Arial"/>
      <w:b w:val="0"/>
      <w:color w:val="000000"/>
      <w:sz w:val="22"/>
    </w:rPr>
  </w:style>
  <w:style w:type="paragraph" w:styleId="ListContinue3">
    <w:name w:val="List Continue 3"/>
    <w:basedOn w:val="Normal"/>
    <w:uiPriority w:val="99"/>
    <w:unhideWhenUsed/>
    <w:rsid w:val="0029639D"/>
    <w:pPr>
      <w:spacing w:after="120"/>
      <w:ind w:left="1080"/>
      <w:contextualSpacing/>
    </w:pPr>
    <w:rPr>
      <w:rFonts w:ascii="Arial" w:hAnsi="Arial" w:eastAsia="Arial" w:cs="Arial"/>
      <w:b w:val="0"/>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eastAsia="Arial" w:cs="Arial"/>
      <w:b w:val="0"/>
      <w:color w:val="000000"/>
      <w:sz w:val="22"/>
      <w:szCs w:val="20"/>
    </w:rPr>
  </w:style>
  <w:style w:type="character" w:customStyle="1" w:styleId="MacroTextChar">
    <w:name w:val="Macro Text Char"/>
    <w:basedOn w:val="DefaultParagraphFont"/>
    <w:link w:val="MacroText"/>
    <w:uiPriority w:val="99"/>
    <w:rsid w:val="0029639D"/>
    <w:rPr>
      <w:rFonts w:ascii="Arial" w:hAnsi="Arial" w:eastAsia="Arial" w:cs="Arial"/>
      <w:b w:val="0"/>
      <w:color w:val="000000"/>
      <w:sz w:val="22"/>
      <w:szCs w:val="20"/>
    </w:rPr>
  </w:style>
  <w:style w:type="paragraph" w:styleId="Quote">
    <w:name w:val="Quote"/>
    <w:basedOn w:val="Normal"/>
    <w:next w:val="Normal"/>
    <w:link w:val="QuoteChar"/>
    <w:uiPriority w:val="29"/>
    <w:qFormat/>
    <w:rsid w:val="00FC693F"/>
    <w:rPr>
      <w:rFonts w:ascii="Arial" w:hAnsi="Arial" w:eastAsia="Arial" w:cs="Arial"/>
      <w:b w:val="0"/>
      <w:i/>
      <w:iCs/>
      <w:color w:val="000000"/>
      <w:sz w:val="22"/>
    </w:rPr>
  </w:style>
  <w:style w:type="character" w:customStyle="1" w:styleId="QuoteChar">
    <w:name w:val="Quote Char"/>
    <w:basedOn w:val="DefaultParagraphFont"/>
    <w:link w:val="Quote"/>
    <w:uiPriority w:val="29"/>
    <w:rsid w:val="00FC693F"/>
    <w:rPr>
      <w:rFonts w:ascii="Arial" w:hAnsi="Arial" w:eastAsia="Arial" w:cs="Arial"/>
      <w:b w:val="0"/>
      <w:i/>
      <w:iCs/>
      <w:color w:val="000000"/>
      <w:sz w:val="22"/>
    </w:rPr>
  </w:style>
  <w:style w:type="character" w:customStyle="1" w:styleId="Heading4Char">
    <w:name w:val="Heading 4 Char"/>
    <w:basedOn w:val="DefaultParagraphFont"/>
    <w:link w:val="Heading4"/>
    <w:uiPriority w:val="9"/>
    <w:semiHidden/>
    <w:rsid w:val="00FC693F"/>
    <w:rPr>
      <w:rFonts w:ascii="Arial" w:hAnsi="Arial" w:eastAsia="Arial" w:cs="Arial"/>
      <w:b w:val="0"/>
      <w:bCs/>
      <w:i/>
      <w:iCs/>
      <w:color w:val="000000"/>
      <w:sz w:val="22"/>
    </w:rPr>
  </w:style>
  <w:style w:type="character" w:customStyle="1" w:styleId="Heading5Char">
    <w:name w:val="Heading 5 Char"/>
    <w:basedOn w:val="DefaultParagraphFont"/>
    <w:link w:val="Heading5"/>
    <w:uiPriority w:val="9"/>
    <w:semiHidden/>
    <w:rsid w:val="00FC693F"/>
    <w:rPr>
      <w:rFonts w:ascii="Arial" w:hAnsi="Arial" w:eastAsia="Arial" w:cs="Arial"/>
      <w:b w:val="0"/>
      <w:color w:val="000000"/>
      <w:sz w:val="22"/>
    </w:rPr>
  </w:style>
  <w:style w:type="character" w:customStyle="1" w:styleId="Heading6Char">
    <w:name w:val="Heading 6 Char"/>
    <w:basedOn w:val="DefaultParagraphFont"/>
    <w:link w:val="Heading6"/>
    <w:uiPriority w:val="9"/>
    <w:semiHidden/>
    <w:rsid w:val="00FC693F"/>
    <w:rPr>
      <w:rFonts w:ascii="Arial" w:hAnsi="Arial" w:eastAsia="Arial" w:cs="Arial"/>
      <w:b w:val="0"/>
      <w:i/>
      <w:iCs/>
      <w:color w:val="000000"/>
      <w:sz w:val="22"/>
    </w:rPr>
  </w:style>
  <w:style w:type="character" w:customStyle="1" w:styleId="Heading7Char">
    <w:name w:val="Heading 7 Char"/>
    <w:basedOn w:val="DefaultParagraphFont"/>
    <w:link w:val="Heading7"/>
    <w:uiPriority w:val="9"/>
    <w:semiHidden/>
    <w:rsid w:val="00FC693F"/>
    <w:rPr>
      <w:rFonts w:ascii="Arial" w:hAnsi="Arial" w:eastAsia="Arial" w:cs="Arial"/>
      <w:b w:val="0"/>
      <w:i/>
      <w:iCs/>
      <w:color w:val="000000"/>
      <w:sz w:val="22"/>
    </w:rPr>
  </w:style>
  <w:style w:type="character" w:customStyle="1" w:styleId="Heading8Char">
    <w:name w:val="Heading 8 Char"/>
    <w:basedOn w:val="DefaultParagraphFont"/>
    <w:link w:val="Heading8"/>
    <w:uiPriority w:val="9"/>
    <w:semiHidden/>
    <w:rsid w:val="00FC693F"/>
    <w:rPr>
      <w:rFonts w:ascii="Arial" w:hAnsi="Arial" w:eastAsia="Arial" w:cs="Arial"/>
      <w:b w:val="0"/>
      <w:color w:val="000000"/>
      <w:sz w:val="22"/>
      <w:szCs w:val="20"/>
    </w:rPr>
  </w:style>
  <w:style w:type="character" w:customStyle="1" w:styleId="Heading9Char">
    <w:name w:val="Heading 9 Char"/>
    <w:basedOn w:val="DefaultParagraphFont"/>
    <w:link w:val="Heading9"/>
    <w:uiPriority w:val="9"/>
    <w:semiHidden/>
    <w:rsid w:val="00FC693F"/>
    <w:rPr>
      <w:rFonts w:ascii="Arial" w:hAnsi="Arial" w:eastAsia="Arial" w:cs="Arial"/>
      <w:b w:val="0"/>
      <w:i/>
      <w:iCs/>
      <w:color w:val="000000"/>
      <w:sz w:val="22"/>
      <w:szCs w:val="20"/>
    </w:rPr>
  </w:style>
  <w:style w:type="paragraph" w:styleId="Caption">
    <w:name w:val="caption"/>
    <w:basedOn w:val="Normal"/>
    <w:next w:val="Normal"/>
    <w:uiPriority w:val="35"/>
    <w:semiHidden/>
    <w:unhideWhenUsed/>
    <w:qFormat/>
    <w:rsid w:val="00FC693F"/>
    <w:pPr>
      <w:spacing w:line="240" w:lineRule="auto" w:before="80" w:after="100"/>
    </w:pPr>
    <w:rPr>
      <w:rFonts w:ascii="Arial" w:hAnsi="Arial" w:eastAsia="Arial" w:cs="Arial"/>
      <w:b w:val="0"/>
      <w:bCs/>
      <w:color w:val="000000"/>
      <w:sz w:val="20"/>
      <w:szCs w:val="18"/>
    </w:rPr>
  </w:style>
  <w:style w:type="character" w:styleId="Strong">
    <w:name w:val="Strong"/>
    <w:basedOn w:val="DefaultParagraphFont"/>
    <w:uiPriority w:val="22"/>
    <w:qFormat/>
    <w:rsid w:val="00FC693F"/>
    <w:rPr>
      <w:rFonts w:ascii="Arial" w:hAnsi="Arial" w:eastAsia="Arial" w:cs="Arial"/>
      <w:b w:val="0"/>
      <w:bCs/>
      <w:color w:val="000000"/>
      <w:sz w:val="22"/>
    </w:rPr>
  </w:style>
  <w:style w:type="character" w:styleId="Emphasis">
    <w:name w:val="Emphasis"/>
    <w:basedOn w:val="DefaultParagraphFont"/>
    <w:uiPriority w:val="20"/>
    <w:qFormat/>
    <w:rsid w:val="00FC693F"/>
    <w:rPr>
      <w:rFonts w:ascii="Arial" w:hAnsi="Arial" w:eastAsia="Arial" w:cs="Arial"/>
      <w:b w:val="0"/>
      <w:i/>
      <w:iCs/>
      <w:color w:val="000000"/>
      <w:sz w:val="22"/>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eastAsia="Arial" w:cs="Arial"/>
      <w:b w:val="0"/>
      <w:bCs/>
      <w:i/>
      <w:iCs/>
      <w:color w:val="000000"/>
      <w:sz w:val="22"/>
    </w:rPr>
  </w:style>
  <w:style w:type="character" w:customStyle="1" w:styleId="IntenseQuoteChar">
    <w:name w:val="Intense Quote Char"/>
    <w:basedOn w:val="DefaultParagraphFont"/>
    <w:link w:val="IntenseQuote"/>
    <w:uiPriority w:val="30"/>
    <w:rsid w:val="00FC693F"/>
    <w:rPr>
      <w:rFonts w:ascii="Arial" w:hAnsi="Arial" w:eastAsia="Arial" w:cs="Arial"/>
      <w:b w:val="0"/>
      <w:bCs/>
      <w:i/>
      <w:iCs/>
      <w:color w:val="000000"/>
      <w:sz w:val="22"/>
    </w:rPr>
  </w:style>
  <w:style w:type="character" w:styleId="SubtleEmphasis">
    <w:name w:val="Subtle Emphasis"/>
    <w:basedOn w:val="DefaultParagraphFont"/>
    <w:uiPriority w:val="19"/>
    <w:qFormat/>
    <w:rsid w:val="00FC693F"/>
    <w:rPr>
      <w:rFonts w:ascii="Arial" w:hAnsi="Arial" w:eastAsia="Arial" w:cs="Arial"/>
      <w:b w:val="0"/>
      <w:i/>
      <w:iCs/>
      <w:color w:val="000000"/>
      <w:sz w:val="22"/>
    </w:rPr>
  </w:style>
  <w:style w:type="character" w:styleId="IntenseEmphasis">
    <w:name w:val="Intense Emphasis"/>
    <w:basedOn w:val="DefaultParagraphFont"/>
    <w:uiPriority w:val="21"/>
    <w:qFormat/>
    <w:rsid w:val="00FC693F"/>
    <w:rPr>
      <w:rFonts w:ascii="Arial" w:hAnsi="Arial" w:eastAsia="Arial" w:cs="Arial"/>
      <w:b w:val="0"/>
      <w:bCs/>
      <w:i/>
      <w:iCs/>
      <w:color w:val="000000"/>
      <w:sz w:val="22"/>
    </w:rPr>
  </w:style>
  <w:style w:type="character" w:styleId="SubtleReference">
    <w:name w:val="Subtle Reference"/>
    <w:basedOn w:val="DefaultParagraphFont"/>
    <w:uiPriority w:val="31"/>
    <w:qFormat/>
    <w:rsid w:val="00FC693F"/>
    <w:rPr>
      <w:rFonts w:ascii="Arial" w:hAnsi="Arial" w:eastAsia="Arial" w:cs="Arial"/>
      <w:b w:val="0"/>
      <w:smallCaps/>
      <w:color w:val="000000"/>
      <w:sz w:val="22"/>
      <w:u w:val="single"/>
    </w:rPr>
  </w:style>
  <w:style w:type="character" w:styleId="IntenseReference">
    <w:name w:val="Intense Reference"/>
    <w:basedOn w:val="DefaultParagraphFont"/>
    <w:uiPriority w:val="32"/>
    <w:qFormat/>
    <w:rsid w:val="00FC693F"/>
    <w:rPr>
      <w:rFonts w:ascii="Arial" w:hAnsi="Arial" w:eastAsia="Arial" w:cs="Arial"/>
      <w:b w:val="0"/>
      <w:bCs/>
      <w:smallCaps/>
      <w:color w:val="000000"/>
      <w:spacing w:val="5"/>
      <w:sz w:val="22"/>
      <w:u w:val="single"/>
    </w:rPr>
  </w:style>
  <w:style w:type="character" w:styleId="BookTitle">
    <w:name w:val="Book Title"/>
    <w:basedOn w:val="DefaultParagraphFont"/>
    <w:uiPriority w:val="33"/>
    <w:qFormat/>
    <w:rsid w:val="00FC693F"/>
    <w:rPr>
      <w:rFonts w:ascii="Arial" w:hAnsi="Arial" w:eastAsia="Arial" w:cs="Arial"/>
      <w:b w:val="0"/>
      <w:bCs/>
      <w:smallCaps/>
      <w:color w:val="000000"/>
      <w:spacing w:val="5"/>
      <w:sz w:val="22"/>
    </w:rPr>
  </w:style>
  <w:style w:type="paragraph" w:styleId="TOCHeading">
    <w:name w:val="TOC Heading"/>
    <w:basedOn w:val="Heading1"/>
    <w:next w:val="Normal"/>
    <w:uiPriority w:val="39"/>
    <w:semiHidden/>
    <w:unhideWhenUsed/>
    <w:qFormat/>
    <w:rsid w:val="00FC693F"/>
    <w:pPr>
      <w:outlineLvl w:val="9"/>
    </w:pPr>
    <w:rPr>
      <w:rFonts w:ascii="Arial" w:hAnsi="Arial" w:eastAsia="Arial" w:cs="Arial"/>
      <w:b w:val="0"/>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Pengembangan Temporal Graph Neural Network untuk Deteksi Gegenpressing pada Data Spatiotemporal IDSSE</dc:title>
  <dc:subject>Progres penelitian hingga 19 Oktober 2026</dc:subject>
  <dc:creator>Rizal Andi Pranata</dc:creator>
  <cp:keywords/>
  <dc:description>generated by python-docx</dc:description>
  <cp:lastModifiedBy/>
  <cp:revision>1</cp:revision>
  <dcterms:created xsi:type="dcterms:W3CDTF">2013-12-23T23:15:00Z</dcterms:created>
  <dcterms:modified xsi:type="dcterms:W3CDTF">2013-12-23T23:15:00Z</dcterms:modified>
  <cp:category/>
</cp:coreProperties>
</file>