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4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5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23.png" ContentType="image/png"/>
  <Override PartName="/word/media/image13.png" ContentType="image/png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1"/>
        <w:spacing w:lineRule="auto" w:line="240"/>
        <w:rPr>
          <w:b w:val="false"/>
          <w:sz w:val="28"/>
          <w:szCs w:val="28"/>
          <w:lang w:val="ru-RU"/>
        </w:rPr>
      </w:pPr>
      <w:r>
        <w:rPr>
          <w:b w:val="false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"/>
        <w:spacing w:lineRule="auto" w:line="24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>
      <w:pPr>
        <w:pStyle w:val="Normal"/>
        <w:spacing w:lineRule="auto" w:line="240"/>
        <w:ind w:left="0" w:right="0" w:hanging="0"/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ru-RU"/>
        </w:rPr>
        <w:t>Белорусский государственный университет</w:t>
      </w:r>
    </w:p>
    <w:p>
      <w:pPr>
        <w:pStyle w:val="Normal"/>
        <w:spacing w:lineRule="auto" w:line="240"/>
        <w:ind w:left="0" w:right="0" w:hanging="0"/>
        <w:jc w:val="center"/>
        <w:rPr>
          <w:lang w:val="ru-RU"/>
        </w:rPr>
      </w:pPr>
      <w:r>
        <w:rPr>
          <w:lang w:val="ru-RU"/>
        </w:rPr>
        <w:t>информатики  и радиоэлектроники”</w:t>
      </w:r>
    </w:p>
    <w:p>
      <w:pPr>
        <w:pStyle w:val="Normal"/>
        <w:spacing w:lineRule="auto" w:line="24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jc w:val="center"/>
        <w:rPr>
          <w:lang w:val="ru-RU"/>
        </w:rPr>
      </w:pPr>
      <w:r>
        <w:rPr>
          <w:lang w:val="ru-RU"/>
        </w:rPr>
        <w:t>Кафедра интеллектуальных информационных технологий</w:t>
      </w:r>
    </w:p>
    <w:p>
      <w:pPr>
        <w:pStyle w:val="Normal"/>
        <w:spacing w:lineRule="auto" w:line="24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 w:before="120" w:after="120"/>
        <w:ind w:left="0" w:right="-284" w:firstLine="737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№4</w:t>
      </w:r>
    </w:p>
    <w:p>
      <w:pPr>
        <w:pStyle w:val="Normal"/>
        <w:spacing w:lineRule="auto" w:line="240" w:before="120" w:after="120"/>
        <w:ind w:left="0" w:right="-284" w:firstLine="737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"Аспекты создания защищенных веб-приложений"</w:t>
      </w:r>
    </w:p>
    <w:p>
      <w:pPr>
        <w:pStyle w:val="Normal"/>
        <w:spacing w:lineRule="auto" w:line="24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0" w:right="0" w:hanging="0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6660" w:leader="none"/>
              </w:tabs>
              <w:spacing w:lineRule="auto" w:line="240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 xml:space="preserve">Выполнил студент </w:t>
            </w:r>
          </w:p>
          <w:p>
            <w:pPr>
              <w:pStyle w:val="Normal"/>
              <w:tabs>
                <w:tab w:val="left" w:pos="6660" w:leader="none"/>
              </w:tabs>
              <w:spacing w:lineRule="auto" w:line="240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 xml:space="preserve">группы 421701     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6660" w:leader="none"/>
              </w:tabs>
              <w:spacing w:lineRule="auto" w:line="240"/>
              <w:ind w:left="0" w:right="0" w:hanging="0"/>
              <w:jc w:val="right"/>
              <w:rPr>
                <w:lang w:val="ru-RU"/>
              </w:rPr>
            </w:pPr>
            <w:r>
              <w:rPr>
                <w:lang w:val="ru-RU"/>
              </w:rPr>
              <w:t>Бруцкий Д.С.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6660" w:leader="none"/>
              </w:tabs>
              <w:spacing w:lineRule="auto" w:line="240"/>
              <w:ind w:left="0" w:right="0" w:hanging="0"/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6660" w:leader="none"/>
              </w:tabs>
              <w:spacing w:lineRule="auto" w:line="240"/>
              <w:ind w:left="0" w:right="0" w:hanging="0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Захаров В.В. </w:t>
            </w:r>
          </w:p>
        </w:tc>
      </w:tr>
    </w:tbl>
    <w:p>
      <w:pPr>
        <w:pStyle w:val="Normal"/>
        <w:spacing w:lineRule="auto" w:line="24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6660" w:leader="none"/>
        </w:tabs>
        <w:spacing w:lineRule="auto" w:line="240"/>
        <w:ind w:left="0" w:right="0" w:hanging="0"/>
        <w:rPr>
          <w:lang w:val="ru-RU"/>
        </w:rPr>
      </w:pPr>
      <w:r>
        <w:rPr>
          <w:lang w:val="ru-RU"/>
        </w:rPr>
        <w:t xml:space="preserve">                                             </w:t>
      </w:r>
    </w:p>
    <w:p>
      <w:pPr>
        <w:pStyle w:val="Normal"/>
        <w:tabs>
          <w:tab w:val="left" w:pos="6660" w:leader="none"/>
        </w:tabs>
        <w:spacing w:lineRule="auto" w:line="240"/>
        <w:ind w:left="0" w:right="0" w:hanging="0"/>
        <w:jc w:val="right"/>
        <w:rPr/>
      </w:pPr>
      <w:r>
        <w:rPr/>
      </w:r>
    </w:p>
    <w:p>
      <w:pPr>
        <w:pStyle w:val="Normal"/>
        <w:tabs>
          <w:tab w:val="left" w:pos="6660" w:leader="none"/>
        </w:tabs>
        <w:spacing w:lineRule="auto" w:line="240"/>
        <w:ind w:left="0" w:right="0" w:hanging="0"/>
        <w:jc w:val="righ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tabs>
          <w:tab w:val="left" w:pos="6237" w:leader="none"/>
        </w:tabs>
        <w:spacing w:lineRule="auto" w:line="24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6660" w:leader="none"/>
        </w:tabs>
        <w:spacing w:lineRule="auto" w:line="240"/>
        <w:ind w:left="0" w:right="0" w:hanging="0"/>
        <w:rPr>
          <w:lang w:val="ru-RU"/>
        </w:rPr>
      </w:pPr>
      <w:r>
        <w:rPr>
          <w:lang w:val="ru-RU"/>
        </w:rPr>
        <w:tab/>
        <w:tab/>
        <w:t xml:space="preserve">         </w:t>
        <w:tab/>
        <w:t xml:space="preserve"> </w:t>
      </w:r>
    </w:p>
    <w:p>
      <w:pPr>
        <w:pStyle w:val="Normal"/>
        <w:spacing w:lineRule="auto" w:line="240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jc w:val="center"/>
        <w:rPr>
          <w:lang w:val="ru-RU"/>
        </w:rPr>
      </w:pPr>
      <w:r>
        <w:rPr>
          <w:lang w:val="ru-RU"/>
        </w:rPr>
        <w:t>МИНСК</w:t>
      </w:r>
    </w:p>
    <w:p>
      <w:pPr>
        <w:sectPr>
          <w:headerReference w:type="default" r:id="rId2"/>
          <w:type w:val="nextPage"/>
          <w:pgSz w:w="11906" w:h="16838"/>
          <w:pgMar w:left="1247" w:right="1021" w:header="720" w:top="1134" w:footer="0" w:bottom="1304" w:gutter="0"/>
          <w:pgNumType w:start="1" w:fmt="decimal"/>
          <w:formProt w:val="false"/>
          <w:titlePg/>
          <w:textDirection w:val="lrTb"/>
          <w:docGrid w:type="default" w:linePitch="240" w:charSpace="4294952959"/>
        </w:sectPr>
        <w:pStyle w:val="Normal"/>
        <w:spacing w:lineRule="auto" w:line="240"/>
        <w:jc w:val="center"/>
        <w:rPr>
          <w:lang w:val="ru-RU"/>
        </w:rPr>
      </w:pPr>
      <w:r>
        <w:rPr>
          <w:lang w:val="ru-RU"/>
        </w:rPr>
        <w:t>2016</w:t>
      </w:r>
    </w:p>
    <w:p>
      <w:pPr>
        <w:pStyle w:val="Normal"/>
        <w:pageBreakBefore/>
        <w:spacing w:lineRule="auto" w:line="240"/>
        <w:jc w:val="left"/>
        <w:rPr>
          <w:b/>
          <w:smallCaps/>
          <w:sz w:val="30"/>
          <w:szCs w:val="30"/>
          <w:lang w:val="ru-RU"/>
        </w:rPr>
      </w:pPr>
      <w:r>
        <w:rPr>
          <w:b/>
          <w:smallCaps/>
          <w:sz w:val="30"/>
          <w:szCs w:val="30"/>
          <w:lang w:val="ru-RU"/>
        </w:rPr>
        <w:t>1  Задание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  <w:t xml:space="preserve">1. Установить </w:t>
      </w:r>
      <w:r>
        <w:rPr/>
        <w:t>OpenSSL</w:t>
      </w:r>
      <w:r>
        <w:rPr>
          <w:lang w:val="ru-RU"/>
        </w:rPr>
        <w:t xml:space="preserve"> и ознакомиться с возможностями библиотеки.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  <w:t>2. Выполнить тестирование скорости выполнения различных алгоритмов шифрования.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  <w:t>3. Создать криптографические ключи. Выбрать несколько произвольных файлов и выполнить: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  <w:t xml:space="preserve">а) шифрование (зашифрование и расшифрование) посредством различных 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  <w:t>симметричных алгоритмов;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  <w:t xml:space="preserve">б) шифрование (зашифрование и расшифрование) посредством различных 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  <w:t>асимметричных алгоритмов;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  <w:t xml:space="preserve">в) хеширование различных файлов различными алгоритмами (обязательно </w:t>
      </w:r>
    </w:p>
    <w:p>
      <w:pPr>
        <w:pStyle w:val="Normal"/>
        <w:spacing w:lineRule="auto" w:line="240"/>
        <w:rPr>
          <w:lang w:val="ru-RU"/>
        </w:rPr>
      </w:pPr>
      <w:r>
        <w:rPr/>
        <w:t>md</w:t>
      </w:r>
      <w:r>
        <w:rPr>
          <w:lang w:val="ru-RU"/>
        </w:rPr>
        <w:t xml:space="preserve">5 и </w:t>
      </w:r>
      <w:r>
        <w:rPr/>
        <w:t>sha</w:t>
      </w:r>
      <w:r>
        <w:rPr>
          <w:lang w:val="ru-RU"/>
        </w:rPr>
        <w:t>1).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  <w:t xml:space="preserve">4. Создать самоподписанный сертификат </w:t>
      </w:r>
      <w:r>
        <w:rPr/>
        <w:t>X</w:t>
      </w:r>
      <w:r>
        <w:rPr>
          <w:lang w:val="ru-RU"/>
        </w:rPr>
        <w:t>509. Изучить состав сертификата и назначение его компонентов.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  <w:t>5. Оформить отчёт.</w:t>
      </w:r>
    </w:p>
    <w:p>
      <w:pPr>
        <w:pStyle w:val="Normal"/>
        <w:spacing w:lineRule="auto" w:line="240" w:before="120" w:after="200"/>
        <w:ind w:left="0" w:right="-284" w:hanging="0"/>
        <w:rPr>
          <w:b/>
          <w:smallCaps/>
          <w:sz w:val="30"/>
          <w:szCs w:val="30"/>
          <w:lang w:val="ru-RU"/>
        </w:rPr>
      </w:pPr>
      <w:r>
        <w:rPr>
          <w:b/>
          <w:smallCaps/>
          <w:sz w:val="30"/>
          <w:szCs w:val="30"/>
          <w:lang w:val="ru-RU"/>
        </w:rPr>
        <w:t>2 ход работы</w:t>
      </w:r>
    </w:p>
    <w:p>
      <w:pPr>
        <w:pStyle w:val="Normal"/>
        <w:spacing w:lineRule="auto" w:line="240" w:before="120" w:after="120"/>
        <w:ind w:left="0" w:right="-284" w:firstLine="737"/>
        <w:rPr>
          <w:b/>
          <w:lang w:val="ru-RU"/>
        </w:rPr>
      </w:pPr>
      <w:r>
        <w:rPr>
          <w:b/>
          <w:lang w:val="ru-RU"/>
        </w:rPr>
        <w:t>1. Тестирование скорости алгоритмов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  <w:t xml:space="preserve">После установки </w:t>
      </w:r>
      <w:r>
        <w:rPr/>
        <w:t>OpenSSL</w:t>
      </w:r>
      <w:r>
        <w:rPr>
          <w:lang w:val="ru-RU"/>
        </w:rPr>
        <w:t xml:space="preserve"> было проведено тестирование скорости работы различных алгоритмов шифрования посредством выполнения команды </w:t>
      </w:r>
      <w:r>
        <w:rPr/>
        <w:t>speed</w:t>
      </w:r>
      <w:r>
        <w:rPr>
          <w:lang w:val="ru-RU"/>
        </w:rPr>
        <w:t>.</w:t>
      </w:r>
    </w:p>
    <w:p>
      <w:pPr>
        <w:pStyle w:val="Normal"/>
        <w:spacing w:lineRule="auto" w:line="24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816737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6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76" w:before="240" w:after="200"/>
        <w:ind w:left="0" w:righ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Рисунок 1 – Тестирование скорости выполнения алгоритмов шифрования</w:t>
      </w:r>
    </w:p>
    <w:p>
      <w:pPr>
        <w:pStyle w:val="Normal"/>
        <w:spacing w:lineRule="auto" w:line="240"/>
        <w:ind w:left="0" w:right="0" w:firstLine="709"/>
        <w:rPr>
          <w:lang w:val="ru-RU"/>
        </w:rPr>
      </w:pPr>
      <w:r>
        <w:rPr>
          <w:lang w:val="ru-RU"/>
        </w:rPr>
        <w:t xml:space="preserve">Результаты говорят о том, что самая высокая скорость работы была у алгоритмов </w:t>
      </w:r>
      <w:r>
        <w:rPr/>
        <w:t>rc</w:t>
      </w:r>
      <w:r>
        <w:rPr>
          <w:lang w:val="ru-RU"/>
        </w:rPr>
        <w:t xml:space="preserve">4(при размере блока от 16 байт до 256 байт) и </w:t>
      </w:r>
      <w:r>
        <w:rPr/>
        <w:t>hmac</w:t>
      </w:r>
      <w:r>
        <w:rPr>
          <w:lang w:val="ru-RU"/>
        </w:rPr>
        <w:t>(</w:t>
      </w:r>
      <w:r>
        <w:rPr/>
        <w:t>md</w:t>
      </w:r>
      <w:r>
        <w:rPr>
          <w:lang w:val="ru-RU"/>
        </w:rPr>
        <w:t xml:space="preserve">5)(при размере блока от 1024 до 8192), эти алгоритмы обработали больше всего информации за секунду; самая низкая скорость была у алгоритма </w:t>
      </w:r>
      <w:r>
        <w:rPr/>
        <w:t>md</w:t>
      </w:r>
      <w:r>
        <w:rPr>
          <w:lang w:val="ru-RU"/>
        </w:rPr>
        <w:t xml:space="preserve">2. Полученные данные не противоречат сведениям о данных алгоритмах. </w:t>
      </w:r>
      <w:r>
        <w:rPr/>
        <w:t>md</w:t>
      </w:r>
      <w:r>
        <w:rPr>
          <w:lang w:val="ru-RU"/>
        </w:rPr>
        <w:t xml:space="preserve">2 действительно является относительно медленным алгоритмом хэширования и практически не используется в настоящее время, т.к. считается устаревшим. Об алгоритме </w:t>
      </w:r>
      <w:r>
        <w:rPr/>
        <w:t>rc</w:t>
      </w:r>
      <w:r>
        <w:rPr>
          <w:lang w:val="ru-RU"/>
        </w:rPr>
        <w:t xml:space="preserve">4, напротив, известно, что он выполняется достаточно быстро и используется широко. Алгоритм </w:t>
      </w:r>
      <w:r>
        <w:rPr/>
        <w:t>HMAC</w:t>
      </w:r>
      <w:r>
        <w:rPr>
          <w:lang w:val="ru-RU"/>
        </w:rPr>
        <w:t xml:space="preserve"> — алгоритм хеширования с ключом для аутентификации сообщения — алгоритм позволяет хешировать входное сообщение </w:t>
      </w:r>
      <w:r>
        <w:rPr/>
        <w:t>L</w:t>
      </w:r>
      <w:r>
        <w:rPr>
          <w:lang w:val="ru-RU"/>
        </w:rPr>
        <w:t xml:space="preserve"> с некоторым ключом </w:t>
      </w:r>
      <w:r>
        <w:rPr/>
        <w:t>K</w:t>
      </w:r>
      <w:r>
        <w:rPr>
          <w:lang w:val="ru-RU"/>
        </w:rPr>
        <w:t>, такое хеширование позволяет аутентифицировать подпись. На расматриваемом интервале заметно увеличение производительности алгоритма с увеличением размера блока.</w:t>
      </w:r>
    </w:p>
    <w:p>
      <w:pPr>
        <w:pStyle w:val="Normal"/>
        <w:spacing w:lineRule="auto" w:line="276" w:before="120" w:after="120"/>
        <w:ind w:left="0" w:right="-284" w:firstLine="737"/>
        <w:rPr>
          <w:b/>
          <w:lang w:val="ru-RU"/>
        </w:rPr>
      </w:pPr>
      <w:r>
        <w:rPr>
          <w:b/>
          <w:lang w:val="ru-RU"/>
        </w:rPr>
        <w:t xml:space="preserve">3. Симметричное шифрование(алгоритм </w:t>
      </w:r>
      <w:r>
        <w:rPr>
          <w:b/>
        </w:rPr>
        <w:t>blowfish</w:t>
      </w:r>
      <w:r>
        <w:rPr>
          <w:b/>
          <w:lang w:val="ru-RU"/>
        </w:rPr>
        <w:t>)</w:t>
      </w:r>
    </w:p>
    <w:p>
      <w:pPr>
        <w:pStyle w:val="Normal"/>
        <w:rPr/>
      </w:pPr>
      <w:r>
        <w:rPr/>
        <w:t>При шифровании указывается пароль.</w:t>
      </w:r>
    </w:p>
    <w:p>
      <w:pPr>
        <w:pStyle w:val="Normal"/>
        <w:spacing w:lineRule="auto" w:line="276" w:before="120" w:after="120"/>
        <w:ind w:left="0" w:right="-284" w:firstLine="737"/>
        <w:jc w:val="center"/>
        <w:rPr/>
      </w:pPr>
      <w:r>
        <w:rPr/>
      </w:r>
    </w:p>
    <w:p>
      <w:pPr>
        <w:pStyle w:val="Normal"/>
        <w:spacing w:lineRule="auto" w:line="276" w:before="120" w:after="120"/>
        <w:ind w:left="0" w:right="-284" w:firstLine="737"/>
        <w:jc w:val="center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470" cy="81724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76" w:before="240" w:after="20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Рисунок 3 – Шифрование алгоритмом blowfish</w:t>
      </w:r>
    </w:p>
    <w:p>
      <w:pPr>
        <w:pStyle w:val="Normal"/>
        <w:widowControl w:val="false"/>
        <w:spacing w:lineRule="auto" w:line="276" w:before="240" w:after="20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881380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76" w:before="240" w:after="20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Рисунок 4 – Зашифрованный файл</w:t>
      </w:r>
    </w:p>
    <w:p>
      <w:pPr>
        <w:pStyle w:val="Normal"/>
        <w:widowControl w:val="false"/>
        <w:spacing w:lineRule="auto" w:line="276" w:before="240" w:after="20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812800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76" w:before="240" w:after="200"/>
        <w:ind w:left="0" w:righ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Рисунок 5 – Расшифрованный файл</w:t>
      </w:r>
    </w:p>
    <w:p>
      <w:pPr>
        <w:pStyle w:val="Normal"/>
        <w:spacing w:lineRule="auto" w:line="276" w:before="120" w:after="120"/>
        <w:ind w:left="0" w:right="-284" w:firstLine="737"/>
        <w:rPr>
          <w:b/>
          <w:lang w:val="ru-RU"/>
        </w:rPr>
      </w:pPr>
      <w:r>
        <w:rPr>
          <w:b/>
          <w:lang w:val="ru-RU"/>
        </w:rPr>
        <w:t xml:space="preserve">3. Асимметричное шифрование(алгоритм </w:t>
      </w:r>
      <w:r>
        <w:rPr>
          <w:b/>
        </w:rPr>
        <w:t>rsa</w:t>
      </w:r>
      <w:r>
        <w:rPr>
          <w:b/>
          <w:lang w:val="ru-RU"/>
        </w:rPr>
        <w:t>)</w:t>
      </w:r>
    </w:p>
    <w:p>
      <w:pPr>
        <w:pStyle w:val="Normal"/>
        <w:spacing w:lineRule="auto" w:line="276" w:before="120" w:after="120"/>
        <w:ind w:left="0" w:right="-284" w:firstLine="737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 w:before="120" w:after="120"/>
        <w:ind w:left="0" w:right="-284" w:firstLine="737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01640" cy="1333500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76" w:before="240" w:after="20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  <w:lang w:val="ru-RU"/>
        </w:rPr>
        <w:t xml:space="preserve">Рисунок 6 – Генерация приватного и публичного ключей </w:t>
      </w:r>
      <w:r>
        <w:rPr>
          <w:sz w:val="26"/>
          <w:szCs w:val="26"/>
        </w:rPr>
        <w:t>rsa</w:t>
      </w:r>
    </w:p>
    <w:p>
      <w:pPr>
        <w:pStyle w:val="Normal"/>
        <w:spacing w:lineRule="auto" w:line="240"/>
        <w:ind w:left="0" w:right="0"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1525270</wp:posOffset>
            </wp:positionH>
            <wp:positionV relativeFrom="paragraph">
              <wp:posOffset>69850</wp:posOffset>
            </wp:positionV>
            <wp:extent cx="4149725" cy="2272030"/>
            <wp:effectExtent l="0" t="0" r="0" b="0"/>
            <wp:wrapTopAndBottom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76" w:before="240" w:after="20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Рисунок 7 – Приватный ключ</w:t>
      </w:r>
    </w:p>
    <w:p>
      <w:pPr>
        <w:pStyle w:val="Normal"/>
        <w:widowControl w:val="false"/>
        <w:spacing w:lineRule="auto" w:line="276" w:before="240" w:after="20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41520" cy="1188720"/>
            <wp:effectExtent l="0" t="0" r="0" b="0"/>
            <wp:wrapTopAndBottom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76" w:before="240" w:after="20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Рисунок 8 – Публичный ключ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763270"/>
            <wp:effectExtent l="0" t="0" r="0" b="0"/>
            <wp:wrapTopAndBottom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76" w:before="240" w:after="200"/>
        <w:ind w:left="0" w:righ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Рисунок 9 – Зашифровка файла и последующая расшифровка</w:t>
      </w:r>
    </w:p>
    <w:p>
      <w:pPr>
        <w:pStyle w:val="Normal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20360" cy="607060"/>
            <wp:effectExtent l="0" t="0" r="0" b="0"/>
            <wp:wrapTopAndBottom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76" w:before="240" w:after="20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Рисунок 10 – Зашифрованный файл</w:t>
      </w:r>
    </w:p>
    <w:p>
      <w:pPr>
        <w:pStyle w:val="Normal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40710" cy="653415"/>
            <wp:effectExtent l="0" t="0" r="0" b="0"/>
            <wp:wrapTopAndBottom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76" w:before="240" w:after="200"/>
        <w:ind w:left="0" w:righ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Рисунок 11 – Расшифрованный файл</w:t>
      </w:r>
    </w:p>
    <w:p>
      <w:pPr>
        <w:pStyle w:val="Normal"/>
        <w:spacing w:lineRule="auto" w:line="276" w:before="120" w:after="120"/>
        <w:ind w:left="0" w:right="-284" w:firstLine="737"/>
        <w:rPr>
          <w:b/>
          <w:lang w:val="ru-RU"/>
        </w:rPr>
      </w:pPr>
      <w:r>
        <w:rPr>
          <w:b/>
          <w:lang w:val="ru-RU"/>
        </w:rPr>
        <w:t>4. Хеширование файлов (</w:t>
      </w:r>
      <w:r>
        <w:rPr>
          <w:b/>
        </w:rPr>
        <w:t>md</w:t>
      </w:r>
      <w:r>
        <w:rPr>
          <w:b/>
          <w:lang w:val="ru-RU"/>
        </w:rPr>
        <w:t xml:space="preserve">5, </w:t>
      </w:r>
      <w:r>
        <w:rPr>
          <w:b/>
        </w:rPr>
        <w:t>sha</w:t>
      </w:r>
      <w:r>
        <w:rPr>
          <w:b/>
          <w:lang w:val="ru-RU"/>
        </w:rPr>
        <w:t xml:space="preserve">1, </w:t>
      </w:r>
      <w:r>
        <w:rPr>
          <w:b/>
        </w:rPr>
        <w:t>rmd</w:t>
      </w:r>
      <w:r>
        <w:rPr>
          <w:b/>
          <w:lang w:val="ru-RU"/>
        </w:rPr>
        <w:t>160)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82140"/>
            <wp:effectExtent l="0" t="0" r="0" b="0"/>
            <wp:wrapTopAndBottom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76" w:before="240" w:after="200"/>
        <w:ind w:left="0" w:right="0" w:hanging="0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Рисунок 12 – Вычисление хеш-значений различными алгоритмами</w:t>
      </w:r>
    </w:p>
    <w:p>
      <w:pPr>
        <w:pStyle w:val="Normal"/>
        <w:spacing w:lineRule="auto" w:line="276" w:before="120" w:after="120"/>
        <w:ind w:left="0" w:right="-284" w:firstLine="737"/>
        <w:rPr/>
      </w:pPr>
      <w:r>
        <w:rPr/>
      </w:r>
    </w:p>
    <w:p>
      <w:pPr>
        <w:pStyle w:val="Normal"/>
        <w:pageBreakBefore/>
        <w:spacing w:lineRule="auto" w:line="276" w:before="120" w:after="120"/>
        <w:ind w:left="0" w:right="-284" w:firstLine="737"/>
        <w:rPr>
          <w:b/>
          <w:lang w:val="ru-RU"/>
        </w:rPr>
      </w:pPr>
      <w:r>
        <w:rPr>
          <w:b/>
          <w:lang w:val="ru-RU"/>
        </w:rPr>
        <w:t>5. Создание самоподписанного сертификата Х509</w:t>
      </w:r>
    </w:p>
    <w:p>
      <w:pPr>
        <w:pStyle w:val="Normal"/>
        <w:spacing w:lineRule="auto" w:line="276" w:before="120" w:after="120"/>
        <w:ind w:left="0" w:right="-284" w:firstLine="737"/>
        <w:rPr/>
      </w:pPr>
      <w:r>
        <w:rPr>
          <w:lang w:val="ru-RU"/>
        </w:rPr>
        <w:t xml:space="preserve">Генерируем запрос на получение публичного ключа, публичный ключ и сертификат. </w:t>
      </w:r>
      <w:r>
        <w:rPr/>
        <w:t>Далее необходимо добавить сгенерированный ключ в хранилище ключей.</w:t>
      </w:r>
    </w:p>
    <w:p>
      <w:pPr>
        <w:pStyle w:val="Normal"/>
        <w:widowControl w:val="false"/>
        <w:spacing w:lineRule="auto" w:line="240"/>
        <w:ind w:left="0" w:right="0" w:firstLine="709"/>
        <w:jc w:val="center"/>
        <w:rPr/>
      </w:pPr>
      <w:r>
        <w:rPr/>
        <w:t>Рисунок 13. Сертификат</w: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-123190</wp:posOffset>
            </wp:positionH>
            <wp:positionV relativeFrom="paragraph">
              <wp:posOffset>41910</wp:posOffset>
            </wp:positionV>
            <wp:extent cx="6222365" cy="7653020"/>
            <wp:effectExtent l="0" t="0" r="0" b="0"/>
            <wp:wrapTopAndBottom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765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Next/>
        <w:keepLines/>
        <w:widowControl w:val="false"/>
        <w:spacing w:lineRule="auto" w:line="240" w:before="0" w:after="240"/>
        <w:ind w:left="0" w:right="0" w:hanging="0"/>
        <w:rPr>
          <w:b/>
          <w:color w:val="00000A"/>
          <w:lang w:val="ru-RU"/>
        </w:rPr>
      </w:pPr>
      <w:bookmarkStart w:id="0" w:name="_GoBack"/>
      <w:bookmarkEnd w:id="0"/>
      <w:r>
        <w:rPr>
          <w:b/>
          <w:color w:val="00000A"/>
          <w:lang w:val="ru-RU"/>
        </w:rPr>
        <w:t>6 ВЫВОД</w:t>
      </w:r>
    </w:p>
    <w:p>
      <w:pPr>
        <w:pStyle w:val="1"/>
        <w:widowControl w:val="false"/>
        <w:shd w:fill="FFFFFF" w:val="clear"/>
        <w:suppressAutoHyphens w:val="true"/>
        <w:spacing w:lineRule="atLeast" w:line="264" w:before="0" w:after="0"/>
        <w:ind w:left="0" w:right="0" w:hanging="0"/>
        <w:jc w:val="left"/>
        <w:textAlignment w:val="baseline"/>
        <w:rPr>
          <w:b w:val="false"/>
          <w:color w:val="00000A"/>
          <w:sz w:val="28"/>
          <w:szCs w:val="28"/>
          <w:lang w:val="ru-RU"/>
        </w:rPr>
      </w:pPr>
      <w:r>
        <w:rPr>
          <w:b w:val="false"/>
          <w:color w:val="00000A"/>
          <w:sz w:val="28"/>
          <w:szCs w:val="28"/>
          <w:lang w:val="ru-RU"/>
        </w:rPr>
        <w:t xml:space="preserve">В результате выполнения работы был проанализирован </w:t>
      </w:r>
      <w:r>
        <w:rPr>
          <w:b w:val="false"/>
          <w:color w:val="00000A"/>
          <w:sz w:val="28"/>
          <w:szCs w:val="28"/>
        </w:rPr>
        <w:t>http</w:t>
      </w:r>
      <w:r>
        <w:rPr>
          <w:b w:val="false"/>
          <w:color w:val="00000A"/>
          <w:sz w:val="28"/>
          <w:szCs w:val="28"/>
          <w:lang w:val="ru-RU"/>
        </w:rPr>
        <w:t xml:space="preserve"> и </w:t>
      </w:r>
      <w:r>
        <w:rPr>
          <w:b w:val="false"/>
          <w:color w:val="00000A"/>
          <w:sz w:val="28"/>
          <w:szCs w:val="28"/>
        </w:rPr>
        <w:t>https</w:t>
      </w:r>
      <w:r>
        <w:rPr>
          <w:b w:val="false"/>
          <w:color w:val="00000A"/>
          <w:sz w:val="28"/>
          <w:szCs w:val="28"/>
          <w:lang w:val="ru-RU"/>
        </w:rPr>
        <w:t xml:space="preserve"> траффик. В результате анализа было выявлено, что защищенные данные сложнее интерпретировать, как следствие обеспечивает безопасность </w:t>
      </w:r>
      <w:r>
        <w:rPr>
          <w:b w:val="false"/>
          <w:color w:val="00000A"/>
          <w:sz w:val="28"/>
          <w:szCs w:val="28"/>
        </w:rPr>
        <w:t>https</w:t>
      </w:r>
      <w:r>
        <w:rPr>
          <w:b w:val="false"/>
          <w:color w:val="00000A"/>
          <w:sz w:val="28"/>
          <w:szCs w:val="28"/>
          <w:lang w:val="ru-RU"/>
        </w:rPr>
        <w:t xml:space="preserve"> протокол более высокую. </w:t>
      </w:r>
    </w:p>
    <w:p>
      <w:pPr>
        <w:pStyle w:val="1"/>
        <w:spacing w:before="0" w:after="0"/>
        <w:ind w:left="0" w:right="-58" w:firstLine="709"/>
        <w:jc w:val="both"/>
        <w:rPr>
          <w:b w:val="false"/>
          <w:color w:val="00000A"/>
          <w:sz w:val="28"/>
          <w:szCs w:val="28"/>
          <w:lang w:val="ru-RU"/>
        </w:rPr>
      </w:pPr>
      <w:r>
        <w:rPr>
          <w:b w:val="false"/>
          <w:color w:val="00000A"/>
          <w:sz w:val="28"/>
          <w:szCs w:val="28"/>
          <w:lang w:val="ru-RU"/>
        </w:rPr>
        <w:t xml:space="preserve">Также были проанализированы различные алгоритмы шифрования, при этом было выявлено, что алгоритмы </w:t>
      </w:r>
      <w:r>
        <w:rPr>
          <w:b w:val="false"/>
          <w:color w:val="00000A"/>
          <w:sz w:val="28"/>
          <w:szCs w:val="28"/>
        </w:rPr>
        <w:t>rc</w:t>
      </w:r>
      <w:r>
        <w:rPr>
          <w:b w:val="false"/>
          <w:color w:val="00000A"/>
          <w:sz w:val="28"/>
          <w:szCs w:val="28"/>
          <w:lang w:val="ru-RU"/>
        </w:rPr>
        <w:t xml:space="preserve">4 и </w:t>
      </w:r>
      <w:r>
        <w:rPr>
          <w:b w:val="false"/>
          <w:sz w:val="28"/>
          <w:szCs w:val="28"/>
        </w:rPr>
        <w:t>hmac</w:t>
      </w:r>
      <w:r>
        <w:rPr>
          <w:b w:val="false"/>
          <w:sz w:val="28"/>
          <w:szCs w:val="28"/>
          <w:lang w:val="ru-RU"/>
        </w:rPr>
        <w:t>(</w:t>
      </w:r>
      <w:r>
        <w:rPr>
          <w:b w:val="false"/>
          <w:sz w:val="28"/>
          <w:szCs w:val="28"/>
        </w:rPr>
        <w:t>md</w:t>
      </w:r>
      <w:r>
        <w:rPr>
          <w:b w:val="false"/>
          <w:sz w:val="28"/>
          <w:szCs w:val="28"/>
          <w:lang w:val="ru-RU"/>
        </w:rPr>
        <w:t xml:space="preserve">5) </w:t>
      </w:r>
      <w:r>
        <w:rPr>
          <w:b w:val="false"/>
          <w:color w:val="00000A"/>
          <w:sz w:val="28"/>
          <w:szCs w:val="28"/>
          <w:lang w:val="ru-RU"/>
        </w:rPr>
        <w:t>обработали наибольшее количество байт за секунду.</w:t>
      </w:r>
    </w:p>
    <w:p>
      <w:pPr>
        <w:pStyle w:val="1"/>
        <w:spacing w:before="0" w:after="240"/>
        <w:ind w:left="0" w:right="-58" w:firstLine="709"/>
        <w:jc w:val="both"/>
        <w:rPr>
          <w:b w:val="false"/>
          <w:color w:val="00000A"/>
          <w:sz w:val="28"/>
          <w:szCs w:val="28"/>
          <w:lang w:val="ru-RU"/>
        </w:rPr>
      </w:pPr>
      <w:r>
        <w:rPr>
          <w:b w:val="false"/>
          <w:color w:val="00000A"/>
          <w:sz w:val="28"/>
          <w:szCs w:val="28"/>
          <w:lang w:val="ru-RU"/>
        </w:rPr>
        <w:t>Был создан и проанализирован сертификат безопасности. Сертификат включает в себя: версию, срок действия, алгоритм шифрования, имя компании, выдавшей сертификат, а также другие атрибуты.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left="0" w:right="0" w:hanging="0"/>
        <w:jc w:val="center"/>
        <w:rPr/>
      </w:pPr>
      <w:r>
        <w:rPr/>
      </w:r>
    </w:p>
    <w:sectPr>
      <w:headerReference w:type="default" r:id="rId15"/>
      <w:headerReference w:type="first" r:id="rId16"/>
      <w:type w:val="nextPage"/>
      <w:pgSz w:w="11906" w:h="16838"/>
      <w:pgMar w:left="1247" w:right="1021" w:header="720" w:top="1134" w:footer="0" w:bottom="1304" w:gutter="0"/>
      <w:pgNumType w:fmt="decimal"/>
      <w:formProt w:val="false"/>
      <w:titlePg/>
      <w:textDirection w:val="lrTb"/>
      <w:docGrid w:type="default" w:linePitch="24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lineRule="auto" w:line="360"/>
        <w:jc w:val="both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360"/>
      <w:ind w:left="0" w:right="0" w:firstLine="562"/>
      <w:jc w:val="left"/>
    </w:pPr>
    <w:rPr>
      <w:rFonts w:ascii="Times New Roman" w:hAnsi="Times New Roman" w:eastAsia="Times New Roman" w:cs="Times New Roman"/>
      <w:color w:val="000000"/>
      <w:sz w:val="28"/>
      <w:szCs w:val="28"/>
      <w:lang w:val="en-US" w:eastAsia="en-US" w:bidi="ar-SA"/>
    </w:rPr>
  </w:style>
  <w:style w:type="paragraph" w:styleId="1">
    <w:name w:val="Заголовок 1"/>
    <w:basedOn w:val="Normal"/>
    <w:pPr>
      <w:keepNext/>
      <w:keepLines/>
      <w:spacing w:lineRule="auto" w:line="276" w:before="0" w:after="200"/>
      <w:ind w:left="0" w:right="-58" w:hanging="0"/>
      <w:jc w:val="center"/>
      <w:outlineLvl w:val="0"/>
    </w:pPr>
    <w:rPr>
      <w:b/>
      <w:sz w:val="32"/>
      <w:szCs w:val="32"/>
    </w:rPr>
  </w:style>
  <w:style w:type="paragraph" w:styleId="2">
    <w:name w:val="Заголовок 2"/>
    <w:basedOn w:val="Normal"/>
    <w:pPr>
      <w:keepNext/>
      <w:keepLines/>
      <w:spacing w:lineRule="auto" w:line="276" w:before="120" w:after="200"/>
      <w:ind w:left="0" w:right="0" w:hanging="0"/>
      <w:jc w:val="center"/>
      <w:outlineLvl w:val="1"/>
    </w:pPr>
    <w:rPr>
      <w:b/>
      <w:smallCaps/>
    </w:rPr>
  </w:style>
  <w:style w:type="paragraph" w:styleId="3">
    <w:name w:val="Заголовок 3"/>
    <w:basedOn w:val="Normal"/>
    <w:pPr>
      <w:keepNext/>
      <w:keepLines/>
      <w:spacing w:lineRule="auto" w:line="276" w:before="0" w:after="200"/>
      <w:ind w:left="285" w:right="0" w:firstLine="708"/>
      <w:outlineLvl w:val="2"/>
    </w:pPr>
    <w:rPr/>
  </w:style>
  <w:style w:type="paragraph" w:styleId="4">
    <w:name w:val="Заголовок 4"/>
    <w:basedOn w:val="Normal"/>
    <w:pPr>
      <w:keepNext/>
      <w:keepLines/>
      <w:spacing w:lineRule="auto" w:line="276" w:before="0" w:after="200"/>
      <w:ind w:left="0" w:right="0" w:hanging="0"/>
      <w:jc w:val="center"/>
      <w:outlineLvl w:val="3"/>
    </w:pPr>
    <w:rPr/>
  </w:style>
  <w:style w:type="paragraph" w:styleId="5">
    <w:name w:val="Заголовок 5"/>
    <w:basedOn w:val="Normal"/>
    <w:pPr>
      <w:keepNext/>
      <w:keepLines/>
      <w:spacing w:lineRule="auto" w:line="276" w:before="0" w:after="200"/>
      <w:ind w:left="0" w:right="0" w:hanging="0"/>
      <w:outlineLvl w:val="4"/>
    </w:pPr>
    <w:rPr/>
  </w:style>
  <w:style w:type="paragraph" w:styleId="6">
    <w:name w:val="Заголовок 6"/>
    <w:basedOn w:val="Normal"/>
    <w:pPr>
      <w:keepNext/>
      <w:keepLines/>
      <w:spacing w:lineRule="auto" w:line="276" w:before="0" w:after="200"/>
      <w:ind w:left="0" w:right="0" w:hanging="0"/>
      <w:outlineLvl w:val="5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cs="FreeSans"/>
    </w:rPr>
  </w:style>
  <w:style w:type="paragraph" w:styleId="Style13">
    <w:name w:val="Заглавие"/>
    <w:basedOn w:val="Normal"/>
    <w:pPr>
      <w:keepNext/>
      <w:keepLines/>
      <w:spacing w:lineRule="auto" w:line="288" w:before="0" w:after="200"/>
      <w:ind w:left="0" w:right="0" w:hanging="0"/>
      <w:jc w:val="center"/>
    </w:pPr>
    <w:rPr>
      <w:rFonts w:ascii="Arial" w:hAnsi="Arial" w:eastAsia="Arial" w:cs="Arial"/>
      <w:b/>
      <w:sz w:val="38"/>
      <w:szCs w:val="38"/>
    </w:rPr>
  </w:style>
  <w:style w:type="paragraph" w:styleId="Style14">
    <w:name w:val="Подзаголовок"/>
    <w:basedOn w:val="Normal"/>
    <w:pPr>
      <w:keepNext/>
      <w:keepLines/>
      <w:spacing w:lineRule="auto" w:line="288" w:before="0" w:after="200"/>
      <w:ind w:left="0" w:right="0" w:hanging="0"/>
      <w:jc w:val="center"/>
    </w:pPr>
    <w:rPr>
      <w:rFonts w:ascii="Arial" w:hAnsi="Arial" w:eastAsia="Arial" w:cs="Arial"/>
      <w:i/>
      <w:color w:val="666666"/>
      <w:sz w:val="30"/>
      <w:szCs w:val="30"/>
    </w:rPr>
  </w:style>
  <w:style w:type="paragraph" w:styleId="Style15">
    <w:name w:val="Верхний колонтитул"/>
    <w:basedOn w:val="Normal"/>
    <w:pPr/>
    <w:rPr/>
  </w:style>
  <w:style w:type="paragraph" w:styleId="Style16">
    <w:name w:val="Содержимое таблицы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3.png"/><Relationship Id="rId4" Type="http://schemas.openxmlformats.org/officeDocument/2006/relationships/image" Target="media/image14.png"/><Relationship Id="rId5" Type="http://schemas.openxmlformats.org/officeDocument/2006/relationships/image" Target="media/image15.png"/><Relationship Id="rId6" Type="http://schemas.openxmlformats.org/officeDocument/2006/relationships/image" Target="media/image16.png"/><Relationship Id="rId7" Type="http://schemas.openxmlformats.org/officeDocument/2006/relationships/image" Target="media/image17.png"/><Relationship Id="rId8" Type="http://schemas.openxmlformats.org/officeDocument/2006/relationships/image" Target="media/image18.png"/><Relationship Id="rId9" Type="http://schemas.openxmlformats.org/officeDocument/2006/relationships/image" Target="media/image19.png"/><Relationship Id="rId10" Type="http://schemas.openxmlformats.org/officeDocument/2006/relationships/image" Target="media/image20.png"/><Relationship Id="rId11" Type="http://schemas.openxmlformats.org/officeDocument/2006/relationships/image" Target="media/image21.png"/><Relationship Id="rId12" Type="http://schemas.openxmlformats.org/officeDocument/2006/relationships/image" Target="media/image22.png"/><Relationship Id="rId13" Type="http://schemas.openxmlformats.org/officeDocument/2006/relationships/image" Target="media/image23.png"/><Relationship Id="rId14" Type="http://schemas.openxmlformats.org/officeDocument/2006/relationships/image" Target="media/image24.png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2016-11-09T16:00:00Z</dcterms:created>
  <dc:language>ru-RU</dc:language>
  <cp:lastModifiedBy>G710</cp:lastModifiedBy>
  <dcterms:modified xsi:type="dcterms:W3CDTF">2016-12-02T08:57:00Z</dcterms:modified>
  <cp:revision>6</cp:revision>
</cp:coreProperties>
</file>