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  <w:lang w:val="en-US"/>
        </w:rPr>
        <w:t xml:space="preserve">A. </w:t>
      </w:r>
      <w:r>
        <w:rPr>
          <w:b/>
        </w:rPr>
        <w:t>Profil</w:t>
      </w:r>
      <w:r>
        <w:rPr>
          <w:b/>
        </w:rPr>
        <w:t xml:space="preserve"> masjid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Daftar aset</w:t>
      </w:r>
      <w:r>
        <w:rPr>
          <w:b/>
          <w:lang w:val="en-US"/>
        </w:rPr>
        <w:t xml:space="preserve"> diinput</w:t>
      </w:r>
    </w:p>
    <w:p>
      <w:pPr>
        <w:pStyle w:val="style0"/>
        <w:rPr>
          <w:b/>
        </w:rPr>
      </w:pPr>
    </w:p>
    <w:p>
      <w:pPr>
        <w:pStyle w:val="style0"/>
        <w:rPr>
          <w:bCs/>
        </w:rPr>
      </w:pPr>
      <w:r>
        <w:rPr>
          <w:b/>
          <w:lang w:val="en-US"/>
        </w:rPr>
        <w:t xml:space="preserve">B. </w:t>
      </w:r>
      <w:r>
        <w:rPr>
          <w:b/>
          <w:lang w:val="id-ID"/>
        </w:rPr>
        <w:t>Pe</w:t>
      </w:r>
      <w:r>
        <w:rPr>
          <w:b/>
          <w:lang w:val="id-ID"/>
        </w:rPr>
        <w:t>ngeluaran</w:t>
      </w:r>
      <w:r>
        <w:rPr>
          <w:b/>
          <w:lang w:val="id-ID"/>
        </w:rPr>
        <w:t xml:space="preserve"> </w:t>
      </w:r>
      <w:r>
        <w:rPr>
          <w:b/>
        </w:rPr>
        <w:t>operasional</w:t>
      </w:r>
      <w:r>
        <w:rPr>
          <w:b/>
        </w:rPr>
        <w:t xml:space="preserve"> </w:t>
      </w:r>
      <w:r>
        <w:rPr>
          <w:b/>
          <w:lang w:val="en-US"/>
        </w:rPr>
        <w:t xml:space="preserve">(tidak mungkin </w:t>
      </w:r>
      <w:r>
        <w:rPr>
          <w:b/>
          <w:lang w:val="en-US"/>
        </w:rPr>
        <w:t>beda)</w:t>
      </w:r>
      <w:r>
        <w:rPr>
          <w:b/>
          <w:lang w:val="en-US"/>
        </w:rPr>
        <w:t>(Beban Operasional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- akun 5</w:t>
      </w:r>
      <w:r>
        <w:rPr>
          <w:b/>
          <w:lang w:val="en-US"/>
        </w:rPr>
        <w:t>)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Insentif</w:t>
      </w:r>
      <w:r>
        <w:rPr>
          <w:bCs/>
        </w:rPr>
        <w:t xml:space="preserve"> dan honor </w:t>
      </w:r>
      <w:r>
        <w:rPr>
          <w:bCs/>
        </w:rPr>
        <w:t>pengurus</w:t>
      </w:r>
      <w:r>
        <w:rPr>
          <w:bCs/>
        </w:rPr>
        <w:t xml:space="preserve"> masjid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>Insentif</w:t>
      </w:r>
      <w:r>
        <w:rPr>
          <w:bCs/>
        </w:rPr>
        <w:t xml:space="preserve"> </w:t>
      </w:r>
      <w:r>
        <w:rPr>
          <w:bCs/>
        </w:rPr>
        <w:t>pembicara</w:t>
      </w:r>
      <w:r>
        <w:rPr>
          <w:bCs/>
        </w:rPr>
        <w:t xml:space="preserve"> dan khatib </w:t>
      </w:r>
      <w:r>
        <w:rPr>
          <w:bCs/>
        </w:rPr>
        <w:t>jumat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listrik</w:t>
      </w:r>
      <w:r>
        <w:rPr>
          <w:bCs/>
        </w:rPr>
        <w:t xml:space="preserve"> dan </w:t>
      </w:r>
      <w:r>
        <w:rPr>
          <w:bCs/>
        </w:rPr>
        <w:t>telpon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perlengkapan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pengajian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penyaluran</w:t>
      </w:r>
      <w:r>
        <w:rPr>
          <w:bCs/>
        </w:rPr>
        <w:t xml:space="preserve"> zakat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renovasi</w:t>
      </w:r>
      <w:r>
        <w:rPr>
          <w:bCs/>
        </w:rPr>
        <w:t xml:space="preserve"> dan </w:t>
      </w:r>
      <w:r>
        <w:rPr>
          <w:bCs/>
        </w:rPr>
        <w:t>pemeliharaan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perayaan</w:t>
      </w:r>
      <w:r>
        <w:rPr>
          <w:bCs/>
        </w:rPr>
        <w:t xml:space="preserve"> </w:t>
      </w:r>
      <w:r>
        <w:rPr>
          <w:bCs/>
        </w:rPr>
        <w:t>hari</w:t>
      </w:r>
      <w:r>
        <w:rPr>
          <w:bCs/>
        </w:rPr>
        <w:t xml:space="preserve"> </w:t>
      </w:r>
      <w:r>
        <w:rPr>
          <w:bCs/>
        </w:rPr>
        <w:t>besar</w:t>
      </w:r>
      <w:r>
        <w:rPr>
          <w:bCs/>
        </w:rPr>
        <w:t xml:space="preserve"> </w:t>
      </w:r>
      <w:r>
        <w:rPr>
          <w:bCs/>
        </w:rPr>
        <w:t>islam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pendidikan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inventaris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Beban progra</w:t>
      </w:r>
      <w:r>
        <w:rPr>
          <w:bCs/>
          <w:lang w:val="en-US"/>
        </w:rPr>
        <w:t>m</w:t>
      </w:r>
    </w:p>
    <w:p>
      <w:pPr>
        <w:pStyle w:val="style179"/>
        <w:numPr>
          <w:ilvl w:val="0"/>
          <w:numId w:val="1"/>
        </w:numPr>
        <w:rPr>
          <w:bCs/>
        </w:rPr>
      </w:pPr>
      <w:r>
        <w:rPr>
          <w:bCs/>
        </w:rPr>
        <w:t xml:space="preserve">Beban </w:t>
      </w:r>
      <w:r>
        <w:rPr>
          <w:bCs/>
        </w:rPr>
        <w:t>lainnya</w:t>
      </w:r>
      <w:r>
        <w:rPr>
          <w:bCs/>
        </w:rPr>
        <w:t xml:space="preserve"> :</w:t>
      </w:r>
      <w:r>
        <w:rPr>
          <w:bCs/>
        </w:rPr>
        <w:t xml:space="preserve"> </w:t>
      </w:r>
      <w:r>
        <w:rPr>
          <w:bCs/>
        </w:rPr>
        <w:t xml:space="preserve">Beban </w:t>
      </w:r>
      <w:r>
        <w:rPr>
          <w:bCs/>
        </w:rPr>
        <w:t>kerugian</w:t>
      </w:r>
      <w:r>
        <w:rPr>
          <w:bCs/>
        </w:rPr>
        <w:t xml:space="preserve"> dan </w:t>
      </w:r>
      <w:r>
        <w:rPr>
          <w:bCs/>
        </w:rPr>
        <w:t>kerusakan</w:t>
      </w:r>
      <w:r>
        <w:rPr>
          <w:bCs/>
        </w:rPr>
        <w:t xml:space="preserve"> </w:t>
      </w:r>
      <w:r>
        <w:rPr>
          <w:bCs/>
        </w:rPr>
        <w:t>aset</w:t>
      </w:r>
    </w:p>
    <w:p>
      <w:pPr>
        <w:numPr>
          <w:ilvl w:val="0"/>
          <w:numId w:val="0"/>
        </w:numPr>
        <w:rPr>
          <w:bCs/>
        </w:rPr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C. </w:t>
      </w:r>
      <w:r>
        <w:rPr>
          <w:b/>
        </w:rPr>
        <w:t>Pen</w:t>
      </w:r>
      <w:r>
        <w:rPr>
          <w:b/>
        </w:rPr>
        <w:t>yaluran</w:t>
      </w:r>
      <w:r>
        <w:rPr>
          <w:b/>
        </w:rPr>
        <w:t xml:space="preserve"> dana </w:t>
      </w:r>
      <w:r>
        <w:rPr>
          <w:b/>
        </w:rPr>
        <w:t>social</w:t>
      </w:r>
      <w:r>
        <w:rPr>
          <w:b/>
        </w:rPr>
        <w:t xml:space="preserve"> </w:t>
      </w:r>
      <w:r>
        <w:rPr>
          <w:b/>
          <w:lang w:val="en-US"/>
        </w:rPr>
        <w:t>(</w:t>
      </w:r>
      <w:r>
        <w:rPr>
          <w:b/>
          <w:lang w:val="en-US"/>
        </w:rPr>
        <w:t xml:space="preserve">Beban </w:t>
      </w:r>
      <w:r>
        <w:rPr>
          <w:b/>
          <w:lang w:val="en-US"/>
        </w:rPr>
        <w:t>tidak rutin -6)</w:t>
      </w:r>
    </w:p>
    <w:p>
      <w:pPr>
        <w:pStyle w:val="style0"/>
        <w:rPr>
          <w:rFonts w:ascii="Times New Roman" w:cs="Times New Roman" w:hAnsi="Times New Roman" w:hint="default"/>
          <w:b/>
          <w:bCs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sosial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Pendidikan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(Beasiswa)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: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1.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untuk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bencana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alam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2.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Sumbangan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untuk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anak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yatim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Zakat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Penyaluran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Untuk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Kesehatan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Ramadhan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lingkungan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kepemudaan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/>
      </w:pPr>
      <w:r>
        <w:rPr>
          <w:rFonts w:ascii="Times New Roman" w:cs="Times New Roman" w:hAnsi="Times New Roman" w:hint="default"/>
          <w:color w:val="000000"/>
          <w:sz w:val="24"/>
          <w:szCs w:val="24"/>
        </w:rPr>
        <w:t>(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remaja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masjid</w:t>
      </w:r>
      <w:r>
        <w:rPr>
          <w:rFonts w:ascii="Times New Roman" w:cs="Times New Roman" w:hAnsi="Times New Roman" w:hint="default"/>
          <w:color w:val="000000"/>
          <w:sz w:val="24"/>
          <w:szCs w:val="24"/>
        </w:rPr>
        <w:t>)</w:t>
      </w:r>
    </w:p>
    <w:p>
      <w:pPr>
        <w:pStyle w:val="style0"/>
        <w:rPr>
          <w:bCs/>
        </w:rPr>
      </w:pP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Penyaluran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untuk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dana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color w:val="000000"/>
          <w:sz w:val="24"/>
          <w:szCs w:val="24"/>
        </w:rPr>
        <w:t>qurban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D. </w:t>
      </w:r>
      <w:r>
        <w:rPr>
          <w:b/>
          <w:bCs/>
        </w:rPr>
        <w:t>Penerimaan</w:t>
      </w:r>
      <w:r>
        <w:rPr>
          <w:b/>
          <w:bCs/>
        </w:rPr>
        <w:t xml:space="preserve"> </w:t>
      </w:r>
      <w:r>
        <w:rPr>
          <w:b/>
          <w:bCs/>
        </w:rPr>
        <w:t>tidak</w:t>
      </w:r>
      <w:r>
        <w:rPr>
          <w:b/>
          <w:bCs/>
        </w:rPr>
        <w:t xml:space="preserve"> </w:t>
      </w:r>
      <w:r>
        <w:rPr>
          <w:b/>
          <w:bCs/>
        </w:rPr>
        <w:t>terikat</w:t>
      </w:r>
      <w:r>
        <w:rPr>
          <w:b/>
          <w:bCs/>
        </w:rPr>
        <w:t>/</w:t>
      </w:r>
      <w:r>
        <w:rPr>
          <w:b/>
          <w:bCs/>
        </w:rPr>
        <w:t>tid</w:t>
      </w:r>
      <w:r>
        <w:rPr>
          <w:b/>
          <w:bCs/>
        </w:rPr>
        <w:t>ak</w:t>
      </w:r>
      <w:r>
        <w:rPr>
          <w:b/>
          <w:bCs/>
        </w:rPr>
        <w:t xml:space="preserve"> </w:t>
      </w:r>
      <w:r>
        <w:rPr>
          <w:b/>
          <w:bCs/>
        </w:rPr>
        <w:t>rutin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santunan, sumbangan, jasa laya</w:t>
      </w:r>
      <w:r>
        <w:rPr>
          <w:b w:val="false"/>
          <w:bCs w:val="false"/>
          <w:lang w:val="en-US"/>
        </w:rPr>
        <w:t>nan, pendapatan in</w:t>
      </w:r>
      <w:r>
        <w:rPr>
          <w:b w:val="false"/>
          <w:bCs w:val="false"/>
          <w:lang w:val="en-US"/>
        </w:rPr>
        <w:t>vestas</w:t>
      </w:r>
      <w:r>
        <w:rPr>
          <w:b w:val="false"/>
          <w:bCs w:val="false"/>
          <w:lang w:val="en-US"/>
        </w:rPr>
        <w:t>i jangka panjang, pendapatan investasi</w:t>
      </w:r>
      <w:r>
        <w:rPr>
          <w:b w:val="false"/>
          <w:bCs w:val="false"/>
          <w:lang w:val="en-US"/>
        </w:rPr>
        <w:t xml:space="preserve"> lain-lain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E.  </w:t>
      </w:r>
      <w:r>
        <w:rPr>
          <w:b/>
          <w:lang w:val="id-ID"/>
        </w:rPr>
        <w:t>Pen</w:t>
      </w:r>
      <w:r>
        <w:rPr>
          <w:b/>
          <w:lang w:val="id-ID"/>
        </w:rPr>
        <w:t>erimaan</w:t>
      </w:r>
      <w:r>
        <w:rPr>
          <w:b/>
          <w:lang w:val="id-ID"/>
        </w:rPr>
        <w:t xml:space="preserve"> </w:t>
      </w:r>
      <w:r>
        <w:rPr>
          <w:b/>
        </w:rPr>
        <w:t>terikat</w:t>
      </w:r>
      <w:r>
        <w:rPr>
          <w:b/>
        </w:rPr>
        <w:t>/</w:t>
      </w:r>
      <w:r>
        <w:rPr>
          <w:b/>
        </w:rPr>
        <w:t>rutin</w:t>
      </w:r>
    </w:p>
    <w:p>
      <w:pPr>
        <w:pStyle w:val="style0"/>
        <w:rPr>
          <w:bCs/>
        </w:rPr>
      </w:pP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kotak</w:t>
      </w:r>
      <w:r>
        <w:rPr>
          <w:bCs/>
        </w:rPr>
        <w:t xml:space="preserve"> dana </w:t>
      </w:r>
      <w:r>
        <w:rPr>
          <w:bCs/>
        </w:rPr>
        <w:t>socia</w:t>
      </w:r>
      <w:r>
        <w:rPr>
          <w:bCs/>
        </w:rPr>
        <w:t>l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kotak</w:t>
      </w:r>
      <w:r>
        <w:rPr>
          <w:bCs/>
        </w:rPr>
        <w:t xml:space="preserve"> </w:t>
      </w:r>
      <w:r>
        <w:rPr>
          <w:bCs/>
        </w:rPr>
        <w:t>operasional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ramadhan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jum’at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</w:t>
      </w:r>
      <w:r>
        <w:rPr>
          <w:bCs/>
        </w:rPr>
        <w:t>phbi</w:t>
      </w:r>
      <w:r>
        <w:rPr>
          <w:bCs/>
        </w:rPr>
        <w:t xml:space="preserve">, </w:t>
      </w:r>
      <w:r>
        <w:rPr>
          <w:bCs/>
        </w:rPr>
        <w:t>infak</w:t>
      </w:r>
      <w:r>
        <w:rPr>
          <w:bCs/>
        </w:rPr>
        <w:t xml:space="preserve"> lainnya</w:t>
      </w:r>
      <w:bookmarkStart w:id="0" w:name="_GoBack"/>
      <w:bookmarkEnd w:id="0"/>
    </w:p>
    <w:p>
      <w:pPr>
        <w:pStyle w:val="style0"/>
        <w:rPr>
          <w:lang w:val="id-ID"/>
        </w:rPr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F.  </w:t>
      </w:r>
      <w:r>
        <w:rPr>
          <w:b/>
          <w:lang w:val="id-ID"/>
        </w:rPr>
        <w:t xml:space="preserve">Laporan </w:t>
      </w:r>
      <w:r>
        <w:rPr>
          <w:b/>
        </w:rPr>
        <w:t>: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 xml:space="preserve">1. </w:t>
      </w:r>
      <w:r>
        <w:rPr>
          <w:u w:val="single"/>
          <w:lang w:val="id-ID"/>
        </w:rPr>
        <w:t xml:space="preserve">Laporan </w:t>
      </w:r>
      <w:r>
        <w:rPr>
          <w:u w:val="single"/>
          <w:lang w:val="id-ID"/>
        </w:rPr>
        <w:t xml:space="preserve">keuangan </w:t>
      </w:r>
      <w:r>
        <w:rPr>
          <w:u w:val="single"/>
          <w:lang w:val="id-ID"/>
        </w:rPr>
        <w:t>(dibuat rentang waktu)</w:t>
      </w:r>
      <w:r>
        <w:rPr>
          <w:u w:val="single"/>
          <w:lang w:val="en-US"/>
        </w:rPr>
        <w:t>-dicetak</w:t>
      </w:r>
    </w:p>
    <w:p>
      <w:pPr>
        <w:pStyle w:val="style0"/>
        <w:rPr>
          <w:lang w:val="id-ID"/>
        </w:rPr>
      </w:pPr>
      <w:r>
        <w:rPr>
          <w:lang w:val="id-ID"/>
        </w:rPr>
        <w:t>Posisi keuangan</w:t>
      </w:r>
      <w:r>
        <w:rPr>
          <w:lang w:val="id-ID"/>
        </w:rPr>
        <w:t xml:space="preserve"> </w:t>
      </w:r>
      <w:r>
        <w:rPr>
          <w:lang w:val="id-ID"/>
        </w:rPr>
        <w:t>(neraca)</w:t>
      </w:r>
    </w:p>
    <w:p>
      <w:pPr>
        <w:pStyle w:val="style0"/>
        <w:rPr>
          <w:lang w:val="id-ID"/>
        </w:rPr>
      </w:pPr>
      <w:r>
        <w:rPr>
          <w:lang w:val="id-ID"/>
        </w:rPr>
        <w:t>Perubahan dana</w:t>
      </w:r>
    </w:p>
    <w:p>
      <w:pPr>
        <w:pStyle w:val="style0"/>
        <w:rPr>
          <w:lang w:val="id-ID"/>
        </w:rPr>
      </w:pPr>
      <w:r>
        <w:rPr>
          <w:lang w:val="id-ID"/>
        </w:rPr>
        <w:t>Aset kelolaan</w:t>
      </w:r>
    </w:p>
    <w:p>
      <w:pPr>
        <w:pStyle w:val="style0"/>
        <w:rPr>
          <w:lang w:val="id-ID"/>
        </w:rPr>
      </w:pPr>
      <w:r>
        <w:rPr>
          <w:lang w:val="id-ID"/>
        </w:rPr>
        <w:t>Arus kas</w:t>
      </w:r>
    </w:p>
    <w:p>
      <w:pPr>
        <w:pStyle w:val="style0"/>
        <w:rPr>
          <w:lang w:val="id-ID"/>
        </w:rPr>
      </w:pPr>
    </w:p>
    <w:p>
      <w:pPr>
        <w:pStyle w:val="style0"/>
        <w:rPr>
          <w:lang w:val="id-ID"/>
        </w:rPr>
      </w:pPr>
      <w:r>
        <w:rPr>
          <w:lang w:val="en-US"/>
        </w:rPr>
        <w:t>Ditampilkan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 xml:space="preserve">2. </w:t>
      </w:r>
      <w:r>
        <w:rPr>
          <w:u w:val="single"/>
          <w:lang w:val="id-ID"/>
        </w:rPr>
        <w:t>Buku besar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>3. Neraca saldo</w:t>
      </w:r>
    </w:p>
    <w:p>
      <w:pPr>
        <w:pStyle w:val="style0"/>
        <w:rPr>
          <w:u w:val="single"/>
        </w:rPr>
      </w:pPr>
      <w:r>
        <w:rPr>
          <w:u w:val="single"/>
        </w:rPr>
        <w:t xml:space="preserve">4. </w:t>
      </w:r>
      <w:r>
        <w:rPr>
          <w:u w:val="single"/>
        </w:rPr>
        <w:t>Laporan</w:t>
      </w:r>
      <w:r>
        <w:rPr>
          <w:u w:val="single"/>
        </w:rPr>
        <w:t xml:space="preserve"> </w:t>
      </w:r>
      <w:r>
        <w:rPr>
          <w:u w:val="single"/>
        </w:rPr>
        <w:t>penerimaan</w:t>
      </w:r>
      <w:r>
        <w:rPr>
          <w:u w:val="single"/>
        </w:rPr>
        <w:t xml:space="preserve"> dan </w:t>
      </w:r>
      <w:r>
        <w:rPr>
          <w:u w:val="single"/>
        </w:rPr>
        <w:t>pengeluaran</w:t>
      </w:r>
      <w:r>
        <w:rPr>
          <w:u w:val="single"/>
        </w:rPr>
        <w:t xml:space="preserve"> kas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>5. Jurnal Umum</w:t>
      </w:r>
    </w:p>
    <w:p>
      <w:pPr>
        <w:pStyle w:val="style0"/>
        <w:rPr>
          <w:u w:val="single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G.  </w:t>
      </w:r>
      <w:r>
        <w:rPr>
          <w:b/>
          <w:bCs/>
        </w:rPr>
        <w:t xml:space="preserve">Analisa </w:t>
      </w:r>
      <w:r>
        <w:rPr>
          <w:b/>
          <w:bCs/>
        </w:rPr>
        <w:t>keuangan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187</Words>
  <Pages>2</Pages>
  <Characters>1168</Characters>
  <Application>WPS Office</Application>
  <DocSecurity>0</DocSecurity>
  <Paragraphs>55</Paragraphs>
  <ScaleCrop>false</ScaleCrop>
  <LinksUpToDate>false</LinksUpToDate>
  <CharactersWithSpaces>1317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2019-01-03T05:52:10Z</dcterms:created>
  <dc:creator>ASUS</dc:creator>
  <lastModifiedBy>MI 5</lastModifiedBy>
  <dcterms:modified xsi:type="dcterms:W3CDTF">2019-01-03T06:00:37Z</dcterms:modified>
  <revision>111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