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2"/>
          <w:szCs w:val="32"/>
        </w:rPr>
        <w:t xml:space="preserve">MODUL AJAR KURIKULUM MERDEKA</w:t>
      </w:r>
    </w:p>
    <w:p>
      <w:pPr>
        <w:pStyle w:val="Heading1"/>
        <w:spacing w:after="150" w:before="300"/>
      </w:pPr>
      <w:r>
        <w:rPr>
          <w:rFonts w:ascii="Arial" w:cs="Arial" w:eastAsia="Arial" w:hAnsi="Arial"/>
          <w:b/>
          <w:bCs/>
          <w:sz w:val="26"/>
          <w:szCs w:val="26"/>
        </w:rPr>
        <w:t xml:space="preserve">A. Identitas Modul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Satuan Pendidikan</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UPT SD Negeri 067241 Medan</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Jenjang</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Sekolah Dasar (SD)</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Mata Pelajaran</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IPAS (Ilmu Pengetahuan Alam dan Sosial)</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Kelas / Fase</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VI / C</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Semester</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Ganjil</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Kurikulum</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Kurikulum Merdeka</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Tahun Pelajaran</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2026/2027</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Bab</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Sistem Gerak pada Manusia - Sendi</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Submateri</w:t>
            </w:r>
          </w:p>
        </w:tc>
        <w:tc>
          <w:tcPr>
            <w:tcW w:type="dxa" w:w="6750"/>
            <w:tcMar>
              <w:top w:type="dxa" w:w="80"/>
              <w:left w:type="dxa" w:w="100"/>
              <w:bottom w:type="dxa" w:w="80"/>
              <w:right w:type="dxa" w:w="100"/>
            </w:tcMar>
            <w:vAlign w:val="center"/>
          </w:tcPr>
          <w:p>
            <w:pPr>
              <w:pStyle w:val="ListParagraph"/>
              <w:numPr>
                <w:ilvl w:val="0"/>
                <w:numId w:val="2"/>
              </w:numPr>
            </w:pPr>
            <w:r>
              <w:rPr>
                <w:rFonts w:ascii="Arial" w:cs="Arial" w:eastAsia="Arial" w:hAnsi="Arial"/>
                <w:sz w:val="22"/>
                <w:szCs w:val="22"/>
              </w:rPr>
              <w:t xml:space="preserve">Jenis-jenis sendi pada tubuh manusia;</w:t>
            </w:r>
          </w:p>
          <w:p>
            <w:pPr>
              <w:pStyle w:val="ListParagraph"/>
              <w:numPr>
                <w:ilvl w:val="0"/>
                <w:numId w:val="2"/>
              </w:numPr>
            </w:pPr>
            <w:r>
              <w:rPr>
                <w:rFonts w:ascii="Arial" w:cs="Arial" w:eastAsia="Arial" w:hAnsi="Arial"/>
                <w:sz w:val="22"/>
                <w:szCs w:val="22"/>
              </w:rPr>
              <w:t xml:space="preserve">Fungsi sendi dan gangguan yang dapat terjadi pada sendi.</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Alokasi Waktu</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2 x 35 menit (1 pertemuan)</w:t>
            </w:r>
          </w:p>
        </w:tc>
      </w:tr>
    </w:tbl>
    <w:p>
      <w:pPr>
        <w:pStyle w:val="Heading1"/>
        <w:spacing w:after="150" w:before="300"/>
      </w:pPr>
      <w:r>
        <w:rPr>
          <w:rFonts w:ascii="Arial" w:cs="Arial" w:eastAsia="Arial" w:hAnsi="Arial"/>
          <w:b/>
          <w:bCs/>
          <w:sz w:val="26"/>
          <w:szCs w:val="26"/>
        </w:rPr>
        <w:t xml:space="preserve">B. Capaian Pembelajaran (CP)</w:t>
      </w:r>
    </w:p>
    <w:p>
      <w:pPr>
        <w:spacing w:after="120" w:line="300"/>
      </w:pPr>
      <w:r>
        <w:rPr>
          <w:rFonts w:ascii="Arial" w:cs="Arial" w:eastAsia="Arial" w:hAnsi="Arial"/>
          <w:sz w:val="22"/>
          <w:szCs w:val="22"/>
        </w:rPr>
        <w:t xml:space="preserve">Pada akhir Fase C, peserta didik dapat mengidentifikasi bagian-bagian tubuh manusia beserta fungsinya, termasuk sistem gerak yang meliputi rangka, otot, dan sendi. Peserta didik dapat mendeskripsikan jenis-jenis sendi pada tubuh manusia beserta arah geraknya, serta mengaitkan fungsi sendi dengan aktivitas gerak sehari-hari. Peserta didik juga mampu mengidentifikasi gangguan yang dapat terjadi pada sendi dan cara menjaga kesehatan sistem gerak, serta mengomunikasikan hasil pengamatannya secara logis dan sistematis menggunakan berbagai representasi, termasuk media visual tiga dimensi.</w:t>
      </w:r>
    </w:p>
    <w:p>
      <w:pPr>
        <w:pStyle w:val="Heading1"/>
        <w:spacing w:after="150" w:before="300"/>
      </w:pPr>
      <w:r>
        <w:rPr>
          <w:rFonts w:ascii="Arial" w:cs="Arial" w:eastAsia="Arial" w:hAnsi="Arial"/>
          <w:b/>
          <w:bCs/>
          <w:sz w:val="26"/>
          <w:szCs w:val="26"/>
        </w:rPr>
        <w:t xml:space="preserve">C. Tujuan Pembelajaran (TP)</w:t>
      </w:r>
    </w:p>
    <w:p>
      <w:pPr>
        <w:spacing w:after="120" w:line="300"/>
      </w:pPr>
      <w:r>
        <w:rPr>
          <w:rFonts w:ascii="Arial" w:cs="Arial" w:eastAsia="Arial" w:hAnsi="Arial"/>
          <w:sz w:val="22"/>
          <w:szCs w:val="22"/>
        </w:rPr>
        <w:t xml:space="preserve">Melalui kegiatan pembelajaran berbasis masalah dengan pendekatan Deep Learning berbantuan media 3D Mozaik3D, peserta didik mampu:</w:t>
      </w:r>
    </w:p>
    <w:p>
      <w:pPr>
        <w:pStyle w:val="ListParagraph"/>
        <w:numPr>
          <w:ilvl w:val="0"/>
          <w:numId w:val="3"/>
        </w:numPr>
        <w:spacing w:after="80" w:line="280"/>
      </w:pPr>
      <w:r>
        <w:t xml:space="preserve">Menjelaskan pengertian sendi sebagai penghubung antartulang dengan bahasa sendiri secara tepat.</w:t>
      </w:r>
    </w:p>
    <w:p>
      <w:pPr>
        <w:pStyle w:val="ListParagraph"/>
        <w:numPr>
          <w:ilvl w:val="0"/>
          <w:numId w:val="3"/>
        </w:numPr>
        <w:spacing w:after="80" w:line="280"/>
      </w:pPr>
      <w:r>
        <w:t xml:space="preserve">Mengidentifikasi jenis-jenis sendi pada tubuh manusia melalui pengamatan model 3D pada aplikasi Mozaik3D.</w:t>
      </w:r>
    </w:p>
    <w:p>
      <w:pPr>
        <w:pStyle w:val="ListParagraph"/>
        <w:numPr>
          <w:ilvl w:val="0"/>
          <w:numId w:val="3"/>
        </w:numPr>
        <w:spacing w:after="80" w:line="280"/>
      </w:pPr>
      <w:r>
        <w:t xml:space="preserve">Mengklasifikasikan sendi berdasarkan arah dan luas geraknya (sendi mati, sendi kaku, dan sendi gerak) secara akurat.</w:t>
      </w:r>
    </w:p>
    <w:p>
      <w:pPr>
        <w:pStyle w:val="ListParagraph"/>
        <w:numPr>
          <w:ilvl w:val="0"/>
          <w:numId w:val="3"/>
        </w:numPr>
        <w:spacing w:after="80" w:line="280"/>
      </w:pPr>
      <w:r>
        <w:t xml:space="preserve">Menganalisis hubungan antara jenis sendi dengan fungsi dan contoh aktivitas gerak tubuh sehari-hari.</w:t>
      </w:r>
    </w:p>
    <w:p>
      <w:pPr>
        <w:pStyle w:val="ListParagraph"/>
        <w:numPr>
          <w:ilvl w:val="0"/>
          <w:numId w:val="3"/>
        </w:numPr>
        <w:spacing w:after="80" w:line="280"/>
      </w:pPr>
      <w:r>
        <w:t xml:space="preserve">Mengidentifikasi gangguan yang dapat terjadi pada sendi serta upaya menjaga kesehatannya.</w:t>
      </w:r>
    </w:p>
    <w:p>
      <w:pPr>
        <w:pStyle w:val="ListParagraph"/>
        <w:numPr>
          <w:ilvl w:val="0"/>
          <w:numId w:val="3"/>
        </w:numPr>
        <w:spacing w:after="80" w:line="280"/>
      </w:pPr>
      <w:r>
        <w:t xml:space="preserve">Menyajikan hasil pengamatan mengenai sendi dalam bentuk presentasi kelompok dengan percaya diri dan komunikatif.</w:t>
      </w:r>
    </w:p>
    <w:p>
      <w:pPr>
        <w:pStyle w:val="Heading1"/>
        <w:spacing w:after="150" w:before="300"/>
      </w:pPr>
      <w:r>
        <w:rPr>
          <w:rFonts w:ascii="Arial" w:cs="Arial" w:eastAsia="Arial" w:hAnsi="Arial"/>
          <w:b/>
          <w:bCs/>
          <w:sz w:val="26"/>
          <w:szCs w:val="26"/>
        </w:rPr>
        <w:t xml:space="preserve">D. Materi Pembelajaran</w:t>
      </w:r>
    </w:p>
    <w:p>
      <w:pPr>
        <w:pStyle w:val="Heading2"/>
        <w:spacing w:after="100" w:before="200"/>
      </w:pPr>
      <w:r>
        <w:rPr>
          <w:rFonts w:ascii="Arial" w:cs="Arial" w:eastAsia="Arial" w:hAnsi="Arial"/>
          <w:b/>
          <w:bCs/>
          <w:sz w:val="23"/>
          <w:szCs w:val="23"/>
        </w:rPr>
        <w:t xml:space="preserve">1. Pengertian Sendi</w:t>
      </w:r>
    </w:p>
    <w:p>
      <w:pPr>
        <w:spacing w:after="120" w:line="300"/>
      </w:pPr>
      <w:r>
        <w:rPr>
          <w:rFonts w:ascii="Arial" w:cs="Arial" w:eastAsia="Arial" w:hAnsi="Arial"/>
          <w:sz w:val="22"/>
          <w:szCs w:val="22"/>
        </w:rPr>
        <w:t xml:space="preserve">Sendi adalah bagian tubuh yang menghubungkan antara satu tulang dengan tulang lainnya sehingga rangka manusia dapat digerakkan. Tanpa adanya sendi, tulang-tulang penyusun rangka akan menyatu secara kaku sehingga tubuh tidak dapat melakukan gerakan seperti berjalan, menulis, atau menekuk lutut. Sendi bekerja sama dengan otot dan rangka membentuk sistem gerak pada manusia.</w:t>
      </w:r>
    </w:p>
    <w:p>
      <w:pPr>
        <w:pStyle w:val="Heading2"/>
        <w:spacing w:after="100" w:before="200"/>
      </w:pPr>
      <w:r>
        <w:rPr>
          <w:rFonts w:ascii="Arial" w:cs="Arial" w:eastAsia="Arial" w:hAnsi="Arial"/>
          <w:b/>
          <w:bCs/>
          <w:sz w:val="23"/>
          <w:szCs w:val="23"/>
        </w:rPr>
        <w:t xml:space="preserve">2. Jenis-Jenis Sendi Berdasarkan Sifat Geraknya</w:t>
      </w:r>
    </w:p>
    <w:p>
      <w:pPr>
        <w:spacing w:after="120" w:line="300"/>
      </w:pPr>
      <w:r>
        <w:rPr>
          <w:rFonts w:ascii="Arial" w:cs="Arial" w:eastAsia="Arial" w:hAnsi="Arial"/>
          <w:sz w:val="22"/>
          <w:szCs w:val="22"/>
        </w:rPr>
        <w:t xml:space="preserve">Berdasarkan sifat dan luas geraknya, sendi dibedakan menjadi tiga kelompok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Jenis Sendi</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Penjelasan dan Contoh</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Mati (Sinartrosis)</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Sendi yang tidak dapat digerakkan sama sekali karena dihubungkan oleh jaringan ikat yang rapat. Contoh: hubungan antartulang tengkorak.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Kaku (Amfiartrosis)</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Sendi yang dapat digerakkan secara terbatas. Contoh: hubungan antarruas tulang belakang dan hubungan antara tulang rusuk dengan tulang dada.</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Gerak (Diartrosis)</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Sendi yang dapat digerakkan secara leluasa ke berbagai arah. Sendi ini paling banyak ditemukan pada anggota gerak tubuh manusia.</w:t>
            </w:r>
          </w:p>
        </w:tc>
      </w:tr>
    </w:tbl>
    <w:p>
      <w:pPr>
        <w:pStyle w:val="Heading2"/>
        <w:spacing w:after="100" w:before="200"/>
      </w:pPr>
      <w:r>
        <w:rPr>
          <w:rFonts w:ascii="Arial" w:cs="Arial" w:eastAsia="Arial" w:hAnsi="Arial"/>
          <w:b/>
          <w:bCs/>
          <w:sz w:val="23"/>
          <w:szCs w:val="23"/>
        </w:rPr>
        <w:t xml:space="preserve">3. Macam-Macam Sendi Gerak (Diartrosis)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Nama Sendi</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Ciri Gerak dan Contoh Letak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Engsel</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Gerakan satu arah seperti pintu. Contoh: siku, lutut, dan ruas jari.</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Peluru</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Gerakan ke segala arah/bebas. Contoh: sendi bahu dan sendi panggul.</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Putar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Gerakan memutar. Contoh: hubungan tulang leher pertama dan kedua.</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Pelana</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Gerakan dua arah seperti orang naik kuda. Contoh: sendi antara ruas jempol tangan dan telapak tangan.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Sendi Geser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Gerakan menggeser dan sedikit berputar. Contoh: hubungan antartulang pergelangan tangan dan pergelangan kaki.</w:t>
            </w:r>
          </w:p>
        </w:tc>
      </w:tr>
    </w:tbl>
    <w:p>
      <w:pPr>
        <w:pStyle w:val="Heading2"/>
        <w:spacing w:after="100" w:before="200"/>
      </w:pPr>
      <w:r>
        <w:rPr>
          <w:rFonts w:ascii="Arial" w:cs="Arial" w:eastAsia="Arial" w:hAnsi="Arial"/>
          <w:b/>
          <w:bCs/>
          <w:sz w:val="23"/>
          <w:szCs w:val="23"/>
        </w:rPr>
        <w:t xml:space="preserve">4. Pengamatan Sendi Menggunakan Gambar, Video, dan Objek 3D</w:t>
      </w:r>
    </w:p>
    <w:p>
      <w:pPr>
        <w:spacing w:after="120" w:line="300"/>
      </w:pPr>
      <w:r>
        <w:rPr>
          <w:rFonts w:ascii="Arial" w:cs="Arial" w:eastAsia="Arial" w:hAnsi="Arial"/>
          <w:sz w:val="22"/>
          <w:szCs w:val="22"/>
        </w:rPr>
        <w:t xml:space="preserve">Peserta didik mengamati letak sendi mati pada gambar tengkorak manusia, menyaksikan video pembelajaran dari YouTube mengenai gerak berbagai jenis sendi, serta mengamati model rangka dan sendi manusia secara tiga dimensi melalui aplikasi Mozaik3D yang ditampilkan dan dijelaskan langsung oleh guru di depan kelas menggunakan LCD proyektor. Guru memutar, memperbesar, dan menunjukkan letak serta arah gerak setiap jenis sendi pada objek 3D tersebut, mengingat aplikasi tidak memungkinkan untuk diakses oleh setiap kelompok secara langsung, sehingga konsep sendi yang bersifat abstrak tetap dapat dipahami peserta didik secara konkret melalui penjelasan klasikal.</w:t>
      </w:r>
    </w:p>
    <w:p>
      <w:pPr>
        <w:pStyle w:val="Heading2"/>
        <w:spacing w:after="100" w:before="200"/>
      </w:pPr>
      <w:r>
        <w:rPr>
          <w:rFonts w:ascii="Arial" w:cs="Arial" w:eastAsia="Arial" w:hAnsi="Arial"/>
          <w:b/>
          <w:bCs/>
          <w:sz w:val="23"/>
          <w:szCs w:val="23"/>
        </w:rPr>
        <w:t xml:space="preserve">5. Gangguan pada Sendi</w:t>
      </w:r>
    </w:p>
    <w:p>
      <w:pPr>
        <w:spacing w:after="120" w:line="300"/>
      </w:pPr>
      <w:r>
        <w:rPr>
          <w:rFonts w:ascii="Arial" w:cs="Arial" w:eastAsia="Arial" w:hAnsi="Arial"/>
          <w:sz w:val="22"/>
          <w:szCs w:val="22"/>
        </w:rPr>
        <w:t xml:space="preserve">Beberapa gangguan yang dapat terjadi pada sendi antara lain:</w:t>
      </w:r>
    </w:p>
    <w:p>
      <w:pPr>
        <w:pStyle w:val="ListParagraph"/>
        <w:numPr>
          <w:ilvl w:val="0"/>
          <w:numId w:val="1"/>
        </w:numPr>
        <w:spacing w:after="80" w:line="280"/>
        <w:rPr>
          <w:rFonts w:ascii="Arial" w:cs="Arial" w:eastAsia="Arial" w:hAnsi="Arial"/>
          <w:sz w:val="22"/>
          <w:szCs w:val="22"/>
        </w:rPr>
      </w:pPr>
      <w:r>
        <w:t xml:space="preserve">Dislokasi, yaitu bergesernya kedudukan tulang dari sendi akibat benturan keras.</w:t>
      </w:r>
    </w:p>
    <w:p>
      <w:pPr>
        <w:pStyle w:val="ListParagraph"/>
        <w:numPr>
          <w:ilvl w:val="0"/>
          <w:numId w:val="1"/>
        </w:numPr>
        <w:spacing w:after="80" w:line="280"/>
        <w:rPr>
          <w:rFonts w:ascii="Arial" w:cs="Arial" w:eastAsia="Arial" w:hAnsi="Arial"/>
          <w:sz w:val="22"/>
          <w:szCs w:val="22"/>
        </w:rPr>
      </w:pPr>
      <w:r>
        <w:t xml:space="preserve">Terkilir (keseleo), yaitu tertariknya ligamen penghubung sendi akibat gerakan mendadak.</w:t>
      </w:r>
    </w:p>
    <w:p>
      <w:pPr>
        <w:pStyle w:val="ListParagraph"/>
        <w:numPr>
          <w:ilvl w:val="0"/>
          <w:numId w:val="1"/>
        </w:numPr>
        <w:spacing w:after="80" w:line="280"/>
        <w:rPr>
          <w:rFonts w:ascii="Arial" w:cs="Arial" w:eastAsia="Arial" w:hAnsi="Arial"/>
          <w:sz w:val="22"/>
          <w:szCs w:val="22"/>
        </w:rPr>
      </w:pPr>
      <w:r>
        <w:t xml:space="preserve">Artritis, yaitu peradangan pada sendi yang menyebabkan rasa nyeri dan bengkak.</w:t>
      </w:r>
    </w:p>
    <w:p>
      <w:pPr>
        <w:pStyle w:val="ListParagraph"/>
        <w:numPr>
          <w:ilvl w:val="0"/>
          <w:numId w:val="1"/>
        </w:numPr>
        <w:spacing w:after="80" w:line="280"/>
        <w:rPr>
          <w:rFonts w:ascii="Arial" w:cs="Arial" w:eastAsia="Arial" w:hAnsi="Arial"/>
          <w:sz w:val="22"/>
          <w:szCs w:val="22"/>
        </w:rPr>
      </w:pPr>
      <w:r>
        <w:t xml:space="preserve">Ankilosis, yaitu sendi yang tidak dapat digerakkan karena mengalami kekakuan.</w:t>
      </w:r>
    </w:p>
    <w:p>
      <w:pPr>
        <w:pStyle w:val="Heading2"/>
        <w:spacing w:after="100" w:before="200"/>
      </w:pPr>
      <w:r>
        <w:rPr>
          <w:rFonts w:ascii="Arial" w:cs="Arial" w:eastAsia="Arial" w:hAnsi="Arial"/>
          <w:b/>
          <w:bCs/>
          <w:sz w:val="23"/>
          <w:szCs w:val="23"/>
        </w:rPr>
        <w:t xml:space="preserve">6. Kesalahan yang Sering Dilakukan Peserta Didik</w:t>
      </w:r>
    </w:p>
    <w:p>
      <w:pPr>
        <w:pStyle w:val="ListParagraph"/>
        <w:numPr>
          <w:ilvl w:val="0"/>
          <w:numId w:val="1"/>
        </w:numPr>
        <w:spacing w:after="80" w:line="280"/>
        <w:rPr>
          <w:rFonts w:ascii="Arial" w:cs="Arial" w:eastAsia="Arial" w:hAnsi="Arial"/>
          <w:sz w:val="22"/>
          <w:szCs w:val="22"/>
        </w:rPr>
      </w:pPr>
      <w:r>
        <w:t xml:space="preserve">Menganggap semua sendi dapat digerakkan secara bebas.</w:t>
      </w:r>
    </w:p>
    <w:p>
      <w:pPr>
        <w:pStyle w:val="ListParagraph"/>
        <w:numPr>
          <w:ilvl w:val="0"/>
          <w:numId w:val="1"/>
        </w:numPr>
        <w:spacing w:after="80" w:line="280"/>
        <w:rPr>
          <w:rFonts w:ascii="Arial" w:cs="Arial" w:eastAsia="Arial" w:hAnsi="Arial"/>
          <w:sz w:val="22"/>
          <w:szCs w:val="22"/>
        </w:rPr>
      </w:pPr>
      <w:r>
        <w:t xml:space="preserve">Tertukar dalam membedakan sendi engsel dan sendi peluru.</w:t>
      </w:r>
    </w:p>
    <w:p>
      <w:pPr>
        <w:pStyle w:val="ListParagraph"/>
        <w:numPr>
          <w:ilvl w:val="0"/>
          <w:numId w:val="1"/>
        </w:numPr>
        <w:spacing w:after="80" w:line="280"/>
        <w:rPr>
          <w:rFonts w:ascii="Arial" w:cs="Arial" w:eastAsia="Arial" w:hAnsi="Arial"/>
          <w:sz w:val="22"/>
          <w:szCs w:val="22"/>
        </w:rPr>
      </w:pPr>
      <w:r>
        <w:t xml:space="preserve">Kurang tepat dalam menyebutkan letak sendi putar dan sendi pelana pada tubuh.</w:t>
      </w:r>
    </w:p>
    <w:p>
      <w:pPr>
        <w:pStyle w:val="ListParagraph"/>
        <w:numPr>
          <w:ilvl w:val="0"/>
          <w:numId w:val="1"/>
        </w:numPr>
        <w:spacing w:after="80" w:line="280"/>
        <w:rPr>
          <w:rFonts w:ascii="Arial" w:cs="Arial" w:eastAsia="Arial" w:hAnsi="Arial"/>
          <w:sz w:val="22"/>
          <w:szCs w:val="22"/>
        </w:rPr>
      </w:pPr>
      <w:r>
        <w:t xml:space="preserve">Mengira sendi dan tulang adalah bagian yang sama.</w:t>
      </w:r>
    </w:p>
    <w:p>
      <w:pPr>
        <w:pStyle w:val="Heading2"/>
        <w:spacing w:after="100" w:before="200"/>
      </w:pPr>
      <w:r>
        <w:rPr>
          <w:rFonts w:ascii="Arial" w:cs="Arial" w:eastAsia="Arial" w:hAnsi="Arial"/>
          <w:b/>
          <w:bCs/>
          <w:sz w:val="23"/>
          <w:szCs w:val="23"/>
        </w:rPr>
        <w:t xml:space="preserve">7. Ringkasan Materi</w:t>
      </w:r>
    </w:p>
    <w:p>
      <w:pPr>
        <w:spacing w:after="120" w:line="300"/>
      </w:pPr>
      <w:r>
        <w:rPr>
          <w:rFonts w:ascii="Arial" w:cs="Arial" w:eastAsia="Arial" w:hAnsi="Arial"/>
          <w:sz w:val="22"/>
          <w:szCs w:val="22"/>
        </w:rPr>
        <w:t xml:space="preserve">Sendi merupakan penghubung antartulang yang memungkinkan tubuh dapat digerakkan. Berdasarkan sifat geraknya, sendi dibedakan menjadi sendi mati, sendi kaku, dan sendi gerak. Sendi gerak terdiri atas sendi engsel, sendi peluru, sendi putar, sendi pelana, dan sendi geser, yang masing-masing memiliki arah gerak dan letak berbeda pada tubuh manusia. Menjaga kesehatan sendi penting dilakukan agar sistem gerak tubuh tetap berfungsi optimal.</w:t>
      </w:r>
    </w:p>
    <w:p>
      <w:pPr>
        <w:pStyle w:val="Heading1"/>
        <w:spacing w:after="150" w:before="300"/>
      </w:pPr>
      <w:r>
        <w:rPr>
          <w:rFonts w:ascii="Arial" w:cs="Arial" w:eastAsia="Arial" w:hAnsi="Arial"/>
          <w:b/>
          <w:bCs/>
          <w:sz w:val="26"/>
          <w:szCs w:val="26"/>
        </w:rPr>
        <w:t xml:space="preserve">E. Pendekatan, Model, Metode, dan Strategi Pembelajaran</w:t>
      </w:r>
    </w:p>
    <w:p>
      <w:pPr>
        <w:pStyle w:val="Heading2"/>
        <w:spacing w:after="100" w:before="200"/>
      </w:pPr>
      <w:r>
        <w:rPr>
          <w:rFonts w:ascii="Arial" w:cs="Arial" w:eastAsia="Arial" w:hAnsi="Arial"/>
          <w:b/>
          <w:bCs/>
          <w:sz w:val="23"/>
          <w:szCs w:val="23"/>
        </w:rPr>
        <w:t xml:space="preserve">1. Pendekatan Pembelajaran: Deep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Aspek</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Penerapan dalam Pembelajaran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Meaningful Learning</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mengaitkan konsep sendi dengan pengalaman gerak tubuh sehari-hari, misalnya menekuk lutut atau memutar bahu, sehingga materi terasa bermakna.</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Mindful Learning</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diajak fokus mengamati model 3D sendi pada aplikasi Mozaik3D serta merefleksikan proses berpikirnya selama pembelajaran.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Joyful Learning</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Pembelajaran dikemas melalui eksplorasi media 3D interaktif dan permainan kelompok sehingga peserta didik antusias mempelajari jenis-jenis sendi.</w:t>
            </w:r>
          </w:p>
        </w:tc>
      </w:tr>
    </w:tbl>
    <w:p>
      <w:pPr>
        <w:pStyle w:val="Heading2"/>
        <w:spacing w:after="100" w:before="200"/>
      </w:pPr>
      <w:r>
        <w:rPr>
          <w:rFonts w:ascii="Arial" w:cs="Arial" w:eastAsia="Arial" w:hAnsi="Arial"/>
          <w:b/>
          <w:bCs/>
          <w:sz w:val="23"/>
          <w:szCs w:val="23"/>
        </w:rPr>
        <w:t xml:space="preserve">2. Model Pembelajaran: Problem Based Learning (PBL)</w:t>
      </w:r>
    </w:p>
    <w:p>
      <w:pPr>
        <w:spacing w:after="120" w:line="300"/>
      </w:pPr>
      <w:r>
        <w:rPr>
          <w:rFonts w:ascii="Arial" w:cs="Arial" w:eastAsia="Arial" w:hAnsi="Arial"/>
          <w:sz w:val="22"/>
          <w:szCs w:val="22"/>
        </w:rPr>
        <w:t xml:space="preserve">Model pembelajaran yang digunakan adalah Problem Based Learning (PBL), dengan sintaks sebagai berikut:</w:t>
      </w:r>
    </w:p>
    <w:p>
      <w:pPr>
        <w:pStyle w:val="ListParagraph"/>
        <w:numPr>
          <w:ilvl w:val="0"/>
          <w:numId w:val="4"/>
        </w:numPr>
        <w:spacing w:after="80" w:line="280"/>
      </w:pPr>
      <w:r>
        <w:t xml:space="preserve">Orientasi peserta didik pada masalah - Guru menyajikan permasalahan kontekstual terkait gangguan gerak tubuh yang berkaitan dengan sendi.</w:t>
      </w:r>
    </w:p>
    <w:p>
      <w:pPr>
        <w:pStyle w:val="ListParagraph"/>
        <w:numPr>
          <w:ilvl w:val="0"/>
          <w:numId w:val="4"/>
        </w:numPr>
        <w:spacing w:after="80" w:line="280"/>
      </w:pPr>
      <w:r>
        <w:t xml:space="preserve">Mengorganisasikan peserta didik untuk belajar - Guru membantu peserta didik membentuk kelompok dan membagikan Lembar Kerja Peserta Didik (LKPD) beserta gambar tengkorak sebagai bahan diskusi.</w:t>
      </w:r>
    </w:p>
    <w:p>
      <w:pPr>
        <w:pStyle w:val="ListParagraph"/>
        <w:numPr>
          <w:ilvl w:val="0"/>
          <w:numId w:val="4"/>
        </w:numPr>
        <w:spacing w:after="80" w:line="280"/>
      </w:pPr>
      <w:r>
        <w:t xml:space="preserve">Membimbing penyelidikan individu maupun kelompok - Guru menjelaskan dan mendemonstrasikan objek 3D sendi melalui aplikasi Mozaik3D di depan kelas, sementara peserta didik mengamati, berdiskusi, dan mengidentifikasi jenis-jenis sendi dalam kelompoknya.</w:t>
      </w:r>
    </w:p>
    <w:p>
      <w:pPr>
        <w:pStyle w:val="ListParagraph"/>
        <w:numPr>
          <w:ilvl w:val="0"/>
          <w:numId w:val="4"/>
        </w:numPr>
        <w:spacing w:after="80" w:line="280"/>
      </w:pPr>
      <w:r>
        <w:t xml:space="preserve">Mengembangkan dan menyajikan hasil karya - Peserta didik menyusun laporan hasil pengamatan dan mempresentasikan hasil diskusi kelompok.</w:t>
      </w:r>
    </w:p>
    <w:p>
      <w:pPr>
        <w:pStyle w:val="ListParagraph"/>
        <w:numPr>
          <w:ilvl w:val="0"/>
          <w:numId w:val="4"/>
        </w:numPr>
        <w:spacing w:after="80" w:line="280"/>
      </w:pPr>
      <w:r>
        <w:t xml:space="preserve">Menganalisis dan mengevaluasi proses pemecahan masalah - Guru bersama peserta didik menganalisis dan mengevaluasi hasil pengamatan yang telah dilakukan.</w:t>
      </w:r>
    </w:p>
    <w:p>
      <w:pPr>
        <w:pStyle w:val="Heading2"/>
        <w:spacing w:after="100" w:before="200"/>
      </w:pPr>
      <w:r>
        <w:rPr>
          <w:rFonts w:ascii="Arial" w:cs="Arial" w:eastAsia="Arial" w:hAnsi="Arial"/>
          <w:b/>
          <w:bCs/>
          <w:sz w:val="23"/>
          <w:szCs w:val="23"/>
        </w:rPr>
        <w:t xml:space="preserve">3. Metode Pembelajaran</w:t>
      </w:r>
    </w:p>
    <w:p>
      <w:pPr>
        <w:pStyle w:val="ListParagraph"/>
        <w:numPr>
          <w:ilvl w:val="0"/>
          <w:numId w:val="1"/>
        </w:numPr>
        <w:spacing w:after="80" w:line="280"/>
        <w:rPr>
          <w:rFonts w:ascii="Arial" w:cs="Arial" w:eastAsia="Arial" w:hAnsi="Arial"/>
          <w:sz w:val="22"/>
          <w:szCs w:val="22"/>
        </w:rPr>
      </w:pPr>
      <w:r>
        <w:t xml:space="preserve">Ceramah interaktif</w:t>
      </w:r>
    </w:p>
    <w:p>
      <w:pPr>
        <w:pStyle w:val="ListParagraph"/>
        <w:numPr>
          <w:ilvl w:val="0"/>
          <w:numId w:val="1"/>
        </w:numPr>
        <w:spacing w:after="80" w:line="280"/>
        <w:rPr>
          <w:rFonts w:ascii="Arial" w:cs="Arial" w:eastAsia="Arial" w:hAnsi="Arial"/>
          <w:sz w:val="22"/>
          <w:szCs w:val="22"/>
        </w:rPr>
      </w:pPr>
      <w:r>
        <w:t xml:space="preserve">Tanya jawab</w:t>
      </w:r>
    </w:p>
    <w:p>
      <w:pPr>
        <w:pStyle w:val="ListParagraph"/>
        <w:numPr>
          <w:ilvl w:val="0"/>
          <w:numId w:val="1"/>
        </w:numPr>
        <w:spacing w:after="80" w:line="280"/>
        <w:rPr>
          <w:rFonts w:ascii="Arial" w:cs="Arial" w:eastAsia="Arial" w:hAnsi="Arial"/>
          <w:sz w:val="22"/>
          <w:szCs w:val="22"/>
        </w:rPr>
      </w:pPr>
      <w:r>
        <w:t xml:space="preserve">Diskusi kelompok</w:t>
      </w:r>
    </w:p>
    <w:p>
      <w:pPr>
        <w:pStyle w:val="ListParagraph"/>
        <w:numPr>
          <w:ilvl w:val="0"/>
          <w:numId w:val="1"/>
        </w:numPr>
        <w:spacing w:after="80" w:line="280"/>
        <w:rPr>
          <w:rFonts w:ascii="Arial" w:cs="Arial" w:eastAsia="Arial" w:hAnsi="Arial"/>
          <w:sz w:val="22"/>
          <w:szCs w:val="22"/>
        </w:rPr>
      </w:pPr>
      <w:r>
        <w:t xml:space="preserve">Demonstrasi media 3D</w:t>
      </w:r>
    </w:p>
    <w:p>
      <w:pPr>
        <w:pStyle w:val="ListParagraph"/>
        <w:numPr>
          <w:ilvl w:val="0"/>
          <w:numId w:val="1"/>
        </w:numPr>
        <w:spacing w:after="80" w:line="280"/>
        <w:rPr>
          <w:rFonts w:ascii="Arial" w:cs="Arial" w:eastAsia="Arial" w:hAnsi="Arial"/>
          <w:sz w:val="22"/>
          <w:szCs w:val="22"/>
        </w:rPr>
      </w:pPr>
      <w:r>
        <w:t xml:space="preserve">Latihan soal</w:t>
      </w:r>
    </w:p>
    <w:p>
      <w:pPr>
        <w:pStyle w:val="ListParagraph"/>
        <w:numPr>
          <w:ilvl w:val="0"/>
          <w:numId w:val="1"/>
        </w:numPr>
        <w:spacing w:after="80" w:line="280"/>
        <w:rPr>
          <w:rFonts w:ascii="Arial" w:cs="Arial" w:eastAsia="Arial" w:hAnsi="Arial"/>
          <w:sz w:val="22"/>
          <w:szCs w:val="22"/>
        </w:rPr>
      </w:pPr>
      <w:r>
        <w:t xml:space="preserve">Presentasi</w:t>
      </w:r>
    </w:p>
    <w:p>
      <w:pPr>
        <w:pStyle w:val="ListParagraph"/>
        <w:numPr>
          <w:ilvl w:val="0"/>
          <w:numId w:val="1"/>
        </w:numPr>
        <w:spacing w:after="80" w:line="280"/>
        <w:rPr>
          <w:rFonts w:ascii="Arial" w:cs="Arial" w:eastAsia="Arial" w:hAnsi="Arial"/>
          <w:sz w:val="22"/>
          <w:szCs w:val="22"/>
        </w:rPr>
      </w:pPr>
      <w:r>
        <w:t xml:space="preserve">Refleksi</w:t>
      </w:r>
    </w:p>
    <w:p>
      <w:pPr>
        <w:pStyle w:val="Heading2"/>
        <w:spacing w:after="100" w:before="200"/>
      </w:pPr>
      <w:r>
        <w:rPr>
          <w:rFonts w:ascii="Arial" w:cs="Arial" w:eastAsia="Arial" w:hAnsi="Arial"/>
          <w:b/>
          <w:bCs/>
          <w:sz w:val="23"/>
          <w:szCs w:val="23"/>
        </w:rPr>
        <w:t xml:space="preserve">4. Strategi Pembelajaran</w:t>
      </w:r>
    </w:p>
    <w:p>
      <w:pPr>
        <w:spacing w:after="120" w:line="300"/>
      </w:pPr>
      <w:r>
        <w:rPr>
          <w:rFonts w:ascii="Arial" w:cs="Arial" w:eastAsia="Arial" w:hAnsi="Arial"/>
          <w:sz w:val="22"/>
          <w:szCs w:val="22"/>
        </w:rPr>
        <w:t xml:space="preserve">Pembelajaran menggunakan strategi Student Centered Learning yang bersifat aktif, kolaboratif, kontekstual, dan berbasis pemecahan masalah, dengan peserta didik sebagai pusat kegiatan belajar dan guru berperan sebagai fasilitator.</w:t>
      </w:r>
    </w:p>
    <w:p>
      <w:pPr>
        <w:pStyle w:val="Heading1"/>
        <w:spacing w:after="150" w:before="300"/>
      </w:pPr>
      <w:r>
        <w:rPr>
          <w:rFonts w:ascii="Arial" w:cs="Arial" w:eastAsia="Arial" w:hAnsi="Arial"/>
          <w:b/>
          <w:bCs/>
          <w:sz w:val="26"/>
          <w:szCs w:val="26"/>
        </w:rPr>
        <w:t xml:space="preserve">F. Karakteristik Peserta Didik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Aspek</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Deskripsi</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Pengetahuan Awal</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telah memahami konsep rangka dan fungsi tulang pada tubuh manusia dari pembelajaran sebelumnya.</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Kemampuan Belajar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Bervariasi, terdapat peserta didik dengan kemampuan cepat, sedang, dan yang memerlukan bimbingan tambahan.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Gaya Belajar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Terdiri atas gaya belajar visual, auditori, dan kinestetik yang difasilitasi melalui media 3D, diskusi lisan, dan aktivitas kelompok.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Minat Belajar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kelas VI umumnya tertarik pada teknologi dan visualisasi interaktif seperti media 3D Mozaik3D.</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Kebutuhan Belajar</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Memerlukan bimbingan bertahap dalam memahami letak dan arah gerak sendi melalui visualisasi tiga dimensi yang konkret.</w:t>
            </w:r>
          </w:p>
        </w:tc>
      </w:tr>
    </w:tbl>
    <w:p>
      <w:pPr>
        <w:pStyle w:val="Heading1"/>
        <w:spacing w:after="150" w:before="300"/>
      </w:pPr>
      <w:r>
        <w:rPr>
          <w:rFonts w:ascii="Arial" w:cs="Arial" w:eastAsia="Arial" w:hAnsi="Arial"/>
          <w:b/>
          <w:bCs/>
          <w:sz w:val="26"/>
          <w:szCs w:val="26"/>
        </w:rPr>
        <w:t xml:space="preserve">G. Profil Lulusan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Dimensi</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Keterkaitan dengan Pembelajaran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Beriman dan Berakhlak Mulia</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bersyukur atas anugerah tubuh yang dapat bergerak berkat adanya sendi ciptaan Tuhan.</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Berkebinekaan Global</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menghargai pendapat teman yang berbeda saat berdiskusi kelompok.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Gotong Royong</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bekerja sama mengamati dan menyelesaikan tugas identifikasi sendi dalam kelompok.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Mandiri</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berupaya memahami jenis-jenis sendi secara individu sebelum berdiskusi kelompok.</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Bernalar Kritis</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menganalisis hubungan antara jenis sendi dengan fungsi gerak tubuh secara logis.</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Kreatif</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menyajikan hasil pengamatan sendi dengan cara dan representasi yang beragam.</w:t>
            </w:r>
          </w:p>
        </w:tc>
      </w:tr>
    </w:tbl>
    <w:p>
      <w:pPr>
        <w:pStyle w:val="Heading1"/>
        <w:spacing w:after="150" w:before="300"/>
      </w:pPr>
      <w:r>
        <w:rPr>
          <w:rFonts w:ascii="Arial" w:cs="Arial" w:eastAsia="Arial" w:hAnsi="Arial"/>
          <w:b/>
          <w:bCs/>
          <w:sz w:val="26"/>
          <w:szCs w:val="26"/>
        </w:rPr>
        <w:t xml:space="preserve">H. Sarana, Prasarana, Media, dan Sumber Belajar</w:t>
      </w:r>
    </w:p>
    <w:p>
      <w:pPr>
        <w:pStyle w:val="Heading2"/>
        <w:spacing w:after="100" w:before="200"/>
      </w:pPr>
      <w:r>
        <w:rPr>
          <w:rFonts w:ascii="Arial" w:cs="Arial" w:eastAsia="Arial" w:hAnsi="Arial"/>
          <w:b/>
          <w:bCs/>
          <w:sz w:val="23"/>
          <w:szCs w:val="23"/>
        </w:rPr>
        <w:t xml:space="preserve">1. Sarana dan Prasarana</w:t>
      </w:r>
    </w:p>
    <w:p>
      <w:pPr>
        <w:pStyle w:val="ListParagraph"/>
        <w:numPr>
          <w:ilvl w:val="0"/>
          <w:numId w:val="1"/>
        </w:numPr>
        <w:spacing w:after="80" w:line="280"/>
        <w:rPr>
          <w:rFonts w:ascii="Arial" w:cs="Arial" w:eastAsia="Arial" w:hAnsi="Arial"/>
          <w:sz w:val="22"/>
          <w:szCs w:val="22"/>
        </w:rPr>
      </w:pPr>
      <w:r>
        <w:t xml:space="preserve">LCD proyektor</w:t>
      </w:r>
    </w:p>
    <w:p>
      <w:pPr>
        <w:pStyle w:val="ListParagraph"/>
        <w:numPr>
          <w:ilvl w:val="0"/>
          <w:numId w:val="1"/>
        </w:numPr>
        <w:spacing w:after="80" w:line="280"/>
        <w:rPr>
          <w:rFonts w:ascii="Arial" w:cs="Arial" w:eastAsia="Arial" w:hAnsi="Arial"/>
          <w:sz w:val="22"/>
          <w:szCs w:val="22"/>
        </w:rPr>
      </w:pPr>
      <w:r>
        <w:t xml:space="preserve">Laptop/gawai berkoneksi internet</w:t>
      </w:r>
    </w:p>
    <w:p>
      <w:pPr>
        <w:pStyle w:val="ListParagraph"/>
        <w:numPr>
          <w:ilvl w:val="0"/>
          <w:numId w:val="1"/>
        </w:numPr>
        <w:spacing w:after="80" w:line="280"/>
        <w:rPr>
          <w:rFonts w:ascii="Arial" w:cs="Arial" w:eastAsia="Arial" w:hAnsi="Arial"/>
          <w:sz w:val="22"/>
          <w:szCs w:val="22"/>
        </w:rPr>
      </w:pPr>
      <w:r>
        <w:t xml:space="preserve">Papan tulis</w:t>
      </w:r>
    </w:p>
    <w:p>
      <w:pPr>
        <w:pStyle w:val="ListParagraph"/>
        <w:numPr>
          <w:ilvl w:val="0"/>
          <w:numId w:val="1"/>
        </w:numPr>
        <w:spacing w:after="80" w:line="280"/>
        <w:rPr>
          <w:rFonts w:ascii="Arial" w:cs="Arial" w:eastAsia="Arial" w:hAnsi="Arial"/>
          <w:sz w:val="22"/>
          <w:szCs w:val="22"/>
        </w:rPr>
      </w:pPr>
      <w:r>
        <w:t xml:space="preserve">Spidol</w:t>
      </w:r>
    </w:p>
    <w:p>
      <w:pPr>
        <w:pStyle w:val="ListParagraph"/>
        <w:numPr>
          <w:ilvl w:val="0"/>
          <w:numId w:val="1"/>
        </w:numPr>
        <w:spacing w:after="80" w:line="280"/>
        <w:rPr>
          <w:rFonts w:ascii="Arial" w:cs="Arial" w:eastAsia="Arial" w:hAnsi="Arial"/>
          <w:sz w:val="22"/>
          <w:szCs w:val="22"/>
        </w:rPr>
      </w:pPr>
      <w:r>
        <w:t xml:space="preserve">Buku siswa</w:t>
      </w:r>
    </w:p>
    <w:p>
      <w:pPr>
        <w:pStyle w:val="ListParagraph"/>
        <w:numPr>
          <w:ilvl w:val="0"/>
          <w:numId w:val="1"/>
        </w:numPr>
        <w:spacing w:after="80" w:line="280"/>
        <w:rPr>
          <w:rFonts w:ascii="Arial" w:cs="Arial" w:eastAsia="Arial" w:hAnsi="Arial"/>
          <w:sz w:val="22"/>
          <w:szCs w:val="22"/>
        </w:rPr>
      </w:pPr>
      <w:r>
        <w:t xml:space="preserve">Buku guru</w:t>
      </w:r>
    </w:p>
    <w:p>
      <w:pPr>
        <w:pStyle w:val="ListParagraph"/>
        <w:numPr>
          <w:ilvl w:val="0"/>
          <w:numId w:val="1"/>
        </w:numPr>
        <w:spacing w:after="80" w:line="280"/>
        <w:rPr>
          <w:rFonts w:ascii="Arial" w:cs="Arial" w:eastAsia="Arial" w:hAnsi="Arial"/>
          <w:sz w:val="22"/>
          <w:szCs w:val="22"/>
        </w:rPr>
      </w:pPr>
      <w:r>
        <w:t xml:space="preserve">Lembar kerja peserta didik</w:t>
      </w:r>
    </w:p>
    <w:p>
      <w:pPr>
        <w:pStyle w:val="ListParagraph"/>
        <w:numPr>
          <w:ilvl w:val="0"/>
          <w:numId w:val="1"/>
        </w:numPr>
        <w:spacing w:after="80" w:line="280"/>
        <w:rPr>
          <w:rFonts w:ascii="Arial" w:cs="Arial" w:eastAsia="Arial" w:hAnsi="Arial"/>
          <w:sz w:val="22"/>
          <w:szCs w:val="22"/>
        </w:rPr>
      </w:pPr>
      <w:r>
        <w:t xml:space="preserve">Alat tulis</w:t>
      </w:r>
    </w:p>
    <w:p>
      <w:pPr>
        <w:pStyle w:val="Heading2"/>
        <w:spacing w:after="100" w:before="200"/>
      </w:pPr>
      <w:r>
        <w:rPr>
          <w:rFonts w:ascii="Arial" w:cs="Arial" w:eastAsia="Arial" w:hAnsi="Arial"/>
          <w:b/>
          <w:bCs/>
          <w:sz w:val="23"/>
          <w:szCs w:val="23"/>
        </w:rPr>
        <w:t xml:space="preserve">2. Media Pembelajaran</w:t>
      </w:r>
    </w:p>
    <w:p>
      <w:pPr>
        <w:spacing w:after="120" w:line="300"/>
      </w:pPr>
      <w:r>
        <w:rPr>
          <w:rFonts w:ascii="Arial" w:cs="Arial" w:eastAsia="Arial" w:hAnsi="Arial"/>
          <w:sz w:val="22"/>
          <w:szCs w:val="22"/>
        </w:rPr>
        <w:t xml:space="preserve">Media pembelajaran yang digunakan terdiri atas tiga jenis berikut.</w:t>
      </w:r>
    </w:p>
    <w:p>
      <w:pPr>
        <w:pStyle w:val="ListParagraph"/>
        <w:numPr>
          <w:ilvl w:val="0"/>
          <w:numId w:val="1"/>
        </w:numPr>
        <w:spacing w:after="80" w:line="280"/>
        <w:rPr>
          <w:rFonts w:ascii="Arial" w:cs="Arial" w:eastAsia="Arial" w:hAnsi="Arial"/>
          <w:sz w:val="22"/>
          <w:szCs w:val="22"/>
        </w:rPr>
      </w:pPr>
      <w:r>
        <w:t xml:space="preserve">Gambar tengkorak manusia, digunakan untuk mengenalkan letak sendi mati (sinartrosis) pada bagian kepala.</w:t>
      </w:r>
    </w:p>
    <w:p>
      <w:pPr>
        <w:pStyle w:val="ListParagraph"/>
        <w:numPr>
          <w:ilvl w:val="0"/>
          <w:numId w:val="1"/>
        </w:numPr>
        <w:spacing w:after="80" w:line="280"/>
        <w:rPr>
          <w:rFonts w:ascii="Arial" w:cs="Arial" w:eastAsia="Arial" w:hAnsi="Arial"/>
          <w:sz w:val="22"/>
          <w:szCs w:val="22"/>
        </w:rPr>
      </w:pPr>
      <w:r>
        <w:t xml:space="preserve">Video pembelajaran dari YouTube, digunakan untuk menampilkan animasi gerak berbagai jenis sendi pada tubuh manusia.</w:t>
      </w:r>
    </w:p>
    <w:p>
      <w:pPr>
        <w:pStyle w:val="ListParagraph"/>
        <w:numPr>
          <w:ilvl w:val="0"/>
          <w:numId w:val="1"/>
        </w:numPr>
        <w:spacing w:after="80" w:line="280"/>
        <w:rPr>
          <w:rFonts w:ascii="Arial" w:cs="Arial" w:eastAsia="Arial" w:hAnsi="Arial"/>
          <w:sz w:val="22"/>
          <w:szCs w:val="22"/>
        </w:rPr>
      </w:pPr>
      <w:r>
        <w:t xml:space="preserve">Objek 3D melalui aplikasi Mozaik3D, ditampilkan dan dijelaskan langsung oleh guru di depan kelas menggunakan LCD proyektor untuk menunjukkan model rangka dan sendi manusia secara interaktif dalam bentuk tiga dimensi, mengingat aplikasi ini tidak memungkinkan untuk diakses oleh setiap kelompok secara langsung.</w:t>
      </w:r>
    </w:p>
    <w:p>
      <w:pPr>
        <w:pStyle w:val="Heading2"/>
        <w:spacing w:after="100" w:before="200"/>
      </w:pPr>
      <w:r>
        <w:rPr>
          <w:rFonts w:ascii="Arial" w:cs="Arial" w:eastAsia="Arial" w:hAnsi="Arial"/>
          <w:b/>
          <w:bCs/>
          <w:sz w:val="23"/>
          <w:szCs w:val="23"/>
        </w:rPr>
        <w:t xml:space="preserve">3. Sumber Belajar</w:t>
      </w:r>
    </w:p>
    <w:p>
      <w:pPr>
        <w:pStyle w:val="ListParagraph"/>
        <w:numPr>
          <w:ilvl w:val="0"/>
          <w:numId w:val="1"/>
        </w:numPr>
        <w:spacing w:after="80" w:line="280"/>
        <w:rPr>
          <w:rFonts w:ascii="Arial" w:cs="Arial" w:eastAsia="Arial" w:hAnsi="Arial"/>
          <w:sz w:val="22"/>
          <w:szCs w:val="22"/>
        </w:rPr>
      </w:pPr>
      <w:r>
        <w:t xml:space="preserve">Buku Guru IPAS Kelas VI Kurikulum Merdeka</w:t>
      </w:r>
    </w:p>
    <w:p>
      <w:pPr>
        <w:pStyle w:val="ListParagraph"/>
        <w:numPr>
          <w:ilvl w:val="0"/>
          <w:numId w:val="1"/>
        </w:numPr>
        <w:spacing w:after="80" w:line="280"/>
        <w:rPr>
          <w:rFonts w:ascii="Arial" w:cs="Arial" w:eastAsia="Arial" w:hAnsi="Arial"/>
          <w:sz w:val="22"/>
          <w:szCs w:val="22"/>
        </w:rPr>
      </w:pPr>
      <w:r>
        <w:t xml:space="preserve">Buku Siswa IPAS Kelas VI Kurikulum Merdeka</w:t>
      </w:r>
    </w:p>
    <w:p>
      <w:pPr>
        <w:pStyle w:val="ListParagraph"/>
        <w:numPr>
          <w:ilvl w:val="0"/>
          <w:numId w:val="1"/>
        </w:numPr>
        <w:spacing w:after="80" w:line="280"/>
        <w:rPr>
          <w:rFonts w:ascii="Arial" w:cs="Arial" w:eastAsia="Arial" w:hAnsi="Arial"/>
          <w:sz w:val="22"/>
          <w:szCs w:val="22"/>
        </w:rPr>
      </w:pPr>
      <w:r>
        <w:t xml:space="preserve">Gambar tengkorak manusia</w:t>
      </w:r>
    </w:p>
    <w:p>
      <w:pPr>
        <w:pStyle w:val="ListParagraph"/>
        <w:numPr>
          <w:ilvl w:val="0"/>
          <w:numId w:val="1"/>
        </w:numPr>
        <w:spacing w:after="80" w:line="280"/>
        <w:rPr>
          <w:rFonts w:ascii="Arial" w:cs="Arial" w:eastAsia="Arial" w:hAnsi="Arial"/>
          <w:sz w:val="22"/>
          <w:szCs w:val="22"/>
        </w:rPr>
      </w:pPr>
      <w:r>
        <w:t xml:space="preserve">Video pembelajaran dari YouTube</w:t>
      </w:r>
    </w:p>
    <w:p>
      <w:pPr>
        <w:pStyle w:val="ListParagraph"/>
        <w:numPr>
          <w:ilvl w:val="0"/>
          <w:numId w:val="1"/>
        </w:numPr>
        <w:spacing w:after="80" w:line="280"/>
        <w:rPr>
          <w:rFonts w:ascii="Arial" w:cs="Arial" w:eastAsia="Arial" w:hAnsi="Arial"/>
          <w:sz w:val="22"/>
          <w:szCs w:val="22"/>
        </w:rPr>
      </w:pPr>
      <w:r>
        <w:t xml:space="preserve">Aplikasi Mozaik3D</w:t>
      </w:r>
    </w:p>
    <w:p>
      <w:pPr>
        <w:pStyle w:val="Heading1"/>
        <w:spacing w:after="150" w:before="300"/>
      </w:pPr>
      <w:r>
        <w:rPr>
          <w:rFonts w:ascii="Arial" w:cs="Arial" w:eastAsia="Arial" w:hAnsi="Arial"/>
          <w:b/>
          <w:bCs/>
          <w:sz w:val="26"/>
          <w:szCs w:val="26"/>
        </w:rPr>
        <w:t xml:space="preserve">I. Kegiatan Pembelajaran (2 x 35 menit)</w:t>
      </w:r>
    </w:p>
    <w:p>
      <w:pPr>
        <w:pStyle w:val="Heading2"/>
        <w:spacing w:after="100" w:before="200"/>
      </w:pPr>
      <w:r>
        <w:rPr>
          <w:rFonts w:ascii="Arial" w:cs="Arial" w:eastAsia="Arial" w:hAnsi="Arial"/>
          <w:b/>
          <w:bCs/>
          <w:sz w:val="23"/>
          <w:szCs w:val="23"/>
        </w:rPr>
        <w:t xml:space="preserve">1. Pendahuluan (10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c>
          <w:tcPr>
            <w:tcW w:type="dxa" w:w="12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Waktu</w:t>
            </w:r>
          </w:p>
        </w:tc>
        <w:tc>
          <w:tcPr>
            <w:tcW w:type="dxa" w:w="81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Kegiatan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Guru membuka pembelajaran dengan salam dan menyapa peserta didik.</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berdoa bersama dipimpin oleh salah satu peserta didik.</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Guru melakukan presensi kehadiran peserta didik.</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3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Apersepsi: guru mengaitkan materi rangka manusia yang telah dipelajari sebelumnya dengan materi sendi.</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Motivasi: guru menyampaikan manfaat mempelajari sendi dalam kehidupan sehari-hari, misalnya saat berjalan dan menulis.</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Pertanyaan pemantik: 'Mengapa lengan kita dapat ditekuk, sedangkan tulang tengkorak tidak dapat digerakkan?'</w:t>
            </w:r>
          </w:p>
        </w:tc>
      </w:tr>
    </w:tbl>
    <w:p>
      <w:pPr>
        <w:pStyle w:val="Heading2"/>
        <w:spacing w:after="100" w:before="200"/>
      </w:pPr>
      <w:r>
        <w:rPr>
          <w:rFonts w:ascii="Arial" w:cs="Arial" w:eastAsia="Arial" w:hAnsi="Arial"/>
          <w:b/>
          <w:bCs/>
          <w:sz w:val="23"/>
          <w:szCs w:val="23"/>
        </w:rPr>
        <w:t xml:space="preserve">2. Kegiatan Inti (50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c>
          <w:tcPr>
            <w:tcW w:type="dxa" w:w="12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Waktu</w:t>
            </w:r>
          </w:p>
        </w:tc>
        <w:tc>
          <w:tcPr>
            <w:tcW w:type="dxa" w:w="81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Kegiatan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10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Orientasi masalah: guru menyajikan permasalahan kontekstual mengenai gerak tubuh dan menampilkan model rangka manusia melalui aplikasi Mozaik3D. Peserta didik dibagi menjadi 6 kelompok.</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5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Mengorganisasikan peserta didik: setiap kelompok menerima Lembar Kerja Peserta Didik (LKPD) beserta gambar tengkorak untuk memahami tugas yang harus diselesaikan.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15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Membimbing penyelidikan: guru menjelaskan dan mendemonstrasikan objek 3D sendi melalui aplikasi Mozaik3D di depan kelas, dilanjutkan dengan pemutaran video dari YouTube. Setiap kelompok mengamati, berdiskusi, dan mengidentifikasi jenis-jenis sendi berdasarkan penjelasan tersebut, sementara guru berkeliling sebagai fasilitator.</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Mengembangkan dan menyajikan hasil karya: setiap kelompok mempresentasikan hasil pengamatan di depan kelas secara bergiliran.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8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Menganalisis dan mengevaluasi: guru bersama peserta didik membahas dan mengevaluasi hasil presentasi setiap kelompok serta meluruskan miskonsepsi yang muncul.</w:t>
            </w:r>
          </w:p>
        </w:tc>
      </w:tr>
    </w:tbl>
    <w:p>
      <w:pPr>
        <w:pStyle w:val="Heading2"/>
        <w:spacing w:after="100" w:before="200"/>
      </w:pPr>
      <w:r>
        <w:rPr>
          <w:rFonts w:ascii="Arial" w:cs="Arial" w:eastAsia="Arial" w:hAnsi="Arial"/>
          <w:b/>
          <w:bCs/>
          <w:sz w:val="23"/>
          <w:szCs w:val="23"/>
        </w:rPr>
        <w:t xml:space="preserve">3. Penutup (10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c>
          <w:tcPr>
            <w:tcW w:type="dxa" w:w="12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Waktu</w:t>
            </w:r>
          </w:p>
        </w:tc>
        <w:tc>
          <w:tcPr>
            <w:tcW w:type="dxa" w:w="81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Kegiatan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Refleksi: peserta didik menyampaikan hal yang telah dipelajari dan kesulitan yang masih dihadapi.</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Kesimpulan: guru bersama peserta didik menyimpulkan jenis-jenis sendi beserta fungsinya.</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Penguatan: guru memberikan penguatan terhadap pentingnya menjaga kesehatan sendi.</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Umpan balik: guru memberikan apresiasi terhadap partisipasi peserta didik selama pembelajaran.</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2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Tindak lanjut: guru menyampaikan rencana kegiatan pengayaan dan remedial serta materi pertemuan berikutnya.</w:t>
            </w:r>
          </w:p>
        </w:tc>
      </w:tr>
      <w:tr>
        <w:tc>
          <w:tcPr>
            <w:tcW w:type="dxa" w:w="1200"/>
            <w:tcMar>
              <w:top w:type="dxa" w:w="80"/>
              <w:left w:type="dxa" w:w="100"/>
              <w:bottom w:type="dxa" w:w="80"/>
              <w:right w:type="dxa" w:w="100"/>
            </w:tcMar>
            <w:vAlign w:val="center"/>
          </w:tcPr>
          <w:p>
            <w:pPr>
              <w:jc w:val="center"/>
            </w:pPr>
            <w:r>
              <w:rPr>
                <w:rFonts w:ascii="Arial" w:cs="Arial" w:eastAsia="Arial" w:hAnsi="Arial"/>
                <w:b w:val="false"/>
                <w:bCs w:val="false"/>
                <w:sz w:val="21"/>
                <w:szCs w:val="21"/>
              </w:rPr>
              <w:t xml:space="preserve">1 menit</w:t>
            </w:r>
          </w:p>
        </w:tc>
        <w:tc>
          <w:tcPr>
            <w:tcW w:type="dxa" w:w="81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Doa penutup dan salam.</w:t>
            </w:r>
          </w:p>
        </w:tc>
      </w:tr>
    </w:tbl>
    <w:p>
      <w:pPr>
        <w:pStyle w:val="Heading1"/>
        <w:spacing w:after="150" w:before="300"/>
      </w:pPr>
      <w:r>
        <w:rPr>
          <w:rFonts w:ascii="Arial" w:cs="Arial" w:eastAsia="Arial" w:hAnsi="Arial"/>
          <w:b/>
          <w:bCs/>
          <w:sz w:val="26"/>
          <w:szCs w:val="26"/>
        </w:rPr>
        <w:t xml:space="preserve">J. Asesmen</w:t>
      </w:r>
    </w:p>
    <w:p>
      <w:pPr>
        <w:pStyle w:val="Heading2"/>
        <w:spacing w:after="100" w:before="200"/>
      </w:pPr>
      <w:r>
        <w:rPr>
          <w:rFonts w:ascii="Arial" w:cs="Arial" w:eastAsia="Arial" w:hAnsi="Arial"/>
          <w:b/>
          <w:bCs/>
          <w:sz w:val="23"/>
          <w:szCs w:val="23"/>
        </w:rPr>
        <w:t xml:space="preserve">1. Asesmen Diagnostik</w:t>
      </w:r>
    </w:p>
    <w:p>
      <w:pPr>
        <w:spacing w:after="120" w:line="300"/>
      </w:pPr>
      <w:r>
        <w:rPr>
          <w:rFonts w:ascii="Arial" w:cs="Arial" w:eastAsia="Arial" w:hAnsi="Arial"/>
          <w:sz w:val="22"/>
          <w:szCs w:val="22"/>
        </w:rPr>
        <w:t xml:space="preserve">Dilaksanakan di awal pembelajaran melalui tanya jawab lisan mengenai konsep rangka dan tulang untuk mengetahui kesiapan belajar peserta didik sebelum mempelajari materi sendi.</w:t>
      </w:r>
    </w:p>
    <w:p>
      <w:pPr>
        <w:pStyle w:val="Heading2"/>
        <w:spacing w:after="100" w:before="200"/>
      </w:pPr>
      <w:r>
        <w:rPr>
          <w:rFonts w:ascii="Arial" w:cs="Arial" w:eastAsia="Arial" w:hAnsi="Arial"/>
          <w:b/>
          <w:bCs/>
          <w:sz w:val="23"/>
          <w:szCs w:val="23"/>
        </w:rPr>
        <w:t xml:space="preserve">2. Asesmen Formatif</w:t>
      </w:r>
    </w:p>
    <w:p>
      <w:pPr>
        <w:spacing w:after="120" w:line="300"/>
      </w:pPr>
      <w:r>
        <w:rPr>
          <w:rFonts w:ascii="Arial" w:cs="Arial" w:eastAsia="Arial" w:hAnsi="Arial"/>
          <w:sz w:val="22"/>
          <w:szCs w:val="22"/>
        </w:rPr>
        <w:t xml:space="preserve">Dilaksanakan selama proses pembelajaran melalui observasi diskusi kelompok, LKPD, dan presentasi hasil pengamatan menggunakan rubrik penilaian keterampilan dan sikap.</w:t>
      </w:r>
    </w:p>
    <w:p>
      <w:pPr>
        <w:pStyle w:val="Heading2"/>
        <w:spacing w:after="100" w:before="200"/>
      </w:pPr>
      <w:r>
        <w:rPr>
          <w:rFonts w:ascii="Arial" w:cs="Arial" w:eastAsia="Arial" w:hAnsi="Arial"/>
          <w:b/>
          <w:bCs/>
          <w:sz w:val="23"/>
          <w:szCs w:val="23"/>
        </w:rPr>
        <w:t xml:space="preserve">3. Asesmen Sumatif</w:t>
      </w:r>
    </w:p>
    <w:p>
      <w:pPr>
        <w:spacing w:after="120" w:line="300"/>
      </w:pPr>
      <w:r>
        <w:rPr>
          <w:rFonts w:ascii="Arial" w:cs="Arial" w:eastAsia="Arial" w:hAnsi="Arial"/>
          <w:sz w:val="22"/>
          <w:szCs w:val="22"/>
        </w:rPr>
        <w:t xml:space="preserve">Dilaksanakan di akhir pembelajaran melalui soal evaluasi berupa pilihan ganda dan isian singkat untuk mengukur ketercapaian tujuan pembelajaran.</w:t>
      </w:r>
    </w:p>
    <w:p>
      <w:pPr>
        <w:pStyle w:val="Heading1"/>
        <w:spacing w:after="150" w:before="300"/>
      </w:pPr>
      <w:r>
        <w:rPr>
          <w:rFonts w:ascii="Arial" w:cs="Arial" w:eastAsia="Arial" w:hAnsi="Arial"/>
          <w:b/>
          <w:bCs/>
          <w:sz w:val="26"/>
          <w:szCs w:val="26"/>
        </w:rPr>
        <w:t xml:space="preserve">K. Instrumen Penilaian</w:t>
      </w:r>
    </w:p>
    <w:p>
      <w:pPr>
        <w:pStyle w:val="Heading2"/>
        <w:spacing w:after="100" w:before="200"/>
      </w:pPr>
      <w:r>
        <w:rPr>
          <w:rFonts w:ascii="Arial" w:cs="Arial" w:eastAsia="Arial" w:hAnsi="Arial"/>
          <w:b/>
          <w:bCs/>
          <w:sz w:val="23"/>
          <w:szCs w:val="23"/>
        </w:rPr>
        <w:t xml:space="preserve">1. Rubrik Penilaian Sikap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75"/>
        <w:gridCol w:w="1875"/>
        <w:gridCol w:w="1875"/>
        <w:gridCol w:w="1825"/>
      </w:tblGrid>
      <w:tr>
        <w:tc>
          <w:tcPr>
            <w:tcW w:type="dxa" w:w="19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Aspek</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Sangat Baik (4)</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Baik (3)</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Cukup (2)</w:t>
            </w:r>
          </w:p>
        </w:tc>
        <w:tc>
          <w:tcPr>
            <w:tcW w:type="dxa" w:w="182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Perlu Bimbingan (1)</w:t>
            </w:r>
          </w:p>
        </w:tc>
      </w:tr>
      <w:tr>
        <w:tc>
          <w:tcPr>
            <w:tcW w:type="dxa" w:w="1900"/>
            <w:tcMar>
              <w:top w:type="dxa" w:w="80"/>
              <w:left w:type="dxa" w:w="100"/>
              <w:bottom w:type="dxa" w:w="80"/>
              <w:right w:type="dxa" w:w="100"/>
            </w:tcMar>
            <w:vAlign w:val="center"/>
          </w:tcPr>
          <w:p>
            <w:pPr>
              <w:jc w:val="left"/>
            </w:pPr>
            <w:r>
              <w:rPr>
                <w:rFonts w:ascii="Arial" w:cs="Arial" w:eastAsia="Arial" w:hAnsi="Arial"/>
                <w:b/>
                <w:bCs/>
                <w:sz w:val="21"/>
                <w:szCs w:val="21"/>
              </w:rPr>
              <w:t xml:space="preserve">Kerja sama</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Aktif dan mengajak semua anggota berkontribusi</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Aktif dalam kelompok</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Kurang aktif dalam kelompok</w:t>
            </w:r>
          </w:p>
        </w:tc>
        <w:tc>
          <w:tcPr>
            <w:tcW w:type="dxa" w:w="182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Tidak berkontribusi dalam kelompok</w:t>
            </w:r>
          </w:p>
        </w:tc>
      </w:tr>
      <w:tr>
        <w:tc>
          <w:tcPr>
            <w:tcW w:type="dxa" w:w="1900"/>
            <w:tcMar>
              <w:top w:type="dxa" w:w="80"/>
              <w:left w:type="dxa" w:w="100"/>
              <w:bottom w:type="dxa" w:w="80"/>
              <w:right w:type="dxa" w:w="100"/>
            </w:tcMar>
            <w:vAlign w:val="center"/>
          </w:tcPr>
          <w:p>
            <w:pPr>
              <w:jc w:val="left"/>
            </w:pPr>
            <w:r>
              <w:rPr>
                <w:rFonts w:ascii="Arial" w:cs="Arial" w:eastAsia="Arial" w:hAnsi="Arial"/>
                <w:b/>
                <w:bCs/>
                <w:sz w:val="21"/>
                <w:szCs w:val="21"/>
              </w:rPr>
              <w:t xml:space="preserve">Tanggung jawab</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Menyelesaikan tugas tepat waktu dengan hasil terbaik</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Menyelesaikan tugas tepat waktu</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Menyelesaikan tugas namun terlambat</w:t>
            </w:r>
          </w:p>
        </w:tc>
        <w:tc>
          <w:tcPr>
            <w:tcW w:type="dxa" w:w="182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Tidak menyelesaikan tugas</w:t>
            </w:r>
          </w:p>
        </w:tc>
      </w:tr>
      <w:tr>
        <w:tc>
          <w:tcPr>
            <w:tcW w:type="dxa" w:w="1900"/>
            <w:tcMar>
              <w:top w:type="dxa" w:w="80"/>
              <w:left w:type="dxa" w:w="100"/>
              <w:bottom w:type="dxa" w:w="80"/>
              <w:right w:type="dxa" w:w="100"/>
            </w:tcMar>
            <w:vAlign w:val="center"/>
          </w:tcPr>
          <w:p>
            <w:pPr>
              <w:jc w:val="left"/>
            </w:pPr>
            <w:r>
              <w:rPr>
                <w:rFonts w:ascii="Arial" w:cs="Arial" w:eastAsia="Arial" w:hAnsi="Arial"/>
                <w:b/>
                <w:bCs/>
                <w:sz w:val="21"/>
                <w:szCs w:val="21"/>
              </w:rPr>
              <w:t xml:space="preserve">Percaya diri</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Sangat percaya diri saat presentasi</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Percaya diri saat presentasi</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Kurang percaya diri saat presentasi</w:t>
            </w:r>
          </w:p>
        </w:tc>
        <w:tc>
          <w:tcPr>
            <w:tcW w:type="dxa" w:w="182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Tidak berani presentasi</w:t>
            </w:r>
          </w:p>
        </w:tc>
      </w:tr>
    </w:tbl>
    <w:p>
      <w:pPr>
        <w:pStyle w:val="Heading2"/>
        <w:spacing w:after="100" w:before="200"/>
      </w:pPr>
      <w:r>
        <w:rPr>
          <w:rFonts w:ascii="Arial" w:cs="Arial" w:eastAsia="Arial" w:hAnsi="Arial"/>
          <w:b/>
          <w:bCs/>
          <w:sz w:val="23"/>
          <w:szCs w:val="23"/>
        </w:rPr>
        <w:t xml:space="preserve">2. Rubrik Penilaian Pengetahuan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Kriteria</w:t>
            </w:r>
          </w:p>
        </w:tc>
        <w:tc>
          <w:tcPr>
            <w:tcW w:type="dxa" w:w="63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Skor / Keterangan</w:t>
            </w:r>
          </w:p>
        </w:tc>
      </w:tr>
      <w:tr>
        <w:tc>
          <w:tcPr>
            <w:tcW w:type="dxa" w:w="3000"/>
            <w:tcMar>
              <w:top w:type="dxa" w:w="80"/>
              <w:left w:type="dxa" w:w="100"/>
              <w:bottom w:type="dxa" w:w="80"/>
              <w:right w:type="dxa" w:w="100"/>
            </w:tcMar>
            <w:vAlign w:val="center"/>
          </w:tcPr>
          <w:p>
            <w:pPr>
              <w:jc w:val="left"/>
            </w:pPr>
            <w:r>
              <w:rPr>
                <w:rFonts w:ascii="Arial" w:cs="Arial" w:eastAsia="Arial" w:hAnsi="Arial"/>
                <w:b/>
                <w:bCs/>
                <w:sz w:val="21"/>
                <w:szCs w:val="21"/>
              </w:rPr>
              <w:t xml:space="preserve">Jawaban benar dan penjelasan jenis sendi lengkap</w:t>
            </w:r>
          </w:p>
        </w:tc>
        <w:tc>
          <w:tcPr>
            <w:tcW w:type="dxa" w:w="63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Skor 4 - Sangat memahami konsep sendi</w:t>
            </w:r>
          </w:p>
        </w:tc>
      </w:tr>
      <w:tr>
        <w:tc>
          <w:tcPr>
            <w:tcW w:type="dxa" w:w="3000"/>
            <w:tcMar>
              <w:top w:type="dxa" w:w="80"/>
              <w:left w:type="dxa" w:w="100"/>
              <w:bottom w:type="dxa" w:w="80"/>
              <w:right w:type="dxa" w:w="100"/>
            </w:tcMar>
            <w:vAlign w:val="center"/>
          </w:tcPr>
          <w:p>
            <w:pPr>
              <w:jc w:val="left"/>
            </w:pPr>
            <w:r>
              <w:rPr>
                <w:rFonts w:ascii="Arial" w:cs="Arial" w:eastAsia="Arial" w:hAnsi="Arial"/>
                <w:b/>
                <w:bCs/>
                <w:sz w:val="21"/>
                <w:szCs w:val="21"/>
              </w:rPr>
              <w:t xml:space="preserve">Jawaban benar, penjelasan kurang lengkap</w:t>
            </w:r>
          </w:p>
        </w:tc>
        <w:tc>
          <w:tcPr>
            <w:tcW w:type="dxa" w:w="63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Skor 3 - Memahami konsep dengan baik</w:t>
            </w:r>
          </w:p>
        </w:tc>
      </w:tr>
      <w:tr>
        <w:tc>
          <w:tcPr>
            <w:tcW w:type="dxa" w:w="3000"/>
            <w:tcMar>
              <w:top w:type="dxa" w:w="80"/>
              <w:left w:type="dxa" w:w="100"/>
              <w:bottom w:type="dxa" w:w="80"/>
              <w:right w:type="dxa" w:w="100"/>
            </w:tcMar>
            <w:vAlign w:val="center"/>
          </w:tcPr>
          <w:p>
            <w:pPr>
              <w:jc w:val="left"/>
            </w:pPr>
            <w:r>
              <w:rPr>
                <w:rFonts w:ascii="Arial" w:cs="Arial" w:eastAsia="Arial" w:hAnsi="Arial"/>
                <w:b/>
                <w:bCs/>
                <w:sz w:val="21"/>
                <w:szCs w:val="21"/>
              </w:rPr>
              <w:t xml:space="preserve">Jawaban kurang tepat, penjelasan ada</w:t>
            </w:r>
          </w:p>
        </w:tc>
        <w:tc>
          <w:tcPr>
            <w:tcW w:type="dxa" w:w="63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Skor 2 - Cukup memahami konsep</w:t>
            </w:r>
          </w:p>
        </w:tc>
      </w:tr>
      <w:tr>
        <w:tc>
          <w:tcPr>
            <w:tcW w:type="dxa" w:w="3000"/>
            <w:tcMar>
              <w:top w:type="dxa" w:w="80"/>
              <w:left w:type="dxa" w:w="100"/>
              <w:bottom w:type="dxa" w:w="80"/>
              <w:right w:type="dxa" w:w="100"/>
            </w:tcMar>
            <w:vAlign w:val="center"/>
          </w:tcPr>
          <w:p>
            <w:pPr>
              <w:jc w:val="left"/>
            </w:pPr>
            <w:r>
              <w:rPr>
                <w:rFonts w:ascii="Arial" w:cs="Arial" w:eastAsia="Arial" w:hAnsi="Arial"/>
                <w:b/>
                <w:bCs/>
                <w:sz w:val="21"/>
                <w:szCs w:val="21"/>
              </w:rPr>
              <w:t xml:space="preserve">Jawaban salah, tidak ada penjelasan</w:t>
            </w:r>
          </w:p>
        </w:tc>
        <w:tc>
          <w:tcPr>
            <w:tcW w:type="dxa" w:w="63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Skor 1 - Perlu bimbingan lebih lanjut</w:t>
            </w:r>
          </w:p>
        </w:tc>
      </w:tr>
    </w:tbl>
    <w:p>
      <w:pPr>
        <w:pStyle w:val="Heading2"/>
        <w:spacing w:after="100" w:before="200"/>
      </w:pPr>
      <w:r>
        <w:rPr>
          <w:rFonts w:ascii="Arial" w:cs="Arial" w:eastAsia="Arial" w:hAnsi="Arial"/>
          <w:b/>
          <w:bCs/>
          <w:sz w:val="23"/>
          <w:szCs w:val="23"/>
        </w:rPr>
        <w:t xml:space="preserve">3. Rubrik Penilaian Keterampilan (Presentasi)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75"/>
        <w:gridCol w:w="1875"/>
        <w:gridCol w:w="1875"/>
        <w:gridCol w:w="1825"/>
      </w:tblGrid>
      <w:tr>
        <w:tc>
          <w:tcPr>
            <w:tcW w:type="dxa" w:w="19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Aspek</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Sangat Baik (4)</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Baik (3)</w:t>
            </w:r>
          </w:p>
        </w:tc>
        <w:tc>
          <w:tcPr>
            <w:tcW w:type="dxa" w:w="187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Cukup (2)</w:t>
            </w:r>
          </w:p>
        </w:tc>
        <w:tc>
          <w:tcPr>
            <w:tcW w:type="dxa" w:w="1825"/>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Perlu Bimbingan (1)</w:t>
            </w:r>
          </w:p>
        </w:tc>
      </w:tr>
      <w:tr>
        <w:tc>
          <w:tcPr>
            <w:tcW w:type="dxa" w:w="1900"/>
            <w:tcMar>
              <w:top w:type="dxa" w:w="80"/>
              <w:left w:type="dxa" w:w="100"/>
              <w:bottom w:type="dxa" w:w="80"/>
              <w:right w:type="dxa" w:w="100"/>
            </w:tcMar>
            <w:vAlign w:val="center"/>
          </w:tcPr>
          <w:p>
            <w:pPr>
              <w:jc w:val="left"/>
            </w:pPr>
            <w:r>
              <w:rPr>
                <w:rFonts w:ascii="Arial" w:cs="Arial" w:eastAsia="Arial" w:hAnsi="Arial"/>
                <w:b/>
                <w:bCs/>
                <w:sz w:val="21"/>
                <w:szCs w:val="21"/>
              </w:rPr>
              <w:t xml:space="preserve">Kejelasan penyampaian</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Sangat jelas dan runtut</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Jelas dan cukup runtut</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Kurang jelas</w:t>
            </w:r>
          </w:p>
        </w:tc>
        <w:tc>
          <w:tcPr>
            <w:tcW w:type="dxa" w:w="182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Tidak jelas</w:t>
            </w:r>
          </w:p>
        </w:tc>
      </w:tr>
      <w:tr>
        <w:tc>
          <w:tcPr>
            <w:tcW w:type="dxa" w:w="1900"/>
            <w:tcMar>
              <w:top w:type="dxa" w:w="80"/>
              <w:left w:type="dxa" w:w="100"/>
              <w:bottom w:type="dxa" w:w="80"/>
              <w:right w:type="dxa" w:w="100"/>
            </w:tcMar>
            <w:vAlign w:val="center"/>
          </w:tcPr>
          <w:p>
            <w:pPr>
              <w:jc w:val="left"/>
            </w:pPr>
            <w:r>
              <w:rPr>
                <w:rFonts w:ascii="Arial" w:cs="Arial" w:eastAsia="Arial" w:hAnsi="Arial"/>
                <w:b/>
                <w:bCs/>
                <w:sz w:val="21"/>
                <w:szCs w:val="21"/>
              </w:rPr>
              <w:t xml:space="preserve">Ketepatan hasil identifikasi sendi</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Seluruh hasil tepat</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Sebagian besar tepat</w:t>
            </w:r>
          </w:p>
        </w:tc>
        <w:tc>
          <w:tcPr>
            <w:tcW w:type="dxa" w:w="187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Sebagian kecil tepat</w:t>
            </w:r>
          </w:p>
        </w:tc>
        <w:tc>
          <w:tcPr>
            <w:tcW w:type="dxa" w:w="1825"/>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Tidak tepat</w:t>
            </w:r>
          </w:p>
        </w:tc>
      </w:tr>
    </w:tbl>
    <w:p>
      <w:pPr>
        <w:pStyle w:val="Heading1"/>
        <w:spacing w:after="150" w:before="300"/>
      </w:pPr>
      <w:r>
        <w:rPr>
          <w:rFonts w:ascii="Arial" w:cs="Arial" w:eastAsia="Arial" w:hAnsi="Arial"/>
          <w:b/>
          <w:bCs/>
          <w:sz w:val="26"/>
          <w:szCs w:val="26"/>
        </w:rPr>
        <w:t xml:space="preserve">L. Soal Evaluasi</w:t>
      </w:r>
    </w:p>
    <w:p>
      <w:pPr>
        <w:pStyle w:val="Heading2"/>
        <w:spacing w:after="100" w:before="200"/>
      </w:pPr>
      <w:r>
        <w:rPr>
          <w:rFonts w:ascii="Arial" w:cs="Arial" w:eastAsia="Arial" w:hAnsi="Arial"/>
          <w:b/>
          <w:bCs/>
          <w:sz w:val="23"/>
          <w:szCs w:val="23"/>
        </w:rPr>
        <w:t xml:space="preserve">1. Kisi-Kisi Soal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c>
          <w:tcPr>
            <w:tcW w:type="dxa" w:w="44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Indikator Soal</w:t>
            </w:r>
          </w:p>
        </w:tc>
        <w:tc>
          <w:tcPr>
            <w:tcW w:type="dxa" w:w="49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Bentuk Soal / Nomor Soal / Level Kognitif / Skor</w:t>
            </w:r>
          </w:p>
        </w:tc>
      </w:tr>
      <w:tr>
        <w:tc>
          <w:tcPr>
            <w:tcW w:type="dxa" w:w="4400"/>
            <w:tcMar>
              <w:top w:type="dxa" w:w="80"/>
              <w:left w:type="dxa" w:w="100"/>
              <w:bottom w:type="dxa" w:w="80"/>
              <w:right w:type="dxa" w:w="100"/>
            </w:tcMar>
            <w:vAlign w:val="center"/>
          </w:tcPr>
          <w:p>
            <w:pPr>
              <w:jc w:val="left"/>
            </w:pPr>
            <w:r>
              <w:rPr>
                <w:rFonts w:ascii="Arial" w:cs="Arial" w:eastAsia="Arial" w:hAnsi="Arial"/>
                <w:b/>
                <w:bCs/>
                <w:sz w:val="21"/>
                <w:szCs w:val="21"/>
              </w:rPr>
              <w:t xml:space="preserve">Menjelaskan pengertian dan jenis sendi berdasarkan sifat gerak (LOTS)</w:t>
            </w:r>
          </w:p>
        </w:tc>
        <w:tc>
          <w:tcPr>
            <w:tcW w:type="dxa" w:w="49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Pilihan Ganda, No. 1-3, C2, Skor 10</w:t>
            </w:r>
          </w:p>
        </w:tc>
      </w:tr>
      <w:tr>
        <w:tc>
          <w:tcPr>
            <w:tcW w:type="dxa" w:w="4400"/>
            <w:tcMar>
              <w:top w:type="dxa" w:w="80"/>
              <w:left w:type="dxa" w:w="100"/>
              <w:bottom w:type="dxa" w:w="80"/>
              <w:right w:type="dxa" w:w="100"/>
            </w:tcMar>
            <w:vAlign w:val="center"/>
          </w:tcPr>
          <w:p>
            <w:pPr>
              <w:jc w:val="left"/>
            </w:pPr>
            <w:r>
              <w:rPr>
                <w:rFonts w:ascii="Arial" w:cs="Arial" w:eastAsia="Arial" w:hAnsi="Arial"/>
                <w:b/>
                <w:bCs/>
                <w:sz w:val="21"/>
                <w:szCs w:val="21"/>
              </w:rPr>
              <w:t xml:space="preserve">Mengidentifikasi macam-macam sendi gerak beserta letaknya (MOTS)</w:t>
            </w:r>
          </w:p>
        </w:tc>
        <w:tc>
          <w:tcPr>
            <w:tcW w:type="dxa" w:w="49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Pilihan Ganda, No. 4-7, C3, Skor 10</w:t>
            </w:r>
          </w:p>
        </w:tc>
      </w:tr>
      <w:tr>
        <w:tc>
          <w:tcPr>
            <w:tcW w:type="dxa" w:w="4400"/>
            <w:tcMar>
              <w:top w:type="dxa" w:w="80"/>
              <w:left w:type="dxa" w:w="100"/>
              <w:bottom w:type="dxa" w:w="80"/>
              <w:right w:type="dxa" w:w="100"/>
            </w:tcMar>
            <w:vAlign w:val="center"/>
          </w:tcPr>
          <w:p>
            <w:pPr>
              <w:jc w:val="left"/>
            </w:pPr>
            <w:r>
              <w:rPr>
                <w:rFonts w:ascii="Arial" w:cs="Arial" w:eastAsia="Arial" w:hAnsi="Arial"/>
                <w:b/>
                <w:bCs/>
                <w:sz w:val="21"/>
                <w:szCs w:val="21"/>
              </w:rPr>
              <w:t xml:space="preserve">Menganalisis hubungan jenis sendi dengan aktivitas gerak tubuh (HOTS)</w:t>
            </w:r>
          </w:p>
        </w:tc>
        <w:tc>
          <w:tcPr>
            <w:tcW w:type="dxa" w:w="49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Pilihan Ganda, No. 8-10, C4, Skor 10</w:t>
            </w:r>
          </w:p>
        </w:tc>
      </w:tr>
      <w:tr>
        <w:tc>
          <w:tcPr>
            <w:tcW w:type="dxa" w:w="4400"/>
            <w:tcMar>
              <w:top w:type="dxa" w:w="80"/>
              <w:left w:type="dxa" w:w="100"/>
              <w:bottom w:type="dxa" w:w="80"/>
              <w:right w:type="dxa" w:w="100"/>
            </w:tcMar>
            <w:vAlign w:val="center"/>
          </w:tcPr>
          <w:p>
            <w:pPr>
              <w:jc w:val="left"/>
            </w:pPr>
            <w:r>
              <w:rPr>
                <w:rFonts w:ascii="Arial" w:cs="Arial" w:eastAsia="Arial" w:hAnsi="Arial"/>
                <w:b/>
                <w:bCs/>
                <w:sz w:val="21"/>
                <w:szCs w:val="21"/>
              </w:rPr>
              <w:t xml:space="preserve">Menyebutkan jenis dan letak sendi secara sederhana (LOTS-MOTS)</w:t>
            </w:r>
          </w:p>
        </w:tc>
        <w:tc>
          <w:tcPr>
            <w:tcW w:type="dxa" w:w="49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Isian Singkat, No. 1-5, C2-C3, Skor 10</w:t>
            </w:r>
          </w:p>
        </w:tc>
      </w:tr>
    </w:tbl>
    <w:p>
      <w:pPr>
        <w:pStyle w:val="Heading2"/>
        <w:spacing w:after="100" w:before="200"/>
      </w:pPr>
      <w:r>
        <w:rPr>
          <w:rFonts w:ascii="Arial" w:cs="Arial" w:eastAsia="Arial" w:hAnsi="Arial"/>
          <w:b/>
          <w:bCs/>
          <w:sz w:val="23"/>
          <w:szCs w:val="23"/>
        </w:rPr>
        <w:t xml:space="preserve">2. Soal Pilihan Ganda</w:t>
      </w:r>
    </w:p>
    <w:p>
      <w:pPr>
        <w:spacing w:after="40" w:before="100"/>
      </w:pPr>
      <w:r>
        <w:rPr>
          <w:rFonts w:ascii="Arial" w:cs="Arial" w:eastAsia="Arial" w:hAnsi="Arial"/>
          <w:sz w:val="22"/>
          <w:szCs w:val="22"/>
        </w:rPr>
        <w:t xml:space="preserve">1. Sendi yang tidak dapat digerakkan sama sekali disebut ...</w:t>
      </w:r>
    </w:p>
    <w:p>
      <w:pPr>
        <w:spacing w:after="100"/>
      </w:pPr>
      <w:r>
        <w:rPr>
          <w:rFonts w:ascii="Arial" w:cs="Arial" w:eastAsia="Arial" w:hAnsi="Arial"/>
          <w:sz w:val="22"/>
          <w:szCs w:val="22"/>
        </w:rPr>
        <w:t xml:space="preserve">a. sendi mati   b. sendi kaku   c. sendi gerak   d. sendi peluru</w:t>
      </w:r>
    </w:p>
    <w:p>
      <w:pPr>
        <w:spacing w:after="40" w:before="100"/>
      </w:pPr>
      <w:r>
        <w:rPr>
          <w:rFonts w:ascii="Arial" w:cs="Arial" w:eastAsia="Arial" w:hAnsi="Arial"/>
          <w:sz w:val="22"/>
          <w:szCs w:val="22"/>
        </w:rPr>
        <w:t xml:space="preserve">2. Hubungan antartulang tengkorak termasuk jenis sendi ...</w:t>
      </w:r>
    </w:p>
    <w:p>
      <w:pPr>
        <w:spacing w:after="100"/>
      </w:pPr>
      <w:r>
        <w:rPr>
          <w:rFonts w:ascii="Arial" w:cs="Arial" w:eastAsia="Arial" w:hAnsi="Arial"/>
          <w:sz w:val="22"/>
          <w:szCs w:val="22"/>
        </w:rPr>
        <w:t xml:space="preserve">a. peluru   b. mati   c. engsel   d. putar</w:t>
      </w:r>
    </w:p>
    <w:p>
      <w:pPr>
        <w:spacing w:after="40" w:before="100"/>
      </w:pPr>
      <w:r>
        <w:rPr>
          <w:rFonts w:ascii="Arial" w:cs="Arial" w:eastAsia="Arial" w:hAnsi="Arial"/>
          <w:sz w:val="22"/>
          <w:szCs w:val="22"/>
        </w:rPr>
        <w:t xml:space="preserve">3. Sendi yang dapat digerakkan secara terbatas disebut sendi ...</w:t>
      </w:r>
    </w:p>
    <w:p>
      <w:pPr>
        <w:spacing w:after="100"/>
      </w:pPr>
      <w:r>
        <w:rPr>
          <w:rFonts w:ascii="Arial" w:cs="Arial" w:eastAsia="Arial" w:hAnsi="Arial"/>
          <w:sz w:val="22"/>
          <w:szCs w:val="22"/>
        </w:rPr>
        <w:t xml:space="preserve">a. mati   b. kaku   c. peluru   d. engsel</w:t>
      </w:r>
    </w:p>
    <w:p>
      <w:pPr>
        <w:spacing w:after="40" w:before="100"/>
      </w:pPr>
      <w:r>
        <w:rPr>
          <w:rFonts w:ascii="Arial" w:cs="Arial" w:eastAsia="Arial" w:hAnsi="Arial"/>
          <w:sz w:val="22"/>
          <w:szCs w:val="22"/>
        </w:rPr>
        <w:t xml:space="preserve">4. Sendi yang memungkinkan gerakan satu arah seperti pintu adalah ...</w:t>
      </w:r>
    </w:p>
    <w:p>
      <w:pPr>
        <w:spacing w:after="100"/>
      </w:pPr>
      <w:r>
        <w:rPr>
          <w:rFonts w:ascii="Arial" w:cs="Arial" w:eastAsia="Arial" w:hAnsi="Arial"/>
          <w:sz w:val="22"/>
          <w:szCs w:val="22"/>
        </w:rPr>
        <w:t xml:space="preserve">a. sendi peluru   b. sendi engsel   c. sendi putar   d. sendi pelana</w:t>
      </w:r>
    </w:p>
    <w:p>
      <w:pPr>
        <w:spacing w:after="40" w:before="100"/>
      </w:pPr>
      <w:r>
        <w:rPr>
          <w:rFonts w:ascii="Arial" w:cs="Arial" w:eastAsia="Arial" w:hAnsi="Arial"/>
          <w:sz w:val="22"/>
          <w:szCs w:val="22"/>
        </w:rPr>
        <w:t xml:space="preserve">5. Sendi yang terdapat pada bahu dan panggul adalah sendi ...</w:t>
      </w:r>
    </w:p>
    <w:p>
      <w:pPr>
        <w:spacing w:after="100"/>
      </w:pPr>
      <w:r>
        <w:rPr>
          <w:rFonts w:ascii="Arial" w:cs="Arial" w:eastAsia="Arial" w:hAnsi="Arial"/>
          <w:sz w:val="22"/>
          <w:szCs w:val="22"/>
        </w:rPr>
        <w:t xml:space="preserve">a. engsel   b. peluru   c. putar   d. geser</w:t>
      </w:r>
    </w:p>
    <w:p>
      <w:pPr>
        <w:spacing w:after="40" w:before="100"/>
      </w:pPr>
      <w:r>
        <w:rPr>
          <w:rFonts w:ascii="Arial" w:cs="Arial" w:eastAsia="Arial" w:hAnsi="Arial"/>
          <w:sz w:val="22"/>
          <w:szCs w:val="22"/>
        </w:rPr>
        <w:t xml:space="preserve">6. Gerakan memutar pada leher terjadi karena adanya sendi ...</w:t>
      </w:r>
    </w:p>
    <w:p>
      <w:pPr>
        <w:spacing w:after="100"/>
      </w:pPr>
      <w:r>
        <w:rPr>
          <w:rFonts w:ascii="Arial" w:cs="Arial" w:eastAsia="Arial" w:hAnsi="Arial"/>
          <w:sz w:val="22"/>
          <w:szCs w:val="22"/>
        </w:rPr>
        <w:t xml:space="preserve">a. putar   b. pelana   c. engsel   d. geser</w:t>
      </w:r>
    </w:p>
    <w:p>
      <w:pPr>
        <w:spacing w:after="40" w:before="100"/>
      </w:pPr>
      <w:r>
        <w:rPr>
          <w:rFonts w:ascii="Arial" w:cs="Arial" w:eastAsia="Arial" w:hAnsi="Arial"/>
          <w:sz w:val="22"/>
          <w:szCs w:val="22"/>
        </w:rPr>
        <w:t xml:space="preserve">7. Sendi antara ruas jempol tangan dan telapak tangan disebut sendi ...</w:t>
      </w:r>
    </w:p>
    <w:p>
      <w:pPr>
        <w:spacing w:after="100"/>
      </w:pPr>
      <w:r>
        <w:rPr>
          <w:rFonts w:ascii="Arial" w:cs="Arial" w:eastAsia="Arial" w:hAnsi="Arial"/>
          <w:sz w:val="22"/>
          <w:szCs w:val="22"/>
        </w:rPr>
        <w:t xml:space="preserve">a. peluru   b. pelana   c. putar   d. mati</w:t>
      </w:r>
    </w:p>
    <w:p>
      <w:pPr>
        <w:spacing w:after="40" w:before="100"/>
      </w:pPr>
      <w:r>
        <w:rPr>
          <w:rFonts w:ascii="Arial" w:cs="Arial" w:eastAsia="Arial" w:hAnsi="Arial"/>
          <w:sz w:val="22"/>
          <w:szCs w:val="22"/>
        </w:rPr>
        <w:t xml:space="preserve">8. Saat berlari, sendi yang paling banyak berperan pada lutut adalah sendi ...</w:t>
      </w:r>
    </w:p>
    <w:p>
      <w:pPr>
        <w:spacing w:after="100"/>
      </w:pPr>
      <w:r>
        <w:rPr>
          <w:rFonts w:ascii="Arial" w:cs="Arial" w:eastAsia="Arial" w:hAnsi="Arial"/>
          <w:sz w:val="22"/>
          <w:szCs w:val="22"/>
        </w:rPr>
        <w:t xml:space="preserve">a. peluru   b. engsel   c. putar   d. mati</w:t>
      </w:r>
    </w:p>
    <w:p>
      <w:pPr>
        <w:spacing w:after="40" w:before="100"/>
      </w:pPr>
      <w:r>
        <w:rPr>
          <w:rFonts w:ascii="Arial" w:cs="Arial" w:eastAsia="Arial" w:hAnsi="Arial"/>
          <w:sz w:val="22"/>
          <w:szCs w:val="22"/>
        </w:rPr>
        <w:t xml:space="preserve">9. Bergesernya kedudukan tulang dari sendi akibat benturan keras disebut ...</w:t>
      </w:r>
    </w:p>
    <w:p>
      <w:pPr>
        <w:spacing w:after="100"/>
      </w:pPr>
      <w:r>
        <w:rPr>
          <w:rFonts w:ascii="Arial" w:cs="Arial" w:eastAsia="Arial" w:hAnsi="Arial"/>
          <w:sz w:val="22"/>
          <w:szCs w:val="22"/>
        </w:rPr>
        <w:t xml:space="preserve">a. artritis   b. dislokasi   c. ankilosis   d. terkilir</w:t>
      </w:r>
    </w:p>
    <w:p>
      <w:pPr>
        <w:spacing w:after="40" w:before="100"/>
      </w:pPr>
      <w:r>
        <w:rPr>
          <w:rFonts w:ascii="Arial" w:cs="Arial" w:eastAsia="Arial" w:hAnsi="Arial"/>
          <w:sz w:val="22"/>
          <w:szCs w:val="22"/>
        </w:rPr>
        <w:t xml:space="preserve">10. Peradangan pada sendi yang menyebabkan nyeri dan bengkak disebut ...</w:t>
      </w:r>
    </w:p>
    <w:p>
      <w:pPr>
        <w:spacing w:after="100"/>
      </w:pPr>
      <w:r>
        <w:rPr>
          <w:rFonts w:ascii="Arial" w:cs="Arial" w:eastAsia="Arial" w:hAnsi="Arial"/>
          <w:sz w:val="22"/>
          <w:szCs w:val="22"/>
        </w:rPr>
        <w:t xml:space="preserve">a. dislokasi   b. terkilir   c. artritis   d. ankilosis</w:t>
      </w:r>
    </w:p>
    <w:p>
      <w:pPr>
        <w:pStyle w:val="Heading2"/>
        <w:spacing w:after="100" w:before="200"/>
      </w:pPr>
      <w:r>
        <w:rPr>
          <w:rFonts w:ascii="Arial" w:cs="Arial" w:eastAsia="Arial" w:hAnsi="Arial"/>
          <w:b/>
          <w:bCs/>
          <w:sz w:val="23"/>
          <w:szCs w:val="23"/>
        </w:rPr>
        <w:t xml:space="preserve">3. Soal Isian Singkat</w:t>
      </w:r>
    </w:p>
    <w:p>
      <w:pPr>
        <w:pStyle w:val="ListParagraph"/>
        <w:numPr>
          <w:ilvl w:val="0"/>
          <w:numId w:val="5"/>
        </w:numPr>
        <w:spacing w:after="80" w:line="280"/>
      </w:pPr>
      <w:r>
        <w:t xml:space="preserve">11. Penghubung antartulang yang memungkinkan tubuh dapat digerakkan disebut ...</w:t>
      </w:r>
    </w:p>
    <w:p>
      <w:pPr>
        <w:pStyle w:val="ListParagraph"/>
        <w:numPr>
          <w:ilvl w:val="0"/>
          <w:numId w:val="5"/>
        </w:numPr>
        <w:spacing w:after="80" w:line="280"/>
      </w:pPr>
      <w:r>
        <w:t xml:space="preserve">12. Sendi yang terdapat pada pergelangan tangan dan pergelangan kaki disebut sendi ...</w:t>
      </w:r>
    </w:p>
    <w:p>
      <w:pPr>
        <w:pStyle w:val="ListParagraph"/>
        <w:numPr>
          <w:ilvl w:val="0"/>
          <w:numId w:val="5"/>
        </w:numPr>
        <w:spacing w:after="80" w:line="280"/>
      </w:pPr>
      <w:r>
        <w:t xml:space="preserve">13. Sendi yang dapat digerakkan ke segala arah disebut sendi ...</w:t>
      </w:r>
    </w:p>
    <w:p>
      <w:pPr>
        <w:pStyle w:val="ListParagraph"/>
        <w:numPr>
          <w:ilvl w:val="0"/>
          <w:numId w:val="5"/>
        </w:numPr>
        <w:spacing w:after="80" w:line="280"/>
      </w:pPr>
      <w:r>
        <w:t xml:space="preserve">14. Tertariknya ligamen penghubung sendi akibat gerakan mendadak disebut ...</w:t>
      </w:r>
    </w:p>
    <w:p>
      <w:pPr>
        <w:pStyle w:val="ListParagraph"/>
        <w:numPr>
          <w:ilvl w:val="0"/>
          <w:numId w:val="5"/>
        </w:numPr>
        <w:spacing w:after="80" w:line="280"/>
      </w:pPr>
      <w:r>
        <w:t xml:space="preserve">15. Kekakuan sendi sehingga tidak dapat digerakkan disebut ...</w:t>
      </w:r>
    </w:p>
    <w:p>
      <w:pPr>
        <w:pStyle w:val="Heading2"/>
        <w:spacing w:after="100" w:before="200"/>
      </w:pPr>
      <w:r>
        <w:rPr>
          <w:rFonts w:ascii="Arial" w:cs="Arial" w:eastAsia="Arial" w:hAnsi="Arial"/>
          <w:b/>
          <w:bCs/>
          <w:sz w:val="23"/>
          <w:szCs w:val="23"/>
        </w:rPr>
        <w:t xml:space="preserve">4. Kunci Jawaban</w:t>
      </w:r>
    </w:p>
    <w:p>
      <w:pPr>
        <w:spacing w:after="120" w:line="300"/>
      </w:pPr>
      <w:r>
        <w:rPr>
          <w:rFonts w:ascii="Arial" w:cs="Arial" w:eastAsia="Arial" w:hAnsi="Arial"/>
          <w:sz w:val="22"/>
          <w:szCs w:val="22"/>
        </w:rPr>
        <w:t xml:space="preserve">Pilihan Ganda: 1) a 2) b 3) b 4) b 5) b 6) a 7) b 8) b 9) b 10) c</w:t>
      </w:r>
    </w:p>
    <w:p>
      <w:pPr>
        <w:spacing w:after="120" w:line="300"/>
      </w:pPr>
      <w:r>
        <w:rPr>
          <w:rFonts w:ascii="Arial" w:cs="Arial" w:eastAsia="Arial" w:hAnsi="Arial"/>
          <w:sz w:val="22"/>
          <w:szCs w:val="22"/>
        </w:rPr>
        <w:t xml:space="preserve">Isian Singkat: 11) sendi 12) geser 13) peluru 14) terkilir/keseleo 15) ankilosis</w:t>
      </w:r>
    </w:p>
    <w:p>
      <w:pPr>
        <w:pStyle w:val="Heading2"/>
        <w:spacing w:after="100" w:before="200"/>
      </w:pPr>
      <w:r>
        <w:rPr>
          <w:rFonts w:ascii="Arial" w:cs="Arial" w:eastAsia="Arial" w:hAnsi="Arial"/>
          <w:b/>
          <w:bCs/>
          <w:sz w:val="23"/>
          <w:szCs w:val="23"/>
        </w:rPr>
        <w:t xml:space="preserve">5. Pedoman Penskoran</w:t>
      </w:r>
    </w:p>
    <w:p>
      <w:pPr>
        <w:spacing w:after="120" w:line="300"/>
      </w:pPr>
      <w:r>
        <w:rPr>
          <w:rFonts w:ascii="Arial" w:cs="Arial" w:eastAsia="Arial" w:hAnsi="Arial"/>
          <w:sz w:val="22"/>
          <w:szCs w:val="22"/>
        </w:rPr>
        <w:t xml:space="preserve">Setiap soal pilihan ganda bernilai 6 (10 soal x 6 = 60). Setiap soal isian singkat bernilai 8 (5 soal x 8 = 40). Nilai akhir = jumlah skor pilihan ganda + jumlah skor isian singkat, dengan skor maksimal 100.</w:t>
      </w:r>
    </w:p>
    <w:p>
      <w:pPr>
        <w:pStyle w:val="Heading1"/>
        <w:spacing w:after="150" w:before="300"/>
      </w:pPr>
      <w:r>
        <w:rPr>
          <w:rFonts w:ascii="Arial" w:cs="Arial" w:eastAsia="Arial" w:hAnsi="Arial"/>
          <w:b/>
          <w:bCs/>
          <w:sz w:val="26"/>
          <w:szCs w:val="26"/>
        </w:rPr>
        <w:t xml:space="preserve">M. Diferensiasi Pembelajaran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Aspek</w:t>
            </w:r>
          </w:p>
        </w:tc>
        <w:tc>
          <w:tcPr>
            <w:tcW w:type="dxa" w:w="6550"/>
            <w:shd w:fill="D9D9D9" w:color="auto" w:val="clear"/>
            <w:tcMar>
              <w:top w:type="dxa" w:w="80"/>
              <w:left w:type="dxa" w:w="100"/>
              <w:bottom w:type="dxa" w:w="80"/>
              <w:right w:type="dxa" w:w="100"/>
            </w:tcMar>
            <w:vAlign w:val="center"/>
          </w:tcPr>
          <w:p>
            <w:pPr>
              <w:jc w:val="center"/>
            </w:pPr>
            <w:r>
              <w:rPr>
                <w:rFonts w:ascii="Arial" w:cs="Arial" w:eastAsia="Arial" w:hAnsi="Arial"/>
                <w:b/>
                <w:bCs/>
                <w:sz w:val="21"/>
                <w:szCs w:val="21"/>
              </w:rPr>
              <w:t xml:space="preserve">Bentuk Diferensiasi</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Konten</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dengan pemahaman awal kuat diberikan soal analisis gerak tubuh yang lebih kompleks, sedangkan peserta didik yang membutuhkan bimbingan diberikan contoh sendi dengan visualisasi 3D yang lebih sederhana.</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Proses</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visual difasilitasi melalui model 3D Mozaik3D, peserta didik auditori melalui diskusi dan penjelasan lisan, serta peserta didik kinestetik melalui kegiatan kelompok dan eksplorasi media interaktif.</w:t>
            </w:r>
          </w:p>
        </w:tc>
      </w:tr>
      <w:tr>
        <w:tc>
          <w:tcPr>
            <w:tcW w:type="dxa" w:w="2800"/>
            <w:tcMar>
              <w:top w:type="dxa" w:w="80"/>
              <w:left w:type="dxa" w:w="100"/>
              <w:bottom w:type="dxa" w:w="80"/>
              <w:right w:type="dxa" w:w="100"/>
            </w:tcMar>
            <w:vAlign w:val="center"/>
          </w:tcPr>
          <w:p>
            <w:pPr>
              <w:jc w:val="left"/>
            </w:pPr>
            <w:r>
              <w:rPr>
                <w:rFonts w:ascii="Arial" w:cs="Arial" w:eastAsia="Arial" w:hAnsi="Arial"/>
                <w:b/>
                <w:bCs/>
                <w:sz w:val="21"/>
                <w:szCs w:val="21"/>
              </w:rPr>
              <w:t xml:space="preserve">Produk</w:t>
            </w:r>
          </w:p>
        </w:tc>
        <w:tc>
          <w:tcPr>
            <w:tcW w:type="dxa" w:w="65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Peserta didik dapat menyajikan hasil pengamatan dalam bentuk tertulis, lisan, atau tampilan hasil eksplorasi pada aplikasi Mozaik3D sesuai preferensi masing-masing kelompok.</w:t>
            </w:r>
          </w:p>
        </w:tc>
      </w:tr>
    </w:tbl>
    <w:p>
      <w:pPr>
        <w:pStyle w:val="Heading1"/>
        <w:spacing w:after="150" w:before="300"/>
      </w:pPr>
      <w:r>
        <w:rPr>
          <w:rFonts w:ascii="Arial" w:cs="Arial" w:eastAsia="Arial" w:hAnsi="Arial"/>
          <w:b/>
          <w:bCs/>
          <w:sz w:val="26"/>
          <w:szCs w:val="26"/>
        </w:rPr>
        <w:t xml:space="preserve">N. Integrasi Pembelajaran</w:t>
      </w:r>
    </w:p>
    <w:p>
      <w:pPr>
        <w:pStyle w:val="ListParagraph"/>
        <w:numPr>
          <w:ilvl w:val="0"/>
          <w:numId w:val="1"/>
        </w:numPr>
        <w:spacing w:after="80" w:line="280"/>
        <w:rPr>
          <w:rFonts w:ascii="Arial" w:cs="Arial" w:eastAsia="Arial" w:hAnsi="Arial"/>
          <w:sz w:val="22"/>
          <w:szCs w:val="22"/>
        </w:rPr>
      </w:pPr>
      <w:r>
        <w:t xml:space="preserve">Literasi: peserta didik membaca dan memahami informasi mengenai jenis-jenis sendi.</w:t>
      </w:r>
    </w:p>
    <w:p>
      <w:pPr>
        <w:pStyle w:val="ListParagraph"/>
        <w:numPr>
          <w:ilvl w:val="0"/>
          <w:numId w:val="1"/>
        </w:numPr>
        <w:spacing w:after="80" w:line="280"/>
        <w:rPr>
          <w:rFonts w:ascii="Arial" w:cs="Arial" w:eastAsia="Arial" w:hAnsi="Arial"/>
          <w:sz w:val="22"/>
          <w:szCs w:val="22"/>
        </w:rPr>
      </w:pPr>
      <w:r>
        <w:t xml:space="preserve">Numerasi: peserta didik menghitung skor hasil evaluasi pembelajaran.</w:t>
      </w:r>
    </w:p>
    <w:p>
      <w:pPr>
        <w:pStyle w:val="ListParagraph"/>
        <w:numPr>
          <w:ilvl w:val="0"/>
          <w:numId w:val="1"/>
        </w:numPr>
        <w:spacing w:after="80" w:line="280"/>
        <w:rPr>
          <w:rFonts w:ascii="Arial" w:cs="Arial" w:eastAsia="Arial" w:hAnsi="Arial"/>
          <w:sz w:val="22"/>
          <w:szCs w:val="22"/>
        </w:rPr>
      </w:pPr>
      <w:r>
        <w:t xml:space="preserve">HOTS: peserta didik menganalisis hubungan jenis sendi dengan aktivitas gerak tubuh.</w:t>
      </w:r>
    </w:p>
    <w:p>
      <w:pPr>
        <w:pStyle w:val="ListParagraph"/>
        <w:numPr>
          <w:ilvl w:val="0"/>
          <w:numId w:val="1"/>
        </w:numPr>
        <w:spacing w:after="80" w:line="280"/>
        <w:rPr>
          <w:rFonts w:ascii="Arial" w:cs="Arial" w:eastAsia="Arial" w:hAnsi="Arial"/>
          <w:sz w:val="22"/>
          <w:szCs w:val="22"/>
        </w:rPr>
      </w:pPr>
      <w:r>
        <w:t xml:space="preserve">TPACK: pengintegrasian teknologi (aplikasi Mozaik3D), pedagogi (PBL), dan konten (materi sendi).</w:t>
      </w:r>
    </w:p>
    <w:p>
      <w:pPr>
        <w:pStyle w:val="ListParagraph"/>
        <w:numPr>
          <w:ilvl w:val="0"/>
          <w:numId w:val="1"/>
        </w:numPr>
        <w:spacing w:after="80" w:line="280"/>
        <w:rPr>
          <w:rFonts w:ascii="Arial" w:cs="Arial" w:eastAsia="Arial" w:hAnsi="Arial"/>
          <w:sz w:val="22"/>
          <w:szCs w:val="22"/>
        </w:rPr>
      </w:pPr>
      <w:r>
        <w:t xml:space="preserve">4C: Critical Thinking, Communication, Collaboration, dan Creativity terintegrasi dalam diskusi dan presentasi kelompok.</w:t>
      </w:r>
    </w:p>
    <w:p>
      <w:pPr>
        <w:pStyle w:val="ListParagraph"/>
        <w:numPr>
          <w:ilvl w:val="0"/>
          <w:numId w:val="1"/>
        </w:numPr>
        <w:spacing w:after="80" w:line="280"/>
        <w:rPr>
          <w:rFonts w:ascii="Arial" w:cs="Arial" w:eastAsia="Arial" w:hAnsi="Arial"/>
          <w:sz w:val="22"/>
          <w:szCs w:val="22"/>
        </w:rPr>
      </w:pPr>
      <w:r>
        <w:t xml:space="preserve">Pendidikan karakter: kerja sama, tanggung jawab, dan percaya diri.</w:t>
      </w:r>
    </w:p>
    <w:p>
      <w:pPr>
        <w:pStyle w:val="Heading1"/>
        <w:spacing w:after="150" w:before="300"/>
      </w:pPr>
      <w:r>
        <w:rPr>
          <w:rFonts w:ascii="Arial" w:cs="Arial" w:eastAsia="Arial" w:hAnsi="Arial"/>
          <w:b/>
          <w:bCs/>
          <w:sz w:val="26"/>
          <w:szCs w:val="26"/>
        </w:rPr>
        <w:t xml:space="preserve">O. Refleksi</w:t>
      </w:r>
    </w:p>
    <w:p>
      <w:pPr>
        <w:pStyle w:val="Heading2"/>
        <w:spacing w:after="100" w:before="200"/>
      </w:pPr>
      <w:r>
        <w:rPr>
          <w:rFonts w:ascii="Arial" w:cs="Arial" w:eastAsia="Arial" w:hAnsi="Arial"/>
          <w:b/>
          <w:bCs/>
          <w:sz w:val="23"/>
          <w:szCs w:val="23"/>
        </w:rPr>
        <w:t xml:space="preserve">1. Refleksi Guru</w:t>
      </w:r>
    </w:p>
    <w:p>
      <w:pPr>
        <w:pStyle w:val="ListParagraph"/>
        <w:numPr>
          <w:ilvl w:val="0"/>
          <w:numId w:val="1"/>
        </w:numPr>
        <w:spacing w:after="80" w:line="280"/>
        <w:rPr>
          <w:rFonts w:ascii="Arial" w:cs="Arial" w:eastAsia="Arial" w:hAnsi="Arial"/>
          <w:sz w:val="22"/>
          <w:szCs w:val="22"/>
        </w:rPr>
      </w:pPr>
      <w:r>
        <w:t xml:space="preserve">Apakah tujuan pembelajaran telah tercapai secara keseluruhan?</w:t>
      </w:r>
    </w:p>
    <w:p>
      <w:pPr>
        <w:pStyle w:val="ListParagraph"/>
        <w:numPr>
          <w:ilvl w:val="0"/>
          <w:numId w:val="1"/>
        </w:numPr>
        <w:spacing w:after="80" w:line="280"/>
        <w:rPr>
          <w:rFonts w:ascii="Arial" w:cs="Arial" w:eastAsia="Arial" w:hAnsi="Arial"/>
          <w:sz w:val="22"/>
          <w:szCs w:val="22"/>
        </w:rPr>
      </w:pPr>
      <w:r>
        <w:t xml:space="preserve">Bagian mana dari pembelajaran yang perlu diperbaiki pada pertemuan berikutnya?</w:t>
      </w:r>
    </w:p>
    <w:p>
      <w:pPr>
        <w:pStyle w:val="ListParagraph"/>
        <w:numPr>
          <w:ilvl w:val="0"/>
          <w:numId w:val="1"/>
        </w:numPr>
        <w:spacing w:after="80" w:line="280"/>
        <w:rPr>
          <w:rFonts w:ascii="Arial" w:cs="Arial" w:eastAsia="Arial" w:hAnsi="Arial"/>
          <w:sz w:val="22"/>
          <w:szCs w:val="22"/>
        </w:rPr>
      </w:pPr>
      <w:r>
        <w:t xml:space="preserve">Apakah media Mozaik3D efektif membantu peserta didik memahami jenis-jenis sendi?</w:t>
      </w:r>
    </w:p>
    <w:p>
      <w:pPr>
        <w:pStyle w:val="Heading2"/>
        <w:spacing w:after="100" w:before="200"/>
      </w:pPr>
      <w:r>
        <w:rPr>
          <w:rFonts w:ascii="Arial" w:cs="Arial" w:eastAsia="Arial" w:hAnsi="Arial"/>
          <w:b/>
          <w:bCs/>
          <w:sz w:val="23"/>
          <w:szCs w:val="23"/>
        </w:rPr>
        <w:t xml:space="preserve">2. Refleksi Peserta Didik</w:t>
      </w:r>
    </w:p>
    <w:p>
      <w:pPr>
        <w:pStyle w:val="ListParagraph"/>
        <w:numPr>
          <w:ilvl w:val="0"/>
          <w:numId w:val="1"/>
        </w:numPr>
        <w:spacing w:after="80" w:line="280"/>
        <w:rPr>
          <w:rFonts w:ascii="Arial" w:cs="Arial" w:eastAsia="Arial" w:hAnsi="Arial"/>
          <w:sz w:val="22"/>
          <w:szCs w:val="22"/>
        </w:rPr>
      </w:pPr>
      <w:r>
        <w:t xml:space="preserve">Bagian mana dari materi sendi yang sudah saya pahami dengan baik?</w:t>
      </w:r>
    </w:p>
    <w:p>
      <w:pPr>
        <w:pStyle w:val="ListParagraph"/>
        <w:numPr>
          <w:ilvl w:val="0"/>
          <w:numId w:val="1"/>
        </w:numPr>
        <w:spacing w:after="80" w:line="280"/>
        <w:rPr>
          <w:rFonts w:ascii="Arial" w:cs="Arial" w:eastAsia="Arial" w:hAnsi="Arial"/>
          <w:sz w:val="22"/>
          <w:szCs w:val="22"/>
        </w:rPr>
      </w:pPr>
      <w:r>
        <w:t xml:space="preserve">Bagian mana yang masih perlu saya pelajari kembali?</w:t>
      </w:r>
    </w:p>
    <w:p>
      <w:pPr>
        <w:pStyle w:val="ListParagraph"/>
        <w:numPr>
          <w:ilvl w:val="0"/>
          <w:numId w:val="1"/>
        </w:numPr>
        <w:spacing w:after="80" w:line="280"/>
        <w:rPr>
          <w:rFonts w:ascii="Arial" w:cs="Arial" w:eastAsia="Arial" w:hAnsi="Arial"/>
          <w:sz w:val="22"/>
          <w:szCs w:val="22"/>
        </w:rPr>
      </w:pPr>
      <w:r>
        <w:t xml:space="preserve">Bagaimana perasaan saya selama mengikuti pembelajaran hari ini?</w:t>
      </w:r>
    </w:p>
    <w:p>
      <w:pPr>
        <w:pStyle w:val="Heading1"/>
        <w:spacing w:after="150" w:before="300"/>
      </w:pPr>
      <w:r>
        <w:rPr>
          <w:rFonts w:ascii="Arial" w:cs="Arial" w:eastAsia="Arial" w:hAnsi="Arial"/>
          <w:b/>
          <w:bCs/>
          <w:sz w:val="26"/>
          <w:szCs w:val="26"/>
        </w:rPr>
        <w:t xml:space="preserve">P. Pengayaan dan Remedial</w:t>
      </w:r>
    </w:p>
    <w:p>
      <w:pPr>
        <w:pStyle w:val="Heading2"/>
        <w:spacing w:after="100" w:before="200"/>
      </w:pPr>
      <w:r>
        <w:rPr>
          <w:rFonts w:ascii="Arial" w:cs="Arial" w:eastAsia="Arial" w:hAnsi="Arial"/>
          <w:b/>
          <w:bCs/>
          <w:sz w:val="23"/>
          <w:szCs w:val="23"/>
        </w:rPr>
        <w:t xml:space="preserve">1. Pengayaan</w:t>
      </w:r>
    </w:p>
    <w:p>
      <w:pPr>
        <w:spacing w:after="120" w:line="300"/>
      </w:pPr>
      <w:r>
        <w:rPr>
          <w:rFonts w:ascii="Arial" w:cs="Arial" w:eastAsia="Arial" w:hAnsi="Arial"/>
          <w:sz w:val="22"/>
          <w:szCs w:val="22"/>
        </w:rPr>
        <w:t xml:space="preserve">Diberikan kepada peserta didik yang telah mencapai tujuan pembelajaran berupa tugas eksplorasi lanjutan pada aplikasi Mozaik3D mengenai gangguan sendi serta cara pencegahannya dalam kehidupan sehari-hari.</w:t>
      </w:r>
    </w:p>
    <w:p>
      <w:pPr>
        <w:pStyle w:val="Heading2"/>
        <w:spacing w:after="100" w:before="200"/>
      </w:pPr>
      <w:r>
        <w:rPr>
          <w:rFonts w:ascii="Arial" w:cs="Arial" w:eastAsia="Arial" w:hAnsi="Arial"/>
          <w:b/>
          <w:bCs/>
          <w:sz w:val="23"/>
          <w:szCs w:val="23"/>
        </w:rPr>
        <w:t xml:space="preserve">2. Remedial</w:t>
      </w:r>
    </w:p>
    <w:p>
      <w:pPr>
        <w:spacing w:after="120" w:line="300"/>
      </w:pPr>
      <w:r>
        <w:rPr>
          <w:rFonts w:ascii="Arial" w:cs="Arial" w:eastAsia="Arial" w:hAnsi="Arial"/>
          <w:sz w:val="22"/>
          <w:szCs w:val="22"/>
        </w:rPr>
        <w:t xml:space="preserve">Diberikan kepada peserta didik yang belum mencapai tujuan pembelajaran berupa bimbingan ulang mengenai jenis-jenis sendi menggunakan media 3D Mozaik3D dengan pendampingan guru secara individual.</w:t>
      </w:r>
    </w:p>
    <w:p>
      <w:pPr>
        <w:pStyle w:val="Heading1"/>
        <w:spacing w:after="150" w:before="300"/>
      </w:pPr>
      <w:r>
        <w:rPr>
          <w:rFonts w:ascii="Arial" w:cs="Arial" w:eastAsia="Arial" w:hAnsi="Arial"/>
          <w:b/>
          <w:bCs/>
          <w:sz w:val="26"/>
          <w:szCs w:val="26"/>
        </w:rPr>
        <w:t xml:space="preserve">Q. Lampiran</w:t>
      </w:r>
    </w:p>
    <w:p>
      <w:pPr>
        <w:pStyle w:val="Heading2"/>
        <w:spacing w:after="100" w:before="200"/>
      </w:pPr>
      <w:r>
        <w:rPr>
          <w:rFonts w:ascii="Arial" w:cs="Arial" w:eastAsia="Arial" w:hAnsi="Arial"/>
          <w:b/>
          <w:bCs/>
          <w:sz w:val="23"/>
          <w:szCs w:val="23"/>
        </w:rPr>
        <w:t xml:space="preserve">Lampiran 1: Lembar Kerja Peserta Didik (LKPD)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Nama Kelompok</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Anggota</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1. ..................  2. ..................  3. ..................</w:t>
            </w:r>
          </w:p>
        </w:tc>
      </w:tr>
      <w:tr>
        <w:tc>
          <w:tcPr>
            <w:tcW w:type="dxa" w:w="2600"/>
            <w:shd w:fill="D9D9D9" w:color="auto" w:val="clear"/>
            <w:tcMar>
              <w:top w:type="dxa" w:w="80"/>
              <w:left w:type="dxa" w:w="100"/>
              <w:bottom w:type="dxa" w:w="80"/>
              <w:right w:type="dxa" w:w="100"/>
            </w:tcMar>
            <w:vAlign w:val="center"/>
          </w:tcPr>
          <w:p>
            <w:pPr>
              <w:jc w:val="left"/>
            </w:pPr>
            <w:r>
              <w:rPr>
                <w:rFonts w:ascii="Arial" w:cs="Arial" w:eastAsia="Arial" w:hAnsi="Arial"/>
                <w:b/>
                <w:bCs/>
                <w:sz w:val="21"/>
                <w:szCs w:val="21"/>
              </w:rPr>
              <w:t xml:space="preserve">Kelas</w:t>
            </w:r>
          </w:p>
        </w:tc>
        <w:tc>
          <w:tcPr>
            <w:tcW w:type="dxa" w:w="6750"/>
            <w:tcMar>
              <w:top w:type="dxa" w:w="80"/>
              <w:left w:type="dxa" w:w="100"/>
              <w:bottom w:type="dxa" w:w="80"/>
              <w:right w:type="dxa" w:w="100"/>
            </w:tcMar>
            <w:vAlign w:val="center"/>
          </w:tcPr>
          <w:p>
            <w:pPr>
              <w:jc w:val="left"/>
            </w:pPr>
            <w:r>
              <w:rPr>
                <w:rFonts w:ascii="Arial" w:cs="Arial" w:eastAsia="Arial" w:hAnsi="Arial"/>
                <w:b w:val="false"/>
                <w:bCs w:val="false"/>
                <w:sz w:val="21"/>
                <w:szCs w:val="21"/>
              </w:rPr>
              <w:t xml:space="preserve">VI</w:t>
            </w:r>
          </w:p>
        </w:tc>
      </w:tr>
    </w:tbl>
    <w:p>
      <w:pPr>
        <w:spacing w:after="120" w:before="150"/>
      </w:pPr>
      <w:r>
        <w:rPr>
          <w:rFonts w:ascii="Arial" w:cs="Arial" w:eastAsia="Arial" w:hAnsi="Arial"/>
          <w:sz w:val="22"/>
          <w:szCs w:val="22"/>
        </w:rPr>
        <w:t xml:space="preserve">Petunjuk: Amati penjelasan guru mengenai model 3D sendi pada aplikasi Mozaik3D, gambar tengkorak, dan video pembelajaran, lalu diskusikan bersama kelompokmu untuk menjawab pertanyaan berikut, kemudian presentasikan hasilnya di depan kelas.</w:t>
      </w:r>
    </w:p>
    <w:p>
      <w:pPr>
        <w:pStyle w:val="ListParagraph"/>
        <w:numPr>
          <w:ilvl w:val="0"/>
          <w:numId w:val="6"/>
        </w:numPr>
        <w:spacing w:after="80" w:line="280"/>
      </w:pPr>
      <w:r>
        <w:t xml:space="preserve">Sebutkan tiga jenis sendi berdasarkan sifat geraknya beserta contoh letaknya pada tubuh!</w:t>
      </w:r>
    </w:p>
    <w:p>
      <w:pPr>
        <w:pStyle w:val="ListParagraph"/>
        <w:numPr>
          <w:ilvl w:val="0"/>
          <w:numId w:val="6"/>
        </w:numPr>
        <w:spacing w:after="80" w:line="280"/>
      </w:pPr>
      <w:r>
        <w:t xml:space="preserve">Amatilah gerakan siku dan bahu pada media 3D. Jenis sendi apakah yang terdapat pada masing-masing bagian tersebut? Jelaskan alasanmu!</w:t>
      </w:r>
    </w:p>
    <w:p>
      <w:pPr>
        <w:pStyle w:val="ListParagraph"/>
        <w:numPr>
          <w:ilvl w:val="0"/>
          <w:numId w:val="6"/>
        </w:numPr>
        <w:spacing w:after="80" w:line="280"/>
      </w:pPr>
      <w:r>
        <w:t xml:space="preserve">Menurut kelompokmu, apa yang akan terjadi pada tubuh manusia jika tidak memiliki sendi gerak? Jelaskan!</w:t>
      </w:r>
    </w:p>
    <w:p>
      <w:pPr>
        <w:pStyle w:val="Heading2"/>
        <w:spacing w:after="100" w:before="200"/>
      </w:pPr>
      <w:r>
        <w:rPr>
          <w:rFonts w:ascii="Arial" w:cs="Arial" w:eastAsia="Arial" w:hAnsi="Arial"/>
          <w:b/>
          <w:bCs/>
          <w:sz w:val="23"/>
          <w:szCs w:val="23"/>
        </w:rPr>
        <w:t xml:space="preserve">Lampiran 2: Bahan Ajar</w:t>
      </w:r>
    </w:p>
    <w:p>
      <w:pPr>
        <w:spacing w:after="120" w:line="300"/>
      </w:pPr>
      <w:r>
        <w:rPr>
          <w:rFonts w:ascii="Arial" w:cs="Arial" w:eastAsia="Arial" w:hAnsi="Arial"/>
          <w:sz w:val="22"/>
          <w:szCs w:val="22"/>
        </w:rPr>
        <w:t xml:space="preserve">Bahan ajar memuat ringkasan materi sendi sebagaimana telah diuraikan pada bagian D (Materi Pembelajaran), dilengkapi dengan visualisasi model 3D pada aplikasi Mozaik3D dan contoh soal tambahan.</w:t>
      </w:r>
    </w:p>
    <w:p>
      <w:pPr>
        <w:pStyle w:val="Heading2"/>
        <w:spacing w:after="100" w:before="200"/>
      </w:pPr>
      <w:r>
        <w:rPr>
          <w:rFonts w:ascii="Arial" w:cs="Arial" w:eastAsia="Arial" w:hAnsi="Arial"/>
          <w:b/>
          <w:bCs/>
          <w:sz w:val="23"/>
          <w:szCs w:val="23"/>
        </w:rPr>
        <w:t xml:space="preserve">Lampiran 3: Rubrik Penilaian</w:t>
      </w:r>
    </w:p>
    <w:p>
      <w:pPr>
        <w:spacing w:after="120" w:line="300"/>
      </w:pPr>
      <w:r>
        <w:rPr>
          <w:rFonts w:ascii="Arial" w:cs="Arial" w:eastAsia="Arial" w:hAnsi="Arial"/>
          <w:sz w:val="22"/>
          <w:szCs w:val="22"/>
        </w:rPr>
        <w:t xml:space="preserve">Rubrik penilaian sikap, pengetahuan, dan keterampilan sebagaimana tercantum pada bagian K (Instrumen Penilaian).</w:t>
      </w:r>
    </w:p>
    <w:p>
      <w:pPr>
        <w:pStyle w:val="Heading2"/>
        <w:spacing w:after="100" w:before="200"/>
      </w:pPr>
      <w:r>
        <w:rPr>
          <w:rFonts w:ascii="Arial" w:cs="Arial" w:eastAsia="Arial" w:hAnsi="Arial"/>
          <w:b/>
          <w:bCs/>
          <w:sz w:val="23"/>
          <w:szCs w:val="23"/>
        </w:rPr>
        <w:t xml:space="preserve">Lampiran 4: Kisi-Kisi Soal</w:t>
      </w:r>
    </w:p>
    <w:p>
      <w:pPr>
        <w:spacing w:after="120" w:line="300"/>
      </w:pPr>
      <w:r>
        <w:rPr>
          <w:rFonts w:ascii="Arial" w:cs="Arial" w:eastAsia="Arial" w:hAnsi="Arial"/>
          <w:sz w:val="22"/>
          <w:szCs w:val="22"/>
        </w:rPr>
        <w:t xml:space="preserve">Kisi-kisi soal evaluasi sebagaimana tercantum pada bagian L.1.</w:t>
      </w:r>
    </w:p>
    <w:p>
      <w:pPr>
        <w:pStyle w:val="Heading2"/>
        <w:spacing w:after="100" w:before="200"/>
      </w:pPr>
      <w:r>
        <w:rPr>
          <w:rFonts w:ascii="Arial" w:cs="Arial" w:eastAsia="Arial" w:hAnsi="Arial"/>
          <w:b/>
          <w:bCs/>
          <w:sz w:val="23"/>
          <w:szCs w:val="23"/>
        </w:rPr>
        <w:t xml:space="preserve">Lampiran 5: Instrumen Asesmen</w:t>
      </w:r>
    </w:p>
    <w:p>
      <w:pPr>
        <w:spacing w:after="120" w:line="300"/>
      </w:pPr>
      <w:r>
        <w:rPr>
          <w:rFonts w:ascii="Arial" w:cs="Arial" w:eastAsia="Arial" w:hAnsi="Arial"/>
          <w:sz w:val="22"/>
          <w:szCs w:val="22"/>
        </w:rPr>
        <w:t xml:space="preserve">Instrumen asesmen diagnostik, formatif, dan sumatif sebagaimana dijabarkan pada bagian J (Asesmen), digunakan sebagai acuan pengumpulan data hasil belajar peserta didik selama proses pembelajaran berlangsung.</w:t>
      </w:r>
    </w:p>
    <w:p>
      <w:pPr>
        <w:pStyle w:val="Heading2"/>
        <w:spacing w:after="100" w:before="200"/>
      </w:pPr>
      <w:r>
        <w:rPr>
          <w:rFonts w:ascii="Arial" w:cs="Arial" w:eastAsia="Arial" w:hAnsi="Arial"/>
          <w:b/>
          <w:bCs/>
          <w:sz w:val="23"/>
          <w:szCs w:val="23"/>
        </w:rPr>
        <w:t xml:space="preserve">Lampiran 6: Kunci Jawaban</w:t>
      </w:r>
    </w:p>
    <w:p>
      <w:pPr>
        <w:spacing w:after="120" w:line="300"/>
      </w:pPr>
      <w:r>
        <w:rPr>
          <w:rFonts w:ascii="Arial" w:cs="Arial" w:eastAsia="Arial" w:hAnsi="Arial"/>
          <w:sz w:val="22"/>
          <w:szCs w:val="22"/>
        </w:rPr>
        <w:t xml:space="preserve">Kunci jawaban soal evaluasi sebagaimana tercantum pada bagian L.4.</w:t>
      </w:r>
    </w:p>
    <w:p>
      <w:pPr>
        <w:pStyle w:val="Heading2"/>
        <w:spacing w:after="100" w:before="200"/>
      </w:pPr>
      <w:r>
        <w:rPr>
          <w:rFonts w:ascii="Arial" w:cs="Arial" w:eastAsia="Arial" w:hAnsi="Arial"/>
          <w:b/>
          <w:bCs/>
          <w:sz w:val="23"/>
          <w:szCs w:val="23"/>
        </w:rPr>
        <w:t xml:space="preserve">Lampiran 7: Daftar Pustaka</w:t>
      </w:r>
    </w:p>
    <w:p>
      <w:pPr>
        <w:pStyle w:val="ListParagraph"/>
        <w:numPr>
          <w:ilvl w:val="0"/>
          <w:numId w:val="1"/>
        </w:numPr>
        <w:spacing w:after="80" w:line="280"/>
        <w:rPr>
          <w:rFonts w:ascii="Arial" w:cs="Arial" w:eastAsia="Arial" w:hAnsi="Arial"/>
          <w:sz w:val="22"/>
          <w:szCs w:val="22"/>
        </w:rPr>
      </w:pPr>
      <w:r>
        <w:t xml:space="preserve">Kementerian Pendidikan, Kebudayaan, Riset, dan Teknologi. Buku Guru IPAS Kelas VI Kurikulum Merdeka. Jakarta: Pusat Perbukuan.</w:t>
      </w:r>
    </w:p>
    <w:p>
      <w:pPr>
        <w:pStyle w:val="ListParagraph"/>
        <w:numPr>
          <w:ilvl w:val="0"/>
          <w:numId w:val="1"/>
        </w:numPr>
        <w:spacing w:after="80" w:line="280"/>
        <w:rPr>
          <w:rFonts w:ascii="Arial" w:cs="Arial" w:eastAsia="Arial" w:hAnsi="Arial"/>
          <w:sz w:val="22"/>
          <w:szCs w:val="22"/>
        </w:rPr>
      </w:pPr>
      <w:r>
        <w:t xml:space="preserve">Kementerian Pendidikan, Kebudayaan, Riset, dan Teknologi. Buku Siswa IPAS Kelas VI Kurikulum Merdeka. Jakarta: Pusat Perbukuan.</w:t>
      </w:r>
    </w:p>
    <w:p>
      <w:pPr>
        <w:pStyle w:val="ListParagraph"/>
        <w:numPr>
          <w:ilvl w:val="0"/>
          <w:numId w:val="1"/>
        </w:numPr>
        <w:spacing w:after="80" w:line="280"/>
        <w:rPr>
          <w:rFonts w:ascii="Arial" w:cs="Arial" w:eastAsia="Arial" w:hAnsi="Arial"/>
          <w:sz w:val="22"/>
          <w:szCs w:val="22"/>
        </w:rPr>
      </w:pPr>
      <w:r>
        <w:t xml:space="preserve">Kementerian Pendidikan, Kebudayaan, Riset, dan Teknologi. Panduan Pembelajaran dan Asesmen Kurikulum Merdeka. Jakarta: Badan Standar, Kurikulum, dan Asesmen Pendidikan.</w:t>
      </w:r>
    </w:p>
    <w:p>
      <w:pPr>
        <w:pStyle w:val="ListParagraph"/>
        <w:numPr>
          <w:ilvl w:val="0"/>
          <w:numId w:val="1"/>
        </w:numPr>
        <w:spacing w:after="80" w:line="280"/>
        <w:rPr>
          <w:rFonts w:ascii="Arial" w:cs="Arial" w:eastAsia="Arial" w:hAnsi="Arial"/>
          <w:sz w:val="22"/>
          <w:szCs w:val="22"/>
        </w:rPr>
      </w:pPr>
      <w:r>
        <w:t xml:space="preserve">Mozaik Education. Mozaik3D - Aplikasi Media Pembelajaran Objek Tiga Dimensi.</w:t>
      </w:r>
    </w:p>
    <w:p>
      <w:pPr>
        <w:spacing w:before="400"/>
        <w:jc w:val="right"/>
      </w:pPr>
      <w:r>
        <w:rPr>
          <w:rFonts w:ascii="Arial" w:cs="Arial" w:eastAsia="Arial" w:hAnsi="Arial"/>
          <w:sz w:val="22"/>
          <w:szCs w:val="22"/>
        </w:rPr>
        <w:t xml:space="preserve">Medan, 4 Agustus 2026</w:t>
      </w:r>
    </w:p>
    <w:p>
      <w:pPr>
        <w:spacing w:before="800"/>
        <w:jc w:val="right"/>
      </w:pPr>
      <w:r>
        <w:rPr>
          <w:rFonts w:ascii="Arial" w:cs="Arial" w:eastAsia="Arial" w:hAnsi="Arial"/>
          <w:b/>
          <w:bCs/>
          <w:sz w:val="22"/>
          <w:szCs w:val="22"/>
        </w:rPr>
        <w:t xml:space="preserve">Muhammad Rizki Wardana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400" w:hanging="300"/>
      </w:pPr>
    </w:lvl>
  </w:abstractNum>
  <w:abstractNum w:abstractNumId="4" w15:restartNumberingAfterBreak="0">
    <w:multiLevelType w:val="hybridMultilevel"/>
    <w:lvl w:ilvl="0" w15:tentative="1">
      <w:start w:val="1"/>
      <w:numFmt w:val="decimal"/>
      <w:lvlText w:val="%1."/>
      <w:lvlJc w:val="start"/>
      <w:pPr>
        <w:ind w:left="400" w:hanging="300"/>
      </w:pPr>
    </w:lvl>
  </w:abstractNum>
  <w:abstractNum w:abstractNumId="5" w15:restartNumberingAfterBreak="0">
    <w:multiLevelType w:val="hybridMultilevel"/>
    <w:lvl w:ilvl="0" w15:tentative="1">
      <w:start w:val="1"/>
      <w:numFmt w:val="decimal"/>
      <w:lvlText w:val="%1."/>
      <w:lvlJc w:val="start"/>
      <w:pPr>
        <w:ind w:left="400" w:hanging="300"/>
      </w:pPr>
    </w:lvl>
  </w:abstractNum>
  <w:abstractNum w:abstractNumId="6"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2026-08-03T21:08:39.342Z</dcterms:created>
  <dcterms:modified xsi:type="dcterms:W3CDTF">2026-08-03T21:08:39.343Z</dcterms:modified>
</cp:coreProperties>
</file>

<file path=docProps/custom.xml><?xml version="1.0" encoding="utf-8"?>
<Properties xmlns="http://schemas.openxmlformats.org/officeDocument/2006/custom-properties" xmlns:vt="http://schemas.openxmlformats.org/officeDocument/2006/docPropsVTypes"/>
</file>